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2E0" w:rsidRDefault="00031C8A">
      <w:pPr>
        <w:pStyle w:val="1"/>
        <w:keepNext w:val="0"/>
        <w:keepLines w:val="0"/>
        <w:shd w:val="clear" w:color="auto" w:fill="FFFFFF"/>
        <w:spacing w:before="0" w:after="0" w:line="293" w:lineRule="auto"/>
        <w:ind w:left="-300" w:right="-300"/>
        <w:rPr>
          <w:rFonts w:ascii="Roboto" w:eastAsia="Roboto" w:hAnsi="Roboto" w:cs="Roboto"/>
          <w:b/>
          <w:bCs/>
          <w:color w:val="1F2C47"/>
          <w:sz w:val="54"/>
          <w:szCs w:val="54"/>
        </w:rPr>
      </w:pPr>
      <w:bookmarkStart w:id="0" w:name="_br4aly3stbw6" w:colFirst="0" w:colLast="0"/>
      <w:bookmarkEnd w:id="0"/>
      <w:r>
        <w:rPr>
          <w:rFonts w:ascii="Roboto" w:eastAsia="Roboto" w:hAnsi="Roboto" w:cs="Roboto"/>
          <w:b/>
          <w:bCs/>
          <w:color w:val="1F2C47"/>
          <w:sz w:val="54"/>
          <w:szCs w:val="54"/>
        </w:rPr>
        <w:t xml:space="preserve">Асистент </w:t>
      </w:r>
      <w:proofErr w:type="spellStart"/>
      <w:r>
        <w:rPr>
          <w:rFonts w:ascii="Roboto" w:eastAsia="Roboto" w:hAnsi="Roboto" w:cs="Roboto"/>
          <w:b/>
          <w:bCs/>
          <w:color w:val="1F2C47"/>
          <w:sz w:val="54"/>
          <w:szCs w:val="54"/>
        </w:rPr>
        <w:t>проєкту</w:t>
      </w:r>
      <w:proofErr w:type="spellEnd"/>
      <w:r>
        <w:rPr>
          <w:rFonts w:ascii="Roboto" w:eastAsia="Roboto" w:hAnsi="Roboto" w:cs="Roboto"/>
          <w:b/>
          <w:bCs/>
          <w:color w:val="1F2C47"/>
          <w:sz w:val="54"/>
          <w:szCs w:val="54"/>
        </w:rPr>
        <w:t xml:space="preserve"> MCF (мобільний пошук випадків ВІЛ)</w:t>
      </w:r>
    </w:p>
    <w:p w:rsidR="004342E0" w:rsidRDefault="00031C8A">
      <w:pPr>
        <w:shd w:val="clear" w:color="auto" w:fill="FFFFFF"/>
        <w:ind w:left="-300" w:right="-300"/>
        <w:rPr>
          <w:rFonts w:ascii="Roboto" w:eastAsia="Roboto" w:hAnsi="Roboto" w:cs="Roboto"/>
          <w:b/>
          <w:bCs/>
          <w:color w:val="1F2C47"/>
          <w:sz w:val="54"/>
          <w:szCs w:val="54"/>
        </w:rPr>
      </w:pPr>
      <w:r>
        <w:rPr>
          <w:rFonts w:ascii="Roboto" w:eastAsia="Roboto" w:hAnsi="Roboto" w:cs="Roboto"/>
          <w:b/>
          <w:bCs/>
          <w:noProof/>
          <w:color w:val="1F2C47"/>
          <w:sz w:val="54"/>
          <w:szCs w:val="54"/>
          <w:lang w:val="uk-UA"/>
        </w:rPr>
        <w:drawing>
          <wp:inline distT="114300" distB="114300" distL="114300" distR="114300">
            <wp:extent cx="1905000" cy="952500"/>
            <wp:effectExtent l="0" t="0" r="0" b="0"/>
            <wp:docPr id="1" name="image1.png" descr="Alliance for Public Health, IC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lliance for Public Health, ICF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HYPERLINK "https://www.work.ua/jobs/by-company/2496420/" </w:instrText>
      </w:r>
      <w:r>
        <w:fldChar w:fldCharType="separate"/>
      </w:r>
    </w:p>
    <w:p w:rsidR="004342E0" w:rsidRDefault="00031C8A">
      <w:pPr>
        <w:numPr>
          <w:ilvl w:val="0"/>
          <w:numId w:val="3"/>
        </w:numPr>
        <w:shd w:val="clear" w:color="auto" w:fill="FFFFFF"/>
        <w:spacing w:before="760"/>
      </w:pPr>
      <w:r>
        <w:fldChar w:fldCharType="end"/>
      </w:r>
      <w:hyperlink r:id="rId6">
        <w:proofErr w:type="spellStart"/>
        <w:r>
          <w:rPr>
            <w:rFonts w:ascii="Roboto" w:eastAsia="Roboto" w:hAnsi="Roboto" w:cs="Roboto"/>
            <w:color w:val="1F2C47"/>
            <w:sz w:val="27"/>
            <w:szCs w:val="27"/>
            <w:u w:val="single"/>
          </w:rPr>
          <w:t>Alliance</w:t>
        </w:r>
        <w:proofErr w:type="spellEnd"/>
        <w:r>
          <w:rPr>
            <w:rFonts w:ascii="Roboto" w:eastAsia="Roboto" w:hAnsi="Roboto" w:cs="Roboto"/>
            <w:color w:val="1F2C47"/>
            <w:sz w:val="27"/>
            <w:szCs w:val="27"/>
            <w:u w:val="single"/>
          </w:rPr>
          <w:t xml:space="preserve"> </w:t>
        </w:r>
        <w:proofErr w:type="spellStart"/>
        <w:r>
          <w:rPr>
            <w:rFonts w:ascii="Roboto" w:eastAsia="Roboto" w:hAnsi="Roboto" w:cs="Roboto"/>
            <w:color w:val="1F2C47"/>
            <w:sz w:val="27"/>
            <w:szCs w:val="27"/>
            <w:u w:val="single"/>
          </w:rPr>
          <w:t>for</w:t>
        </w:r>
        <w:proofErr w:type="spellEnd"/>
        <w:r>
          <w:rPr>
            <w:rFonts w:ascii="Roboto" w:eastAsia="Roboto" w:hAnsi="Roboto" w:cs="Roboto"/>
            <w:color w:val="1F2C47"/>
            <w:sz w:val="27"/>
            <w:szCs w:val="27"/>
            <w:u w:val="single"/>
          </w:rPr>
          <w:t xml:space="preserve"> </w:t>
        </w:r>
        <w:proofErr w:type="spellStart"/>
        <w:r>
          <w:rPr>
            <w:rFonts w:ascii="Roboto" w:eastAsia="Roboto" w:hAnsi="Roboto" w:cs="Roboto"/>
            <w:color w:val="1F2C47"/>
            <w:sz w:val="27"/>
            <w:szCs w:val="27"/>
            <w:u w:val="single"/>
          </w:rPr>
          <w:t>Public</w:t>
        </w:r>
        <w:proofErr w:type="spellEnd"/>
        <w:r>
          <w:rPr>
            <w:rFonts w:ascii="Roboto" w:eastAsia="Roboto" w:hAnsi="Roboto" w:cs="Roboto"/>
            <w:color w:val="1F2C47"/>
            <w:sz w:val="27"/>
            <w:szCs w:val="27"/>
            <w:u w:val="single"/>
          </w:rPr>
          <w:t xml:space="preserve"> </w:t>
        </w:r>
        <w:proofErr w:type="spellStart"/>
        <w:r>
          <w:rPr>
            <w:rFonts w:ascii="Roboto" w:eastAsia="Roboto" w:hAnsi="Roboto" w:cs="Roboto"/>
            <w:color w:val="1F2C47"/>
            <w:sz w:val="27"/>
            <w:szCs w:val="27"/>
            <w:u w:val="single"/>
          </w:rPr>
          <w:t>Health</w:t>
        </w:r>
        <w:proofErr w:type="spellEnd"/>
        <w:r>
          <w:rPr>
            <w:rFonts w:ascii="Roboto" w:eastAsia="Roboto" w:hAnsi="Roboto" w:cs="Roboto"/>
            <w:color w:val="1F2C47"/>
            <w:sz w:val="27"/>
            <w:szCs w:val="27"/>
            <w:u w:val="single"/>
          </w:rPr>
          <w:t>, ICF</w:t>
        </w:r>
      </w:hyperlink>
    </w:p>
    <w:p w:rsidR="004342E0" w:rsidRDefault="004342E0">
      <w:pPr>
        <w:numPr>
          <w:ilvl w:val="1"/>
          <w:numId w:val="3"/>
        </w:numPr>
        <w:ind w:left="1520"/>
      </w:pPr>
    </w:p>
    <w:p w:rsidR="004342E0" w:rsidRDefault="00031C8A">
      <w:pPr>
        <w:numPr>
          <w:ilvl w:val="0"/>
          <w:numId w:val="3"/>
        </w:numPr>
        <w:shd w:val="clear" w:color="auto" w:fill="FFFFFF"/>
      </w:pPr>
      <w:r>
        <w:rPr>
          <w:rFonts w:ascii="Roboto" w:eastAsia="Roboto" w:hAnsi="Roboto" w:cs="Roboto"/>
          <w:color w:val="1F2C47"/>
          <w:sz w:val="27"/>
          <w:szCs w:val="27"/>
        </w:rPr>
        <w:br/>
        <w:t>Неприбуткові, благодійні та громадські організації; 50–250 співробітників</w:t>
      </w:r>
    </w:p>
    <w:p w:rsidR="004342E0" w:rsidRDefault="00031C8A">
      <w:pPr>
        <w:numPr>
          <w:ilvl w:val="0"/>
          <w:numId w:val="3"/>
        </w:numPr>
        <w:shd w:val="clear" w:color="auto" w:fill="FFFFFF"/>
      </w:pPr>
      <w:r>
        <w:rPr>
          <w:rFonts w:ascii="Roboto" w:eastAsia="Roboto" w:hAnsi="Roboto" w:cs="Roboto"/>
          <w:color w:val="1F2C47"/>
          <w:sz w:val="27"/>
          <w:szCs w:val="27"/>
        </w:rPr>
        <w:t xml:space="preserve">Київ, вулиця </w:t>
      </w:r>
      <w:proofErr w:type="spellStart"/>
      <w:r>
        <w:rPr>
          <w:rFonts w:ascii="Roboto" w:eastAsia="Roboto" w:hAnsi="Roboto" w:cs="Roboto"/>
          <w:color w:val="1F2C47"/>
          <w:sz w:val="27"/>
          <w:szCs w:val="27"/>
        </w:rPr>
        <w:t>Бульварно-Кудрявська</w:t>
      </w:r>
      <w:proofErr w:type="spellEnd"/>
      <w:r>
        <w:rPr>
          <w:rFonts w:ascii="Roboto" w:eastAsia="Roboto" w:hAnsi="Roboto" w:cs="Roboto"/>
          <w:color w:val="1F2C47"/>
          <w:sz w:val="27"/>
          <w:szCs w:val="27"/>
        </w:rPr>
        <w:t>, 24.</w:t>
      </w:r>
      <w:r>
        <w:rPr>
          <w:rFonts w:ascii="Roboto" w:eastAsia="Roboto" w:hAnsi="Roboto" w:cs="Roboto"/>
          <w:color w:val="1F2C47"/>
          <w:sz w:val="27"/>
          <w:szCs w:val="27"/>
        </w:rPr>
        <w:br/>
        <w:t xml:space="preserve">1,8 км від центру </w:t>
      </w:r>
      <w:r>
        <w:rPr>
          <w:rFonts w:ascii="Roboto" w:eastAsia="Roboto" w:hAnsi="Roboto" w:cs="Roboto"/>
          <w:color w:val="1F2C47"/>
          <w:sz w:val="27"/>
          <w:szCs w:val="27"/>
          <w:u w:val="single"/>
        </w:rPr>
        <w:t>На мапі</w:t>
      </w:r>
    </w:p>
    <w:p w:rsidR="004342E0" w:rsidRDefault="00031C8A">
      <w:pPr>
        <w:numPr>
          <w:ilvl w:val="0"/>
          <w:numId w:val="3"/>
        </w:numPr>
        <w:shd w:val="clear" w:color="auto" w:fill="FFFFFF"/>
      </w:pPr>
      <w:r>
        <w:rPr>
          <w:rFonts w:ascii="Roboto" w:eastAsia="Roboto" w:hAnsi="Roboto" w:cs="Roboto"/>
          <w:color w:val="1F2C47"/>
          <w:sz w:val="27"/>
          <w:szCs w:val="27"/>
        </w:rPr>
        <w:t>Повна зайнятість. Досвід роботи від 1 року. Вища освіта.</w:t>
      </w:r>
    </w:p>
    <w:p w:rsidR="004342E0" w:rsidRDefault="00031C8A">
      <w:pPr>
        <w:numPr>
          <w:ilvl w:val="0"/>
          <w:numId w:val="3"/>
        </w:numPr>
        <w:shd w:val="clear" w:color="auto" w:fill="FFFFFF"/>
      </w:pPr>
      <w:r>
        <w:rPr>
          <w:rFonts w:ascii="Roboto" w:eastAsia="Roboto" w:hAnsi="Roboto" w:cs="Roboto"/>
          <w:color w:val="1F2C47"/>
          <w:sz w:val="27"/>
          <w:szCs w:val="27"/>
        </w:rPr>
        <w:t>Англійська — середній</w:t>
      </w:r>
    </w:p>
    <w:p w:rsidR="004342E0" w:rsidRDefault="00031C8A">
      <w:pPr>
        <w:numPr>
          <w:ilvl w:val="0"/>
          <w:numId w:val="2"/>
        </w:numPr>
        <w:pBdr>
          <w:top w:val="none" w:sz="0" w:space="3" w:color="auto"/>
          <w:bottom w:val="none" w:sz="0" w:space="3" w:color="auto"/>
          <w:right w:val="none" w:sz="0" w:space="11" w:color="auto"/>
          <w:between w:val="none" w:sz="0" w:space="3" w:color="auto"/>
        </w:pBdr>
        <w:shd w:val="clear" w:color="auto" w:fill="F0F1F5"/>
        <w:spacing w:line="330" w:lineRule="auto"/>
        <w:ind w:right="160"/>
        <w:rPr>
          <w:sz w:val="24"/>
          <w:szCs w:val="24"/>
        </w:rPr>
      </w:pPr>
      <w:r>
        <w:rPr>
          <w:rFonts w:ascii="Roboto" w:eastAsia="Roboto" w:hAnsi="Roboto" w:cs="Roboto"/>
          <w:color w:val="1F2C47"/>
          <w:sz w:val="24"/>
          <w:szCs w:val="24"/>
        </w:rPr>
        <w:t>Уважність</w:t>
      </w:r>
    </w:p>
    <w:p w:rsidR="004342E0" w:rsidRDefault="00031C8A">
      <w:pPr>
        <w:numPr>
          <w:ilvl w:val="0"/>
          <w:numId w:val="2"/>
        </w:numPr>
        <w:pBdr>
          <w:top w:val="none" w:sz="0" w:space="3" w:color="auto"/>
          <w:bottom w:val="none" w:sz="0" w:space="3" w:color="auto"/>
          <w:right w:val="none" w:sz="0" w:space="11" w:color="auto"/>
          <w:between w:val="none" w:sz="0" w:space="3" w:color="auto"/>
        </w:pBdr>
        <w:shd w:val="clear" w:color="auto" w:fill="F0F1F5"/>
        <w:spacing w:line="330" w:lineRule="auto"/>
        <w:ind w:right="160"/>
        <w:rPr>
          <w:sz w:val="24"/>
          <w:szCs w:val="24"/>
        </w:rPr>
      </w:pPr>
      <w:r>
        <w:rPr>
          <w:rFonts w:ascii="Roboto" w:eastAsia="Roboto" w:hAnsi="Roboto" w:cs="Roboto"/>
          <w:color w:val="1F2C47"/>
          <w:sz w:val="24"/>
          <w:szCs w:val="24"/>
        </w:rPr>
        <w:t>Організаторські здібності</w:t>
      </w:r>
    </w:p>
    <w:p w:rsidR="004342E0" w:rsidRDefault="00031C8A">
      <w:pPr>
        <w:numPr>
          <w:ilvl w:val="0"/>
          <w:numId w:val="2"/>
        </w:numPr>
        <w:pBdr>
          <w:top w:val="none" w:sz="0" w:space="3" w:color="auto"/>
          <w:bottom w:val="none" w:sz="0" w:space="3" w:color="auto"/>
          <w:right w:val="none" w:sz="0" w:space="11" w:color="auto"/>
          <w:between w:val="none" w:sz="0" w:space="3" w:color="auto"/>
        </w:pBdr>
        <w:shd w:val="clear" w:color="auto" w:fill="F0F1F5"/>
        <w:spacing w:after="80" w:line="330" w:lineRule="auto"/>
        <w:ind w:right="160"/>
        <w:rPr>
          <w:sz w:val="24"/>
          <w:szCs w:val="24"/>
        </w:rPr>
      </w:pPr>
      <w:r>
        <w:rPr>
          <w:rFonts w:ascii="Roboto" w:eastAsia="Roboto" w:hAnsi="Roboto" w:cs="Roboto"/>
          <w:color w:val="1F2C47"/>
          <w:sz w:val="24"/>
          <w:szCs w:val="24"/>
        </w:rPr>
        <w:t xml:space="preserve">Управління </w:t>
      </w:r>
      <w:proofErr w:type="spellStart"/>
      <w:r>
        <w:rPr>
          <w:rFonts w:ascii="Roboto" w:eastAsia="Roboto" w:hAnsi="Roboto" w:cs="Roboto"/>
          <w:color w:val="1F2C47"/>
          <w:sz w:val="24"/>
          <w:szCs w:val="24"/>
        </w:rPr>
        <w:t>проєктами</w:t>
      </w:r>
      <w:proofErr w:type="spellEnd"/>
    </w:p>
    <w:p w:rsidR="004342E0" w:rsidRDefault="00031C8A">
      <w:pPr>
        <w:pStyle w:val="2"/>
        <w:keepNext w:val="0"/>
        <w:keepLines w:val="0"/>
        <w:shd w:val="clear" w:color="auto" w:fill="FFFFFF"/>
        <w:spacing w:before="460" w:after="300" w:line="300" w:lineRule="auto"/>
        <w:rPr>
          <w:rFonts w:ascii="Roboto" w:eastAsia="Roboto" w:hAnsi="Roboto" w:cs="Roboto"/>
          <w:b/>
          <w:bCs/>
          <w:color w:val="1F2C47"/>
          <w:sz w:val="48"/>
          <w:szCs w:val="48"/>
        </w:rPr>
      </w:pPr>
      <w:bookmarkStart w:id="1" w:name="_ghv6rrfo0hqn" w:colFirst="0" w:colLast="0"/>
      <w:bookmarkEnd w:id="1"/>
      <w:r>
        <w:rPr>
          <w:rFonts w:ascii="Roboto" w:eastAsia="Roboto" w:hAnsi="Roboto" w:cs="Roboto"/>
          <w:b/>
          <w:bCs/>
          <w:color w:val="1F2C47"/>
          <w:sz w:val="48"/>
          <w:szCs w:val="48"/>
        </w:rPr>
        <w:t>Опис вакансії</w:t>
      </w:r>
    </w:p>
    <w:p w:rsidR="004342E0" w:rsidRDefault="00031C8A">
      <w:pPr>
        <w:shd w:val="clear" w:color="auto" w:fill="FFFFFF"/>
        <w:spacing w:before="300" w:after="80"/>
        <w:rPr>
          <w:rFonts w:ascii="Roboto" w:eastAsia="Roboto" w:hAnsi="Roboto" w:cs="Roboto"/>
          <w:b/>
          <w:bCs/>
          <w:color w:val="1F2C47"/>
          <w:sz w:val="27"/>
          <w:szCs w:val="27"/>
        </w:rPr>
      </w:pPr>
      <w:r>
        <w:rPr>
          <w:rFonts w:ascii="Roboto" w:eastAsia="Roboto" w:hAnsi="Roboto" w:cs="Roboto"/>
          <w:b/>
          <w:bCs/>
          <w:color w:val="1F2C47"/>
          <w:sz w:val="27"/>
          <w:szCs w:val="27"/>
        </w:rPr>
        <w:t>Інформація про організацію:</w:t>
      </w:r>
    </w:p>
    <w:p w:rsidR="004342E0" w:rsidRDefault="00031C8A">
      <w:pPr>
        <w:shd w:val="clear" w:color="auto" w:fill="FFFFFF"/>
        <w:spacing w:before="300" w:after="80"/>
        <w:rPr>
          <w:rFonts w:ascii="Roboto" w:eastAsia="Roboto" w:hAnsi="Roboto" w:cs="Roboto"/>
          <w:color w:val="1F2C47"/>
          <w:sz w:val="27"/>
          <w:szCs w:val="27"/>
        </w:rPr>
      </w:pPr>
      <w:r>
        <w:rPr>
          <w:rFonts w:ascii="Roboto" w:eastAsia="Roboto" w:hAnsi="Roboto" w:cs="Roboto"/>
          <w:color w:val="1F2C47"/>
          <w:sz w:val="27"/>
          <w:szCs w:val="27"/>
        </w:rPr>
        <w:t xml:space="preserve">Міжнародний благодійний фонд «Альянс громадського здоров’я» оголошує зовнішній набір на посаду </w:t>
      </w:r>
      <w:r>
        <w:rPr>
          <w:rFonts w:ascii="Roboto" w:eastAsia="Roboto" w:hAnsi="Roboto" w:cs="Roboto"/>
          <w:b/>
          <w:bCs/>
          <w:color w:val="1F2C47"/>
          <w:sz w:val="27"/>
          <w:szCs w:val="27"/>
        </w:rPr>
        <w:t xml:space="preserve">Асистент/-ка </w:t>
      </w:r>
      <w:proofErr w:type="spellStart"/>
      <w:r>
        <w:rPr>
          <w:rFonts w:ascii="Roboto" w:eastAsia="Roboto" w:hAnsi="Roboto" w:cs="Roboto"/>
          <w:b/>
          <w:bCs/>
          <w:color w:val="1F2C47"/>
          <w:sz w:val="27"/>
          <w:szCs w:val="27"/>
        </w:rPr>
        <w:t>проєкту</w:t>
      </w:r>
      <w:proofErr w:type="spellEnd"/>
      <w:r>
        <w:rPr>
          <w:rFonts w:ascii="Roboto" w:eastAsia="Roboto" w:hAnsi="Roboto" w:cs="Roboto"/>
          <w:b/>
          <w:bCs/>
          <w:color w:val="1F2C47"/>
          <w:sz w:val="27"/>
          <w:szCs w:val="27"/>
        </w:rPr>
        <w:t>: «MCF» (Мобільний пошук випадків ВІЛ (MCF))</w:t>
      </w:r>
      <w:r>
        <w:rPr>
          <w:rFonts w:ascii="Roboto" w:eastAsia="Roboto" w:hAnsi="Roboto" w:cs="Roboto"/>
          <w:color w:val="1F2C47"/>
          <w:sz w:val="27"/>
          <w:szCs w:val="27"/>
        </w:rPr>
        <w:t>.</w:t>
      </w:r>
    </w:p>
    <w:p w:rsidR="004342E0" w:rsidRDefault="00031C8A">
      <w:pPr>
        <w:shd w:val="clear" w:color="auto" w:fill="FFFFFF"/>
        <w:spacing w:before="300" w:after="80"/>
        <w:rPr>
          <w:rFonts w:ascii="Roboto" w:eastAsia="Roboto" w:hAnsi="Roboto" w:cs="Roboto"/>
          <w:color w:val="1F2C47"/>
          <w:sz w:val="27"/>
          <w:szCs w:val="27"/>
        </w:rPr>
      </w:pPr>
      <w:r>
        <w:rPr>
          <w:rFonts w:ascii="Roboto" w:eastAsia="Roboto" w:hAnsi="Roboto" w:cs="Roboto"/>
          <w:color w:val="1F2C47"/>
          <w:sz w:val="27"/>
          <w:szCs w:val="27"/>
        </w:rPr>
        <w:t xml:space="preserve">Оптимізоване виявлення ВІЛ випадків за участю регіональних мобільних команд швидкого реагування (MCF)» за підтримки Центрів контролю і профілактики захворювань США (CDC), згідно із </w:t>
      </w:r>
      <w:r>
        <w:rPr>
          <w:rFonts w:ascii="Roboto" w:eastAsia="Roboto" w:hAnsi="Roboto" w:cs="Roboto"/>
          <w:color w:val="1F2C47"/>
          <w:sz w:val="27"/>
          <w:szCs w:val="27"/>
        </w:rPr>
        <w:lastRenderedPageBreak/>
        <w:t>Надзвичайним планом Президента США по боротьбі зі СНІДом (PEPFAR).</w:t>
      </w:r>
    </w:p>
    <w:p w:rsidR="004342E0" w:rsidRDefault="00031C8A">
      <w:pPr>
        <w:shd w:val="clear" w:color="auto" w:fill="FFFFFF"/>
        <w:spacing w:before="300" w:after="80"/>
        <w:rPr>
          <w:rFonts w:ascii="Roboto" w:eastAsia="Roboto" w:hAnsi="Roboto" w:cs="Roboto"/>
          <w:color w:val="1F2C47"/>
          <w:sz w:val="27"/>
          <w:szCs w:val="27"/>
        </w:rPr>
      </w:pPr>
      <w:r>
        <w:rPr>
          <w:rFonts w:ascii="Roboto" w:eastAsia="Roboto" w:hAnsi="Roboto" w:cs="Roboto"/>
          <w:color w:val="1F2C47"/>
          <w:sz w:val="27"/>
          <w:szCs w:val="27"/>
        </w:rPr>
        <w:t xml:space="preserve">Загальною метою </w:t>
      </w:r>
      <w:proofErr w:type="spellStart"/>
      <w:r>
        <w:rPr>
          <w:rFonts w:ascii="Roboto" w:eastAsia="Roboto" w:hAnsi="Roboto" w:cs="Roboto"/>
          <w:color w:val="1F2C47"/>
          <w:sz w:val="27"/>
          <w:szCs w:val="27"/>
        </w:rPr>
        <w:t>проєкту</w:t>
      </w:r>
      <w:proofErr w:type="spellEnd"/>
      <w:r>
        <w:rPr>
          <w:rFonts w:ascii="Roboto" w:eastAsia="Roboto" w:hAnsi="Roboto" w:cs="Roboto"/>
          <w:color w:val="1F2C47"/>
          <w:sz w:val="27"/>
          <w:szCs w:val="27"/>
        </w:rPr>
        <w:t xml:space="preserve"> MCF є підвищення ефективності стратегії тестування на ВІЛ шляхом роботи з групами ризику ВІЛ-позитивних ЛВНІ та покращення доступу до АРТ для ВІЛ-позитивних осіб шляхом їх активного залучення до програм медичного супроводу, а також задоволення потреб ЛВІН та їх сексуальних партнерів шляхом надання їм розширеного пакету послуг.</w:t>
      </w:r>
    </w:p>
    <w:p w:rsidR="004342E0" w:rsidRDefault="00031C8A">
      <w:pPr>
        <w:shd w:val="clear" w:color="auto" w:fill="FFFFFF"/>
        <w:spacing w:before="300" w:after="80"/>
        <w:rPr>
          <w:rFonts w:ascii="Roboto" w:eastAsia="Roboto" w:hAnsi="Roboto" w:cs="Roboto"/>
          <w:color w:val="1F2C47"/>
          <w:sz w:val="27"/>
          <w:szCs w:val="27"/>
        </w:rPr>
      </w:pPr>
      <w:r>
        <w:rPr>
          <w:rFonts w:ascii="Roboto" w:eastAsia="Roboto" w:hAnsi="Roboto" w:cs="Roboto"/>
          <w:color w:val="1F2C47"/>
          <w:sz w:val="27"/>
          <w:szCs w:val="27"/>
        </w:rPr>
        <w:t>Міжнародний благодійний фонд «Альянс громадського здоров’я» — провідна громадська неприбуткова професійна організація, яка у співпраці з державними партнерами та організаціями громадянського суспільства здійснює значний вплив на подолання епідемій ВІЛ/СНІДу, туберкульозу, вірусних гепатитів та інших соціально небезпечних захворювань в Україні, шляхом надання фінансової та технічної підтримки відповідним програмам, які охоплюють понад 300 тис. представників найбільш вразливих верств населення, що є найвищим показником у Європі. Зараз команда Альянсу налічує понад 150 професіоналів, які працюють у Києві та інших регіонах України.</w:t>
      </w:r>
    </w:p>
    <w:p w:rsidR="004342E0" w:rsidRDefault="00031C8A">
      <w:pPr>
        <w:shd w:val="clear" w:color="auto" w:fill="FFFFFF"/>
        <w:spacing w:before="300" w:after="80"/>
        <w:rPr>
          <w:rFonts w:ascii="Roboto" w:eastAsia="Roboto" w:hAnsi="Roboto" w:cs="Roboto"/>
          <w:color w:val="1F2C47"/>
          <w:sz w:val="27"/>
          <w:szCs w:val="27"/>
          <w:u w:val="single"/>
        </w:rPr>
      </w:pPr>
      <w:r>
        <w:rPr>
          <w:rFonts w:ascii="Roboto" w:eastAsia="Roboto" w:hAnsi="Roboto" w:cs="Roboto"/>
          <w:color w:val="1F2C47"/>
          <w:sz w:val="27"/>
          <w:szCs w:val="27"/>
        </w:rPr>
        <w:t xml:space="preserve">Для отримання додаткової інформації про організацію, а також її програмну діяльність та оголошені позиції відвідайте наш веб-сайт: </w:t>
      </w:r>
      <w:hyperlink r:id="rId7">
        <w:r>
          <w:rPr>
            <w:rFonts w:ascii="Roboto" w:eastAsia="Roboto" w:hAnsi="Roboto" w:cs="Roboto"/>
            <w:color w:val="1F2C47"/>
            <w:sz w:val="27"/>
            <w:szCs w:val="27"/>
            <w:u w:val="single"/>
          </w:rPr>
          <w:t>http://www.aph.org.ua</w:t>
        </w:r>
      </w:hyperlink>
    </w:p>
    <w:p w:rsidR="004342E0" w:rsidRDefault="00031C8A">
      <w:pPr>
        <w:shd w:val="clear" w:color="auto" w:fill="FFFFFF"/>
        <w:spacing w:before="300" w:after="80"/>
        <w:rPr>
          <w:rFonts w:ascii="Roboto" w:eastAsia="Roboto" w:hAnsi="Roboto" w:cs="Roboto"/>
          <w:b/>
          <w:bCs/>
          <w:color w:val="1F2C47"/>
          <w:sz w:val="27"/>
          <w:szCs w:val="27"/>
        </w:rPr>
      </w:pPr>
      <w:r>
        <w:rPr>
          <w:rFonts w:ascii="Roboto" w:eastAsia="Roboto" w:hAnsi="Roboto" w:cs="Roboto"/>
          <w:b/>
          <w:bCs/>
          <w:color w:val="1F2C47"/>
          <w:sz w:val="27"/>
          <w:szCs w:val="27"/>
        </w:rPr>
        <w:t>Специфіка роботи</w:t>
      </w:r>
    </w:p>
    <w:p w:rsidR="004342E0" w:rsidRDefault="00031C8A">
      <w:pPr>
        <w:shd w:val="clear" w:color="auto" w:fill="FFFFFF"/>
        <w:spacing w:before="300" w:after="80"/>
        <w:rPr>
          <w:rFonts w:ascii="Roboto" w:eastAsia="Roboto" w:hAnsi="Roboto" w:cs="Roboto"/>
          <w:b/>
          <w:bCs/>
          <w:color w:val="1F2C47"/>
          <w:sz w:val="27"/>
          <w:szCs w:val="27"/>
        </w:rPr>
      </w:pPr>
      <w:r>
        <w:rPr>
          <w:rFonts w:ascii="Roboto" w:eastAsia="Roboto" w:hAnsi="Roboto" w:cs="Roboto"/>
          <w:b/>
          <w:bCs/>
          <w:color w:val="1F2C47"/>
          <w:sz w:val="27"/>
          <w:szCs w:val="27"/>
        </w:rPr>
        <w:t>Основні вимоги:</w:t>
      </w:r>
    </w:p>
    <w:p w:rsidR="004342E0" w:rsidRDefault="00031C8A">
      <w:pPr>
        <w:numPr>
          <w:ilvl w:val="0"/>
          <w:numId w:val="1"/>
        </w:numPr>
        <w:spacing w:before="160"/>
      </w:pPr>
      <w:r>
        <w:rPr>
          <w:rFonts w:ascii="Roboto" w:eastAsia="Roboto" w:hAnsi="Roboto" w:cs="Roboto"/>
          <w:color w:val="1F2C47"/>
          <w:sz w:val="27"/>
          <w:szCs w:val="27"/>
        </w:rPr>
        <w:t>Досвід роботи на відповідній посаді не менше 1 року (в міжнародній організації буде перевагою);</w:t>
      </w:r>
    </w:p>
    <w:p w:rsidR="004342E0" w:rsidRDefault="00031C8A">
      <w:pPr>
        <w:numPr>
          <w:ilvl w:val="0"/>
          <w:numId w:val="1"/>
        </w:numPr>
      </w:pPr>
      <w:r>
        <w:rPr>
          <w:rFonts w:ascii="Roboto" w:eastAsia="Roboto" w:hAnsi="Roboto" w:cs="Roboto"/>
          <w:color w:val="1F2C47"/>
          <w:sz w:val="27"/>
          <w:szCs w:val="27"/>
        </w:rPr>
        <w:t>Вища освіта. Відповідний університетський ступінь (охорона здоров’я, соціальні науки, медицина тощо) є плюсом;</w:t>
      </w:r>
    </w:p>
    <w:p w:rsidR="004342E0" w:rsidRDefault="00031C8A">
      <w:pPr>
        <w:numPr>
          <w:ilvl w:val="0"/>
          <w:numId w:val="1"/>
        </w:numPr>
      </w:pPr>
      <w:r>
        <w:rPr>
          <w:rFonts w:ascii="Roboto" w:eastAsia="Roboto" w:hAnsi="Roboto" w:cs="Roboto"/>
          <w:color w:val="1F2C47"/>
          <w:sz w:val="27"/>
          <w:szCs w:val="27"/>
        </w:rPr>
        <w:t>Перевагою буде попередній досвід оформлення документів на відрядження, початкових фінансових запитів, фінансових звітів про проведені заходи; досвід оформлення фінансових документів для проведення оплати послуг консультантів;</w:t>
      </w:r>
    </w:p>
    <w:p w:rsidR="004342E0" w:rsidRDefault="00031C8A">
      <w:pPr>
        <w:numPr>
          <w:ilvl w:val="0"/>
          <w:numId w:val="1"/>
        </w:numPr>
      </w:pPr>
      <w:r>
        <w:rPr>
          <w:rFonts w:ascii="Roboto" w:eastAsia="Roboto" w:hAnsi="Roboto" w:cs="Roboto"/>
          <w:color w:val="1F2C47"/>
          <w:sz w:val="27"/>
          <w:szCs w:val="27"/>
        </w:rPr>
        <w:lastRenderedPageBreak/>
        <w:t>Володіння письмовою та усною українською та англійською мовами;</w:t>
      </w:r>
    </w:p>
    <w:p w:rsidR="004342E0" w:rsidRDefault="00031C8A">
      <w:pPr>
        <w:numPr>
          <w:ilvl w:val="0"/>
          <w:numId w:val="1"/>
        </w:numPr>
      </w:pPr>
      <w:r>
        <w:rPr>
          <w:rFonts w:ascii="Roboto" w:eastAsia="Roboto" w:hAnsi="Roboto" w:cs="Roboto"/>
          <w:color w:val="1F2C47"/>
          <w:sz w:val="27"/>
          <w:szCs w:val="27"/>
        </w:rPr>
        <w:t>Високий рівень володіння комп’ютером та відмінні навички друку. Досвід роботи з програмою 1С плюс;</w:t>
      </w:r>
    </w:p>
    <w:p w:rsidR="004342E0" w:rsidRDefault="00031C8A">
      <w:pPr>
        <w:numPr>
          <w:ilvl w:val="0"/>
          <w:numId w:val="1"/>
        </w:numPr>
      </w:pPr>
      <w:r>
        <w:rPr>
          <w:rFonts w:ascii="Roboto" w:eastAsia="Roboto" w:hAnsi="Roboto" w:cs="Roboto"/>
          <w:color w:val="1F2C47"/>
          <w:sz w:val="27"/>
          <w:szCs w:val="27"/>
        </w:rPr>
        <w:t xml:space="preserve">Аналітичні здібності та увага до деталей. Здатність самостійно виконувати поставлені завдання. Здатність дотримуватись жорстких та численних </w:t>
      </w:r>
      <w:proofErr w:type="spellStart"/>
      <w:r>
        <w:rPr>
          <w:rFonts w:ascii="Roboto" w:eastAsia="Roboto" w:hAnsi="Roboto" w:cs="Roboto"/>
          <w:color w:val="1F2C47"/>
          <w:sz w:val="27"/>
          <w:szCs w:val="27"/>
        </w:rPr>
        <w:t>дедлайнів</w:t>
      </w:r>
      <w:proofErr w:type="spellEnd"/>
      <w:r>
        <w:rPr>
          <w:rFonts w:ascii="Roboto" w:eastAsia="Roboto" w:hAnsi="Roboto" w:cs="Roboto"/>
          <w:color w:val="1F2C47"/>
          <w:sz w:val="27"/>
          <w:szCs w:val="27"/>
        </w:rPr>
        <w:t>;</w:t>
      </w:r>
    </w:p>
    <w:p w:rsidR="004342E0" w:rsidRDefault="00031C8A">
      <w:pPr>
        <w:numPr>
          <w:ilvl w:val="0"/>
          <w:numId w:val="1"/>
        </w:numPr>
        <w:spacing w:after="160"/>
      </w:pPr>
      <w:r>
        <w:rPr>
          <w:rFonts w:ascii="Roboto" w:eastAsia="Roboto" w:hAnsi="Roboto" w:cs="Roboto"/>
          <w:color w:val="1F2C47"/>
          <w:sz w:val="27"/>
          <w:szCs w:val="27"/>
        </w:rPr>
        <w:t>Відданість справі протидії ВІЛ/СНІДу та підтримці діяльності неурядових організацій (НУО) в Україні.</w:t>
      </w:r>
    </w:p>
    <w:p w:rsidR="004342E0" w:rsidRDefault="00031C8A">
      <w:pPr>
        <w:shd w:val="clear" w:color="auto" w:fill="FFFFFF"/>
        <w:spacing w:before="300" w:after="80"/>
        <w:rPr>
          <w:rFonts w:ascii="Roboto" w:eastAsia="Roboto" w:hAnsi="Roboto" w:cs="Roboto"/>
          <w:b/>
          <w:bCs/>
          <w:color w:val="1F2C47"/>
          <w:sz w:val="27"/>
          <w:szCs w:val="27"/>
        </w:rPr>
      </w:pPr>
      <w:r>
        <w:rPr>
          <w:rFonts w:ascii="Roboto" w:eastAsia="Roboto" w:hAnsi="Roboto" w:cs="Roboto"/>
          <w:b/>
          <w:bCs/>
          <w:color w:val="1F2C47"/>
          <w:sz w:val="27"/>
          <w:szCs w:val="27"/>
        </w:rPr>
        <w:t>Обов’язки:</w:t>
      </w:r>
    </w:p>
    <w:p w:rsidR="004342E0" w:rsidRDefault="00031C8A">
      <w:pPr>
        <w:numPr>
          <w:ilvl w:val="0"/>
          <w:numId w:val="4"/>
        </w:numPr>
        <w:spacing w:before="160"/>
      </w:pPr>
      <w:r>
        <w:rPr>
          <w:rFonts w:ascii="Roboto" w:eastAsia="Roboto" w:hAnsi="Roboto" w:cs="Roboto"/>
          <w:color w:val="1F2C47"/>
          <w:sz w:val="27"/>
          <w:szCs w:val="27"/>
        </w:rPr>
        <w:t xml:space="preserve">Організація документообігу в </w:t>
      </w:r>
      <w:proofErr w:type="spellStart"/>
      <w:r>
        <w:rPr>
          <w:rFonts w:ascii="Roboto" w:eastAsia="Roboto" w:hAnsi="Roboto" w:cs="Roboto"/>
          <w:color w:val="1F2C47"/>
          <w:sz w:val="27"/>
          <w:szCs w:val="27"/>
        </w:rPr>
        <w:t>проєкті</w:t>
      </w:r>
      <w:proofErr w:type="spellEnd"/>
      <w:r>
        <w:rPr>
          <w:rFonts w:ascii="Roboto" w:eastAsia="Roboto" w:hAnsi="Roboto" w:cs="Roboto"/>
          <w:color w:val="1F2C47"/>
          <w:sz w:val="27"/>
          <w:szCs w:val="27"/>
        </w:rPr>
        <w:t>;</w:t>
      </w:r>
    </w:p>
    <w:p w:rsidR="004342E0" w:rsidRDefault="00031C8A">
      <w:pPr>
        <w:numPr>
          <w:ilvl w:val="0"/>
          <w:numId w:val="4"/>
        </w:numPr>
      </w:pPr>
      <w:r>
        <w:rPr>
          <w:rFonts w:ascii="Roboto" w:eastAsia="Roboto" w:hAnsi="Roboto" w:cs="Roboto"/>
          <w:color w:val="1F2C47"/>
          <w:sz w:val="27"/>
          <w:szCs w:val="27"/>
        </w:rPr>
        <w:t xml:space="preserve">Підготовка пакету документів для організації заходів </w:t>
      </w:r>
      <w:proofErr w:type="spellStart"/>
      <w:r>
        <w:rPr>
          <w:rFonts w:ascii="Roboto" w:eastAsia="Roboto" w:hAnsi="Roboto" w:cs="Roboto"/>
          <w:color w:val="1F2C47"/>
          <w:sz w:val="27"/>
          <w:szCs w:val="27"/>
        </w:rPr>
        <w:t>проєкту</w:t>
      </w:r>
      <w:proofErr w:type="spellEnd"/>
      <w:r>
        <w:rPr>
          <w:rFonts w:ascii="Roboto" w:eastAsia="Roboto" w:hAnsi="Roboto" w:cs="Roboto"/>
          <w:color w:val="1F2C47"/>
          <w:sz w:val="27"/>
          <w:szCs w:val="27"/>
        </w:rPr>
        <w:t xml:space="preserve"> (тренінги, семінари, робочі зустрічі, експертні групи, комітети з розгляду </w:t>
      </w:r>
      <w:proofErr w:type="spellStart"/>
      <w:r>
        <w:rPr>
          <w:rFonts w:ascii="Roboto" w:eastAsia="Roboto" w:hAnsi="Roboto" w:cs="Roboto"/>
          <w:color w:val="1F2C47"/>
          <w:sz w:val="27"/>
          <w:szCs w:val="27"/>
        </w:rPr>
        <w:t>проєктних</w:t>
      </w:r>
      <w:proofErr w:type="spellEnd"/>
      <w:r>
        <w:rPr>
          <w:rFonts w:ascii="Roboto" w:eastAsia="Roboto" w:hAnsi="Roboto" w:cs="Roboto"/>
          <w:color w:val="1F2C47"/>
          <w:sz w:val="27"/>
          <w:szCs w:val="27"/>
        </w:rPr>
        <w:t xml:space="preserve"> пропозицій, круглі столи тощо) та керування документообігом заходів (підготовка та подання логістичних запитів, координація запрошення учасників та відбір, підготовка списку учасників з відповідною інформацією, підготовка пакету документів для логістичних платежів, збір та узагальнення відгуків учасників про заходи, якщо необхідно, оформлення підсумкового звіту про захід, а також пакету документів для остаточної оплати, документування заходу (фото, протоколу тощо), відслідковувати подію, якщо вимагає керівник;</w:t>
      </w:r>
    </w:p>
    <w:p w:rsidR="004342E0" w:rsidRDefault="00031C8A">
      <w:pPr>
        <w:numPr>
          <w:ilvl w:val="0"/>
          <w:numId w:val="4"/>
        </w:numPr>
      </w:pPr>
      <w:r>
        <w:rPr>
          <w:rFonts w:ascii="Roboto" w:eastAsia="Roboto" w:hAnsi="Roboto" w:cs="Roboto"/>
          <w:color w:val="1F2C47"/>
          <w:sz w:val="27"/>
          <w:szCs w:val="27"/>
        </w:rPr>
        <w:t>Підготовка тренінгів, семінарів та робочих зустрічей, допомога під час їх проведення;</w:t>
      </w:r>
    </w:p>
    <w:p w:rsidR="004342E0" w:rsidRDefault="00031C8A">
      <w:pPr>
        <w:numPr>
          <w:ilvl w:val="0"/>
          <w:numId w:val="4"/>
        </w:numPr>
      </w:pPr>
      <w:r>
        <w:rPr>
          <w:rFonts w:ascii="Roboto" w:eastAsia="Roboto" w:hAnsi="Roboto" w:cs="Roboto"/>
          <w:color w:val="1F2C47"/>
          <w:sz w:val="27"/>
          <w:szCs w:val="27"/>
        </w:rPr>
        <w:t xml:space="preserve">Моніторинг подання </w:t>
      </w:r>
      <w:proofErr w:type="spellStart"/>
      <w:r>
        <w:rPr>
          <w:rFonts w:ascii="Roboto" w:eastAsia="Roboto" w:hAnsi="Roboto" w:cs="Roboto"/>
          <w:color w:val="1F2C47"/>
          <w:sz w:val="27"/>
          <w:szCs w:val="27"/>
        </w:rPr>
        <w:t>проєктних</w:t>
      </w:r>
      <w:proofErr w:type="spellEnd"/>
      <w:r>
        <w:rPr>
          <w:rFonts w:ascii="Roboto" w:eastAsia="Roboto" w:hAnsi="Roboto" w:cs="Roboto"/>
          <w:color w:val="1F2C47"/>
          <w:sz w:val="27"/>
          <w:szCs w:val="27"/>
        </w:rPr>
        <w:t xml:space="preserve"> пропозицій до Альянсу. Ведення обліку поданих пропозицій, відповідної комунікації щодо запитів на пропозиції, а також надання іншої допомоги за запитом;</w:t>
      </w:r>
    </w:p>
    <w:p w:rsidR="004342E0" w:rsidRDefault="00031C8A">
      <w:pPr>
        <w:numPr>
          <w:ilvl w:val="0"/>
          <w:numId w:val="4"/>
        </w:numPr>
      </w:pPr>
      <w:r>
        <w:rPr>
          <w:rFonts w:ascii="Roboto" w:eastAsia="Roboto" w:hAnsi="Roboto" w:cs="Roboto"/>
          <w:color w:val="1F2C47"/>
          <w:sz w:val="27"/>
          <w:szCs w:val="27"/>
        </w:rPr>
        <w:t xml:space="preserve">Моніторинг і своєчасне подання звітів </w:t>
      </w:r>
      <w:proofErr w:type="spellStart"/>
      <w:r>
        <w:rPr>
          <w:rFonts w:ascii="Roboto" w:eastAsia="Roboto" w:hAnsi="Roboto" w:cs="Roboto"/>
          <w:color w:val="1F2C47"/>
          <w:sz w:val="27"/>
          <w:szCs w:val="27"/>
        </w:rPr>
        <w:t>грантоотримувачами</w:t>
      </w:r>
      <w:proofErr w:type="spellEnd"/>
      <w:r>
        <w:rPr>
          <w:rFonts w:ascii="Roboto" w:eastAsia="Roboto" w:hAnsi="Roboto" w:cs="Roboto"/>
          <w:color w:val="1F2C47"/>
          <w:sz w:val="27"/>
          <w:szCs w:val="27"/>
        </w:rPr>
        <w:t xml:space="preserve"> та консультантами, контроль їх відповідність стандартам звітності Альянсу протягом усього звітного періоду;</w:t>
      </w:r>
    </w:p>
    <w:p w:rsidR="004342E0" w:rsidRDefault="00031C8A">
      <w:pPr>
        <w:numPr>
          <w:ilvl w:val="0"/>
          <w:numId w:val="4"/>
        </w:numPr>
      </w:pPr>
      <w:r>
        <w:rPr>
          <w:rFonts w:ascii="Roboto" w:eastAsia="Roboto" w:hAnsi="Roboto" w:cs="Roboto"/>
          <w:color w:val="1F2C47"/>
          <w:sz w:val="27"/>
          <w:szCs w:val="27"/>
        </w:rPr>
        <w:t xml:space="preserve">Надання практичної технічної допомоги </w:t>
      </w:r>
      <w:proofErr w:type="spellStart"/>
      <w:r>
        <w:rPr>
          <w:rFonts w:ascii="Roboto" w:eastAsia="Roboto" w:hAnsi="Roboto" w:cs="Roboto"/>
          <w:color w:val="1F2C47"/>
          <w:sz w:val="27"/>
          <w:szCs w:val="27"/>
        </w:rPr>
        <w:t>грантоотримувачам</w:t>
      </w:r>
      <w:proofErr w:type="spellEnd"/>
      <w:r>
        <w:rPr>
          <w:rFonts w:ascii="Roboto" w:eastAsia="Roboto" w:hAnsi="Roboto" w:cs="Roboto"/>
          <w:color w:val="1F2C47"/>
          <w:sz w:val="27"/>
          <w:szCs w:val="27"/>
        </w:rPr>
        <w:t xml:space="preserve"> Альянсу, включаючи навчання, наставництво, вирішення проблем, визначення подальших корисних ресурсів та моніторинг діяльності </w:t>
      </w:r>
      <w:proofErr w:type="spellStart"/>
      <w:r>
        <w:rPr>
          <w:rFonts w:ascii="Roboto" w:eastAsia="Roboto" w:hAnsi="Roboto" w:cs="Roboto"/>
          <w:color w:val="1F2C47"/>
          <w:sz w:val="27"/>
          <w:szCs w:val="27"/>
        </w:rPr>
        <w:t>грантоотримувачів</w:t>
      </w:r>
      <w:proofErr w:type="spellEnd"/>
      <w:r>
        <w:rPr>
          <w:rFonts w:ascii="Roboto" w:eastAsia="Roboto" w:hAnsi="Roboto" w:cs="Roboto"/>
          <w:color w:val="1F2C47"/>
          <w:sz w:val="27"/>
          <w:szCs w:val="27"/>
        </w:rPr>
        <w:t xml:space="preserve"> Альянсу;</w:t>
      </w:r>
    </w:p>
    <w:p w:rsidR="004342E0" w:rsidRDefault="00031C8A">
      <w:pPr>
        <w:numPr>
          <w:ilvl w:val="0"/>
          <w:numId w:val="4"/>
        </w:numPr>
      </w:pPr>
      <w:r>
        <w:rPr>
          <w:rFonts w:ascii="Roboto" w:eastAsia="Roboto" w:hAnsi="Roboto" w:cs="Roboto"/>
          <w:color w:val="1F2C47"/>
          <w:sz w:val="27"/>
          <w:szCs w:val="27"/>
        </w:rPr>
        <w:t xml:space="preserve">Підтримка та моніторинг системи зберігання документів пов’язаних з </w:t>
      </w:r>
      <w:proofErr w:type="spellStart"/>
      <w:r>
        <w:rPr>
          <w:rFonts w:ascii="Roboto" w:eastAsia="Roboto" w:hAnsi="Roboto" w:cs="Roboto"/>
          <w:color w:val="1F2C47"/>
          <w:sz w:val="27"/>
          <w:szCs w:val="27"/>
        </w:rPr>
        <w:t>проєктом</w:t>
      </w:r>
      <w:proofErr w:type="spellEnd"/>
      <w:r>
        <w:rPr>
          <w:rFonts w:ascii="Roboto" w:eastAsia="Roboto" w:hAnsi="Roboto" w:cs="Roboto"/>
          <w:color w:val="1F2C47"/>
          <w:sz w:val="27"/>
          <w:szCs w:val="27"/>
        </w:rPr>
        <w:t>;</w:t>
      </w:r>
    </w:p>
    <w:p w:rsidR="004342E0" w:rsidRDefault="00031C8A">
      <w:pPr>
        <w:numPr>
          <w:ilvl w:val="0"/>
          <w:numId w:val="4"/>
        </w:numPr>
      </w:pPr>
      <w:r>
        <w:rPr>
          <w:rFonts w:ascii="Roboto" w:eastAsia="Roboto" w:hAnsi="Roboto" w:cs="Roboto"/>
          <w:color w:val="1F2C47"/>
          <w:sz w:val="27"/>
          <w:szCs w:val="27"/>
        </w:rPr>
        <w:lastRenderedPageBreak/>
        <w:t xml:space="preserve">Переклад кореспонденції, документацію та інші необхідних матеріалів для команди </w:t>
      </w:r>
      <w:proofErr w:type="spellStart"/>
      <w:r>
        <w:rPr>
          <w:rFonts w:ascii="Roboto" w:eastAsia="Roboto" w:hAnsi="Roboto" w:cs="Roboto"/>
          <w:color w:val="1F2C47"/>
          <w:sz w:val="27"/>
          <w:szCs w:val="27"/>
        </w:rPr>
        <w:t>проєкту</w:t>
      </w:r>
      <w:proofErr w:type="spellEnd"/>
      <w:r>
        <w:rPr>
          <w:rFonts w:ascii="Roboto" w:eastAsia="Roboto" w:hAnsi="Roboto" w:cs="Roboto"/>
          <w:color w:val="1F2C47"/>
          <w:sz w:val="27"/>
          <w:szCs w:val="27"/>
        </w:rPr>
        <w:t>;</w:t>
      </w:r>
    </w:p>
    <w:p w:rsidR="004342E0" w:rsidRDefault="00031C8A">
      <w:pPr>
        <w:numPr>
          <w:ilvl w:val="0"/>
          <w:numId w:val="4"/>
        </w:numPr>
      </w:pPr>
      <w:r>
        <w:rPr>
          <w:rFonts w:ascii="Roboto" w:eastAsia="Roboto" w:hAnsi="Roboto" w:cs="Roboto"/>
          <w:color w:val="1F2C47"/>
          <w:sz w:val="27"/>
          <w:szCs w:val="27"/>
        </w:rPr>
        <w:t xml:space="preserve">Організація та координування візитів співробітників команди </w:t>
      </w:r>
      <w:proofErr w:type="spellStart"/>
      <w:r>
        <w:rPr>
          <w:rFonts w:ascii="Roboto" w:eastAsia="Roboto" w:hAnsi="Roboto" w:cs="Roboto"/>
          <w:color w:val="1F2C47"/>
          <w:sz w:val="27"/>
          <w:szCs w:val="27"/>
        </w:rPr>
        <w:t>проєкту</w:t>
      </w:r>
      <w:proofErr w:type="spellEnd"/>
      <w:r>
        <w:rPr>
          <w:rFonts w:ascii="Roboto" w:eastAsia="Roboto" w:hAnsi="Roboto" w:cs="Roboto"/>
          <w:color w:val="1F2C47"/>
          <w:sz w:val="27"/>
          <w:szCs w:val="27"/>
        </w:rPr>
        <w:t xml:space="preserve"> та зовнішніх експертів. Підготовка пакету/-</w:t>
      </w:r>
      <w:proofErr w:type="spellStart"/>
      <w:r>
        <w:rPr>
          <w:rFonts w:ascii="Roboto" w:eastAsia="Roboto" w:hAnsi="Roboto" w:cs="Roboto"/>
          <w:color w:val="1F2C47"/>
          <w:sz w:val="27"/>
          <w:szCs w:val="27"/>
        </w:rPr>
        <w:t>тів</w:t>
      </w:r>
      <w:proofErr w:type="spellEnd"/>
      <w:r>
        <w:rPr>
          <w:rFonts w:ascii="Roboto" w:eastAsia="Roboto" w:hAnsi="Roboto" w:cs="Roboto"/>
          <w:color w:val="1F2C47"/>
          <w:sz w:val="27"/>
          <w:szCs w:val="27"/>
        </w:rPr>
        <w:t xml:space="preserve"> документів для візитів команди </w:t>
      </w:r>
      <w:proofErr w:type="spellStart"/>
      <w:r>
        <w:rPr>
          <w:rFonts w:ascii="Roboto" w:eastAsia="Roboto" w:hAnsi="Roboto" w:cs="Roboto"/>
          <w:color w:val="1F2C47"/>
          <w:sz w:val="27"/>
          <w:szCs w:val="27"/>
        </w:rPr>
        <w:t>проєкту</w:t>
      </w:r>
      <w:proofErr w:type="spellEnd"/>
      <w:r>
        <w:rPr>
          <w:rFonts w:ascii="Roboto" w:eastAsia="Roboto" w:hAnsi="Roboto" w:cs="Roboto"/>
          <w:color w:val="1F2C47"/>
          <w:sz w:val="27"/>
          <w:szCs w:val="27"/>
        </w:rPr>
        <w:t xml:space="preserve"> та зовнішніх експертів відповідно до процедур Альянсу;</w:t>
      </w:r>
    </w:p>
    <w:p w:rsidR="004342E0" w:rsidRDefault="00031C8A">
      <w:pPr>
        <w:numPr>
          <w:ilvl w:val="0"/>
          <w:numId w:val="4"/>
        </w:numPr>
      </w:pPr>
      <w:r>
        <w:rPr>
          <w:rFonts w:ascii="Roboto" w:eastAsia="Roboto" w:hAnsi="Roboto" w:cs="Roboto"/>
          <w:color w:val="1F2C47"/>
          <w:sz w:val="27"/>
          <w:szCs w:val="27"/>
        </w:rPr>
        <w:t xml:space="preserve">Підтримка та моніторинг бази даних </w:t>
      </w:r>
      <w:proofErr w:type="spellStart"/>
      <w:r>
        <w:rPr>
          <w:rFonts w:ascii="Roboto" w:eastAsia="Roboto" w:hAnsi="Roboto" w:cs="Roboto"/>
          <w:color w:val="1F2C47"/>
          <w:sz w:val="27"/>
          <w:szCs w:val="27"/>
        </w:rPr>
        <w:t>субгрантоотримувачів</w:t>
      </w:r>
      <w:proofErr w:type="spellEnd"/>
      <w:r>
        <w:rPr>
          <w:rFonts w:ascii="Roboto" w:eastAsia="Roboto" w:hAnsi="Roboto" w:cs="Roboto"/>
          <w:color w:val="1F2C47"/>
          <w:sz w:val="27"/>
          <w:szCs w:val="27"/>
        </w:rPr>
        <w:t xml:space="preserve"> та інших відповідних бази даних;</w:t>
      </w:r>
    </w:p>
    <w:p w:rsidR="004342E0" w:rsidRDefault="00031C8A">
      <w:pPr>
        <w:numPr>
          <w:ilvl w:val="0"/>
          <w:numId w:val="4"/>
        </w:numPr>
      </w:pPr>
      <w:r>
        <w:rPr>
          <w:rFonts w:ascii="Roboto" w:eastAsia="Roboto" w:hAnsi="Roboto" w:cs="Roboto"/>
          <w:color w:val="1F2C47"/>
          <w:sz w:val="27"/>
          <w:szCs w:val="27"/>
        </w:rPr>
        <w:t xml:space="preserve">Збір та аналіз інформації необхідної для діяльності команди </w:t>
      </w:r>
      <w:proofErr w:type="spellStart"/>
      <w:r>
        <w:rPr>
          <w:rFonts w:ascii="Roboto" w:eastAsia="Roboto" w:hAnsi="Roboto" w:cs="Roboto"/>
          <w:color w:val="1F2C47"/>
          <w:sz w:val="27"/>
          <w:szCs w:val="27"/>
        </w:rPr>
        <w:t>проєкту</w:t>
      </w:r>
      <w:proofErr w:type="spellEnd"/>
      <w:r>
        <w:rPr>
          <w:rFonts w:ascii="Roboto" w:eastAsia="Roboto" w:hAnsi="Roboto" w:cs="Roboto"/>
          <w:color w:val="1F2C47"/>
          <w:sz w:val="27"/>
          <w:szCs w:val="27"/>
        </w:rPr>
        <w:t>;</w:t>
      </w:r>
    </w:p>
    <w:p w:rsidR="004342E0" w:rsidRDefault="00031C8A">
      <w:pPr>
        <w:numPr>
          <w:ilvl w:val="0"/>
          <w:numId w:val="4"/>
        </w:numPr>
      </w:pPr>
      <w:r>
        <w:rPr>
          <w:rFonts w:ascii="Roboto" w:eastAsia="Roboto" w:hAnsi="Roboto" w:cs="Roboto"/>
          <w:color w:val="1F2C47"/>
          <w:sz w:val="27"/>
          <w:szCs w:val="27"/>
        </w:rPr>
        <w:t xml:space="preserve">Підготовка і обробка документів для консультантів команди </w:t>
      </w:r>
      <w:proofErr w:type="spellStart"/>
      <w:r>
        <w:rPr>
          <w:rFonts w:ascii="Roboto" w:eastAsia="Roboto" w:hAnsi="Roboto" w:cs="Roboto"/>
          <w:color w:val="1F2C47"/>
          <w:sz w:val="27"/>
          <w:szCs w:val="27"/>
        </w:rPr>
        <w:t>проєкту</w:t>
      </w:r>
      <w:proofErr w:type="spellEnd"/>
      <w:r>
        <w:rPr>
          <w:rFonts w:ascii="Roboto" w:eastAsia="Roboto" w:hAnsi="Roboto" w:cs="Roboto"/>
          <w:color w:val="1F2C47"/>
          <w:sz w:val="27"/>
          <w:szCs w:val="27"/>
        </w:rPr>
        <w:t>, організація та моніторинг відповідних виплати;</w:t>
      </w:r>
    </w:p>
    <w:p w:rsidR="004342E0" w:rsidRDefault="00031C8A">
      <w:pPr>
        <w:numPr>
          <w:ilvl w:val="0"/>
          <w:numId w:val="4"/>
        </w:numPr>
        <w:spacing w:after="160"/>
      </w:pPr>
      <w:r>
        <w:rPr>
          <w:rFonts w:ascii="Roboto" w:eastAsia="Roboto" w:hAnsi="Roboto" w:cs="Roboto"/>
          <w:color w:val="1F2C47"/>
          <w:sz w:val="27"/>
          <w:szCs w:val="27"/>
        </w:rPr>
        <w:t xml:space="preserve">Виконання інших пов’язаних завдань визначених керівником </w:t>
      </w:r>
      <w:proofErr w:type="spellStart"/>
      <w:r>
        <w:rPr>
          <w:rFonts w:ascii="Roboto" w:eastAsia="Roboto" w:hAnsi="Roboto" w:cs="Roboto"/>
          <w:color w:val="1F2C47"/>
          <w:sz w:val="27"/>
          <w:szCs w:val="27"/>
        </w:rPr>
        <w:t>проєкту</w:t>
      </w:r>
      <w:proofErr w:type="spellEnd"/>
      <w:r>
        <w:rPr>
          <w:rFonts w:ascii="Roboto" w:eastAsia="Roboto" w:hAnsi="Roboto" w:cs="Roboto"/>
          <w:color w:val="1F2C47"/>
          <w:sz w:val="27"/>
          <w:szCs w:val="27"/>
        </w:rPr>
        <w:t xml:space="preserve">, необхідних для успішної діяльності </w:t>
      </w:r>
      <w:proofErr w:type="spellStart"/>
      <w:r>
        <w:rPr>
          <w:rFonts w:ascii="Roboto" w:eastAsia="Roboto" w:hAnsi="Roboto" w:cs="Roboto"/>
          <w:color w:val="1F2C47"/>
          <w:sz w:val="27"/>
          <w:szCs w:val="27"/>
        </w:rPr>
        <w:t>проєкту</w:t>
      </w:r>
      <w:proofErr w:type="spellEnd"/>
      <w:r>
        <w:rPr>
          <w:rFonts w:ascii="Roboto" w:eastAsia="Roboto" w:hAnsi="Roboto" w:cs="Roboto"/>
          <w:color w:val="1F2C47"/>
          <w:sz w:val="27"/>
          <w:szCs w:val="27"/>
        </w:rPr>
        <w:t xml:space="preserve"> та досягнення стратегічних цілей.</w:t>
      </w:r>
    </w:p>
    <w:p w:rsidR="004342E0" w:rsidRPr="00031C8A" w:rsidRDefault="00031C8A">
      <w:pPr>
        <w:shd w:val="clear" w:color="auto" w:fill="FFFFFF"/>
        <w:spacing w:before="300" w:after="80"/>
        <w:rPr>
          <w:rFonts w:asciiTheme="minorHAnsi" w:eastAsia="Roboto" w:hAnsiTheme="minorHAnsi" w:cs="Roboto"/>
          <w:color w:val="1F2C47"/>
          <w:sz w:val="27"/>
          <w:szCs w:val="27"/>
        </w:rPr>
      </w:pPr>
      <w:r>
        <w:rPr>
          <w:rFonts w:ascii="Roboto" w:eastAsia="Roboto" w:hAnsi="Roboto" w:cs="Roboto"/>
          <w:b/>
          <w:bCs/>
          <w:color w:val="1F2C47"/>
          <w:sz w:val="27"/>
          <w:szCs w:val="27"/>
        </w:rPr>
        <w:t>Як подати заявку:</w:t>
      </w:r>
      <w:r>
        <w:rPr>
          <w:rFonts w:ascii="Roboto" w:eastAsia="Roboto" w:hAnsi="Roboto" w:cs="Roboto"/>
          <w:color w:val="1F2C47"/>
          <w:sz w:val="27"/>
          <w:szCs w:val="27"/>
        </w:rPr>
        <w:t xml:space="preserve"> </w:t>
      </w:r>
      <w:proofErr w:type="spellStart"/>
      <w:r>
        <w:rPr>
          <w:rFonts w:ascii="Roboto" w:eastAsia="Roboto" w:hAnsi="Roboto" w:cs="Roboto"/>
          <w:color w:val="1F2C47"/>
          <w:sz w:val="27"/>
          <w:szCs w:val="27"/>
        </w:rPr>
        <w:t>надішліть</w:t>
      </w:r>
      <w:proofErr w:type="spellEnd"/>
      <w:r>
        <w:rPr>
          <w:rFonts w:ascii="Roboto" w:eastAsia="Roboto" w:hAnsi="Roboto" w:cs="Roboto"/>
          <w:color w:val="1F2C47"/>
          <w:sz w:val="27"/>
          <w:szCs w:val="27"/>
        </w:rPr>
        <w:t xml:space="preserve"> своє резюме українською та/або англійською мовою і супровідний лист українською та/або англійською мовою на </w:t>
      </w:r>
      <w:proofErr w:type="spellStart"/>
      <w:r w:rsidRPr="00031C8A">
        <w:rPr>
          <w:rFonts w:ascii="Roboto" w:eastAsia="Roboto" w:hAnsi="Roboto" w:cs="Roboto"/>
          <w:color w:val="1F2C47"/>
          <w:sz w:val="27"/>
          <w:szCs w:val="27"/>
        </w:rPr>
        <w:t>ел</w:t>
      </w:r>
      <w:proofErr w:type="spellEnd"/>
      <w:r w:rsidRPr="00031C8A">
        <w:rPr>
          <w:rFonts w:ascii="Roboto" w:eastAsia="Roboto" w:hAnsi="Roboto" w:cs="Roboto"/>
          <w:color w:val="1F2C47"/>
          <w:sz w:val="27"/>
          <w:szCs w:val="27"/>
        </w:rPr>
        <w:t>. пошту</w:t>
      </w:r>
      <w:r w:rsidRPr="00031C8A">
        <w:rPr>
          <w:rFonts w:asciiTheme="minorHAnsi" w:eastAsia="Roboto" w:hAnsiTheme="minorHAnsi" w:cs="Roboto"/>
          <w:color w:val="1F2C47"/>
          <w:sz w:val="27"/>
          <w:szCs w:val="27"/>
        </w:rPr>
        <w:t xml:space="preserve"> </w:t>
      </w:r>
      <w:r>
        <w:rPr>
          <w:rFonts w:ascii="Roboto" w:eastAsia="Roboto" w:hAnsi="Roboto" w:cs="Roboto"/>
          <w:color w:val="1F2C47"/>
          <w:sz w:val="27"/>
          <w:szCs w:val="27"/>
        </w:rPr>
        <w:t>samoriad@aph.org.ua</w:t>
      </w:r>
    </w:p>
    <w:p w:rsidR="004342E0" w:rsidRDefault="00031C8A">
      <w:pPr>
        <w:shd w:val="clear" w:color="auto" w:fill="FFFFFF"/>
        <w:spacing w:before="300" w:after="80"/>
        <w:rPr>
          <w:rFonts w:ascii="Roboto" w:eastAsia="Roboto" w:hAnsi="Roboto" w:cs="Roboto"/>
          <w:color w:val="1F2C47"/>
          <w:sz w:val="27"/>
          <w:szCs w:val="27"/>
        </w:rPr>
      </w:pPr>
      <w:r>
        <w:rPr>
          <w:rFonts w:ascii="Roboto" w:eastAsia="Roboto" w:hAnsi="Roboto" w:cs="Roboto"/>
          <w:color w:val="1F2C47"/>
          <w:sz w:val="27"/>
          <w:szCs w:val="27"/>
        </w:rPr>
        <w:t xml:space="preserve">Назва теми повідомлення має містити «Project </w:t>
      </w:r>
      <w:proofErr w:type="spellStart"/>
      <w:r>
        <w:rPr>
          <w:rFonts w:ascii="Roboto" w:eastAsia="Roboto" w:hAnsi="Roboto" w:cs="Roboto"/>
          <w:color w:val="1F2C47"/>
          <w:sz w:val="27"/>
          <w:szCs w:val="27"/>
        </w:rPr>
        <w:t>Assistant</w:t>
      </w:r>
      <w:proofErr w:type="spellEnd"/>
      <w:r>
        <w:rPr>
          <w:rFonts w:ascii="Roboto" w:eastAsia="Roboto" w:hAnsi="Roboto" w:cs="Roboto"/>
          <w:color w:val="1F2C47"/>
          <w:sz w:val="27"/>
          <w:szCs w:val="27"/>
        </w:rPr>
        <w:t>: MCF»</w:t>
      </w:r>
    </w:p>
    <w:p w:rsidR="004342E0" w:rsidRDefault="00031C8A">
      <w:pPr>
        <w:shd w:val="clear" w:color="auto" w:fill="FFFFFF"/>
        <w:spacing w:before="300" w:after="80"/>
        <w:rPr>
          <w:rFonts w:ascii="Roboto" w:eastAsia="Roboto" w:hAnsi="Roboto" w:cs="Roboto"/>
          <w:b/>
          <w:bCs/>
          <w:color w:val="1F2C47"/>
          <w:sz w:val="27"/>
          <w:szCs w:val="27"/>
        </w:rPr>
      </w:pPr>
      <w:r>
        <w:rPr>
          <w:rFonts w:ascii="Roboto" w:eastAsia="Roboto" w:hAnsi="Roboto" w:cs="Roboto"/>
          <w:b/>
          <w:bCs/>
          <w:color w:val="1F2C47"/>
          <w:sz w:val="27"/>
          <w:szCs w:val="27"/>
        </w:rPr>
        <w:t>Терміни подання заявок і проведення відбору:</w:t>
      </w:r>
    </w:p>
    <w:p w:rsidR="004342E0" w:rsidRPr="00561DBA" w:rsidRDefault="00031C8A">
      <w:pPr>
        <w:shd w:val="clear" w:color="auto" w:fill="FFFFFF"/>
        <w:spacing w:before="300" w:after="80"/>
        <w:rPr>
          <w:rFonts w:ascii="Roboto" w:eastAsia="Roboto" w:hAnsi="Roboto" w:cs="Roboto"/>
          <w:color w:val="1F2C47"/>
          <w:sz w:val="27"/>
          <w:szCs w:val="27"/>
        </w:rPr>
      </w:pPr>
      <w:r w:rsidRPr="00561DBA">
        <w:rPr>
          <w:rFonts w:ascii="Roboto" w:eastAsia="Roboto" w:hAnsi="Roboto" w:cs="Roboto"/>
          <w:color w:val="1F2C47"/>
          <w:sz w:val="27"/>
          <w:szCs w:val="27"/>
        </w:rPr>
        <w:t xml:space="preserve">29 </w:t>
      </w:r>
      <w:proofErr w:type="spellStart"/>
      <w:r w:rsidRPr="00561DBA">
        <w:rPr>
          <w:rFonts w:ascii="Roboto" w:eastAsia="Roboto" w:hAnsi="Roboto" w:cs="Roboto"/>
          <w:color w:val="1F2C47"/>
          <w:sz w:val="27"/>
          <w:szCs w:val="27"/>
        </w:rPr>
        <w:t>травня</w:t>
      </w:r>
      <w:proofErr w:type="spellEnd"/>
      <w:r w:rsidRPr="00561DBA">
        <w:rPr>
          <w:rFonts w:ascii="Roboto" w:eastAsia="Roboto" w:hAnsi="Roboto" w:cs="Roboto"/>
          <w:color w:val="1F2C47"/>
          <w:sz w:val="27"/>
          <w:szCs w:val="27"/>
        </w:rPr>
        <w:t xml:space="preserve"> — 03 </w:t>
      </w:r>
      <w:proofErr w:type="spellStart"/>
      <w:r w:rsidRPr="00561DBA">
        <w:rPr>
          <w:rFonts w:ascii="Roboto" w:eastAsia="Roboto" w:hAnsi="Roboto" w:cs="Roboto"/>
          <w:color w:val="1F2C47"/>
          <w:sz w:val="27"/>
          <w:szCs w:val="27"/>
        </w:rPr>
        <w:t>червня</w:t>
      </w:r>
      <w:proofErr w:type="spellEnd"/>
      <w:r w:rsidRPr="00561DBA">
        <w:rPr>
          <w:rFonts w:ascii="Roboto" w:eastAsia="Roboto" w:hAnsi="Roboto" w:cs="Roboto"/>
          <w:color w:val="1F2C47"/>
          <w:sz w:val="27"/>
          <w:szCs w:val="27"/>
        </w:rPr>
        <w:t xml:space="preserve"> 2026 року</w:t>
      </w:r>
      <w:bookmarkStart w:id="2" w:name="_GoBack"/>
      <w:bookmarkEnd w:id="2"/>
    </w:p>
    <w:p w:rsidR="004342E0" w:rsidRDefault="00031C8A">
      <w:pPr>
        <w:shd w:val="clear" w:color="auto" w:fill="FFFFFF"/>
        <w:spacing w:before="300" w:after="80"/>
        <w:rPr>
          <w:rFonts w:ascii="Roboto" w:eastAsia="Roboto" w:hAnsi="Roboto" w:cs="Roboto"/>
          <w:b/>
          <w:bCs/>
          <w:color w:val="1F2C47"/>
          <w:sz w:val="27"/>
          <w:szCs w:val="27"/>
        </w:rPr>
      </w:pPr>
      <w:r>
        <w:rPr>
          <w:rFonts w:ascii="Roboto" w:eastAsia="Roboto" w:hAnsi="Roboto" w:cs="Roboto"/>
          <w:b/>
          <w:bCs/>
          <w:color w:val="1F2C47"/>
          <w:sz w:val="27"/>
          <w:szCs w:val="27"/>
        </w:rPr>
        <w:t>Політика Альянсу щодо персоналу та консультантів:</w:t>
      </w:r>
    </w:p>
    <w:p w:rsidR="004342E0" w:rsidRDefault="00031C8A">
      <w:pPr>
        <w:shd w:val="clear" w:color="auto" w:fill="FFFFFF"/>
        <w:spacing w:before="300" w:after="80"/>
        <w:rPr>
          <w:rFonts w:ascii="Roboto" w:eastAsia="Roboto" w:hAnsi="Roboto" w:cs="Roboto"/>
          <w:color w:val="1F2C47"/>
          <w:sz w:val="27"/>
          <w:szCs w:val="27"/>
        </w:rPr>
      </w:pPr>
      <w:r>
        <w:rPr>
          <w:rFonts w:ascii="Roboto" w:eastAsia="Roboto" w:hAnsi="Roboto" w:cs="Roboto"/>
          <w:color w:val="1F2C47"/>
          <w:sz w:val="27"/>
          <w:szCs w:val="27"/>
        </w:rPr>
        <w:t>Міжнародний благодійний фонд «Альянс громадського здоров’я» прагне рівних можливостей і вітає заявки від людей з відповідною кваліфікацією з усіх верств суспільства. Особливо заохочується подання заявок кваліфікованими кандидатами, які належать до ключових груп населення або є представниками уразливих спільнот, зокрема живуть з ВІЛ/СНІДом.</w:t>
      </w:r>
    </w:p>
    <w:p w:rsidR="004342E0" w:rsidRDefault="00031C8A">
      <w:pPr>
        <w:shd w:val="clear" w:color="auto" w:fill="FFFFFF"/>
        <w:spacing w:before="300" w:after="80"/>
        <w:rPr>
          <w:rFonts w:ascii="Roboto" w:eastAsia="Roboto" w:hAnsi="Roboto" w:cs="Roboto"/>
          <w:color w:val="1F2C47"/>
          <w:sz w:val="27"/>
          <w:szCs w:val="27"/>
        </w:rPr>
      </w:pPr>
      <w:r>
        <w:rPr>
          <w:rFonts w:ascii="Roboto" w:eastAsia="Roboto" w:hAnsi="Roboto" w:cs="Roboto"/>
          <w:color w:val="1F2C47"/>
          <w:sz w:val="27"/>
          <w:szCs w:val="27"/>
        </w:rPr>
        <w:t xml:space="preserve">Міжнародний благодійний фонд «Альянс громадського здоров’я» застосовує політику нульової толерантності щодо сексуальної експлуатації, наруги чи домагань та пов’язаного з ними зловживання </w:t>
      </w:r>
      <w:r>
        <w:rPr>
          <w:rFonts w:ascii="Roboto" w:eastAsia="Roboto" w:hAnsi="Roboto" w:cs="Roboto"/>
          <w:color w:val="1F2C47"/>
          <w:sz w:val="27"/>
          <w:szCs w:val="27"/>
        </w:rPr>
        <w:lastRenderedPageBreak/>
        <w:t>владою чи повноваженнями. Очікується, що всі відібрані кандидати дотримуватимуться найвищих етичних стандартів і проходитимуть перевірку рекомендацій та репутації.</w:t>
      </w:r>
    </w:p>
    <w:p w:rsidR="004342E0" w:rsidRDefault="004342E0"/>
    <w:sectPr w:rsidR="004342E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charset w:val="00"/>
    <w:family w:val="auto"/>
    <w:pitch w:val="default"/>
    <w:embedRegular r:id="rId1" w:fontKey="{60D29477-EF23-4402-905A-89FDC3EEF9DF}"/>
    <w:embedBold r:id="rId2" w:fontKey="{F5A7246C-2C3E-41A0-9F7E-A7EA3EBA0E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639970F6-6EE2-4A11-A0A9-34EF3B61C229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891BD87C-DEB8-4C64-8FC1-BAD3005B255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873A3"/>
    <w:multiLevelType w:val="multilevel"/>
    <w:tmpl w:val="F35CCC56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bCs w:val="0"/>
        <w:i w:val="0"/>
        <w:iCs w:val="0"/>
        <w:smallCaps w:val="0"/>
        <w:color w:val="1F2C47"/>
        <w:sz w:val="27"/>
        <w:szCs w:val="27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rFonts w:ascii="Roboto" w:eastAsia="Roboto" w:hAnsi="Roboto" w:cs="Roboto"/>
        <w:b w:val="0"/>
        <w:bCs w:val="0"/>
        <w:i w:val="0"/>
        <w:iCs w:val="0"/>
        <w:smallCaps w:val="0"/>
        <w:color w:val="1F2C47"/>
        <w:sz w:val="27"/>
        <w:szCs w:val="27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57C1B08"/>
    <w:multiLevelType w:val="multilevel"/>
    <w:tmpl w:val="8288180C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bCs w:val="0"/>
        <w:i w:val="0"/>
        <w:iCs w:val="0"/>
        <w:smallCaps w:val="0"/>
        <w:color w:val="1F2C47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A4165AB"/>
    <w:multiLevelType w:val="multilevel"/>
    <w:tmpl w:val="1AAA52D6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bCs w:val="0"/>
        <w:i w:val="0"/>
        <w:iCs w:val="0"/>
        <w:smallCaps w:val="0"/>
        <w:color w:val="1F2C47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F437AE2"/>
    <w:multiLevelType w:val="multilevel"/>
    <w:tmpl w:val="E1F2838C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bCs w:val="0"/>
        <w:i w:val="0"/>
        <w:iCs w:val="0"/>
        <w:smallCaps w:val="0"/>
        <w:color w:val="1F2C47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2E0"/>
    <w:rsid w:val="00031C8A"/>
    <w:rsid w:val="004342E0"/>
    <w:rsid w:val="00561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80342E-87BC-4F03-AA2E-FE297A5EA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ph.org.u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work.ua/jobs/by-company/2496420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3946</Words>
  <Characters>2250</Characters>
  <Application>Microsoft Office Word</Application>
  <DocSecurity>0</DocSecurity>
  <Lines>18</Lines>
  <Paragraphs>12</Paragraphs>
  <ScaleCrop>false</ScaleCrop>
  <Company/>
  <LinksUpToDate>false</LinksUpToDate>
  <CharactersWithSpaces>6184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Kanivets Viktor</cp:lastModifiedBy>
  <cp:revision>3</cp:revision>
  <dcterms:created xsi:type="dcterms:W3CDTF">2026-06-17T09:43:00Z</dcterms:created>
  <dcterms:modified xsi:type="dcterms:W3CDTF">2026-06-17T09:52:00Z</dcterms:modified>
</cp:coreProperties>
</file>