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D0B" w:rsidRPr="00661E29" w:rsidRDefault="00DF4BB9" w:rsidP="00044D0B">
      <w:pPr>
        <w:pBdr>
          <w:bottom w:val="single" w:sz="4" w:space="1" w:color="auto"/>
        </w:pBdr>
        <w:tabs>
          <w:tab w:val="left" w:pos="1370"/>
        </w:tabs>
        <w:rPr>
          <w:i/>
          <w:sz w:val="20"/>
        </w:rPr>
      </w:pPr>
      <w:r w:rsidRPr="00661E29">
        <w:rPr>
          <w:noProof/>
          <w:lang w:val="uk-UA" w:eastAsia="uk-UA"/>
        </w:rPr>
        <w:drawing>
          <wp:anchor distT="0" distB="0" distL="114300" distR="114300" simplePos="0" relativeHeight="251658240" behindDoc="1" locked="0" layoutInCell="1" allowOverlap="1">
            <wp:simplePos x="0" y="0"/>
            <wp:positionH relativeFrom="column">
              <wp:posOffset>-353060</wp:posOffset>
            </wp:positionH>
            <wp:positionV relativeFrom="paragraph">
              <wp:posOffset>-257810</wp:posOffset>
            </wp:positionV>
            <wp:extent cx="2755900" cy="1162050"/>
            <wp:effectExtent l="0" t="0" r="0" b="0"/>
            <wp:wrapNone/>
            <wp:docPr id="22"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havrylchenko\AppData\Local\Microsoft\Windows\INetCache\Content.Word\LOGO_NEW_eng.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61E29">
        <w:rPr>
          <w:noProof/>
          <w:lang w:val="uk-UA" w:eastAsia="uk-UA"/>
        </w:rPr>
        <mc:AlternateContent>
          <mc:Choice Requires="wps">
            <w:drawing>
              <wp:anchor distT="45720" distB="45720" distL="114300" distR="114300" simplePos="0" relativeHeight="251657216" behindDoc="1" locked="0" layoutInCell="1" allowOverlap="1">
                <wp:simplePos x="0" y="0"/>
                <wp:positionH relativeFrom="margin">
                  <wp:posOffset>4620260</wp:posOffset>
                </wp:positionH>
                <wp:positionV relativeFrom="paragraph">
                  <wp:posOffset>-6985</wp:posOffset>
                </wp:positionV>
                <wp:extent cx="1800860" cy="61849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860" cy="618490"/>
                        </a:xfrm>
                        <a:prstGeom prst="rect">
                          <a:avLst/>
                        </a:prstGeom>
                        <a:solidFill>
                          <a:srgbClr val="FFFFFF"/>
                        </a:solidFill>
                        <a:ln w="9525">
                          <a:noFill/>
                          <a:miter lim="800000"/>
                          <a:headEnd/>
                          <a:tailEnd/>
                        </a:ln>
                      </wps:spPr>
                      <wps:txbx>
                        <w:txbxContent>
                          <w:p w:rsidR="00044D0B" w:rsidRPr="00C033CD" w:rsidRDefault="00044D0B" w:rsidP="00044D0B">
                            <w:pPr>
                              <w:spacing w:after="0" w:line="204" w:lineRule="auto"/>
                              <w:rPr>
                                <w:sz w:val="16"/>
                                <w:szCs w:val="16"/>
                              </w:rPr>
                            </w:pPr>
                            <w:r>
                              <w:rPr>
                                <w:sz w:val="16"/>
                                <w:szCs w:val="16"/>
                              </w:rPr>
                              <w:t xml:space="preserve">24 </w:t>
                            </w:r>
                            <w:proofErr w:type="spellStart"/>
                            <w:r w:rsidRPr="00284477">
                              <w:rPr>
                                <w:sz w:val="16"/>
                                <w:szCs w:val="16"/>
                              </w:rPr>
                              <w:t>Bulvarno-Kudr</w:t>
                            </w:r>
                            <w:r>
                              <w:rPr>
                                <w:sz w:val="16"/>
                                <w:szCs w:val="16"/>
                              </w:rPr>
                              <w:t>y</w:t>
                            </w:r>
                            <w:r w:rsidRPr="00284477">
                              <w:rPr>
                                <w:sz w:val="16"/>
                                <w:szCs w:val="16"/>
                              </w:rPr>
                              <w:t>avska</w:t>
                            </w:r>
                            <w:proofErr w:type="spellEnd"/>
                            <w:r>
                              <w:rPr>
                                <w:sz w:val="16"/>
                                <w:szCs w:val="16"/>
                              </w:rPr>
                              <w:t xml:space="preserve"> St</w:t>
                            </w:r>
                            <w:r w:rsidRPr="007403DB">
                              <w:rPr>
                                <w:sz w:val="16"/>
                                <w:szCs w:val="16"/>
                              </w:rPr>
                              <w:t>.</w:t>
                            </w:r>
                            <w:r w:rsidRPr="00C033CD">
                              <w:rPr>
                                <w:sz w:val="16"/>
                                <w:szCs w:val="16"/>
                              </w:rPr>
                              <w:t xml:space="preserve">, </w:t>
                            </w:r>
                          </w:p>
                          <w:p w:rsidR="00044D0B" w:rsidRPr="00C033CD" w:rsidRDefault="00930E65" w:rsidP="00044D0B">
                            <w:pPr>
                              <w:spacing w:after="0" w:line="204" w:lineRule="auto"/>
                              <w:rPr>
                                <w:sz w:val="16"/>
                                <w:szCs w:val="16"/>
                              </w:rPr>
                            </w:pPr>
                            <w:r w:rsidRPr="00930E65">
                              <w:rPr>
                                <w:sz w:val="16"/>
                                <w:szCs w:val="16"/>
                              </w:rPr>
                              <w:t>01054</w:t>
                            </w:r>
                            <w:r>
                              <w:rPr>
                                <w:sz w:val="16"/>
                                <w:szCs w:val="16"/>
                                <w:lang w:val="uk-UA"/>
                              </w:rPr>
                              <w:t>,</w:t>
                            </w:r>
                            <w:r w:rsidR="00044D0B" w:rsidRPr="00C033CD">
                              <w:rPr>
                                <w:sz w:val="16"/>
                                <w:szCs w:val="16"/>
                              </w:rPr>
                              <w:t xml:space="preserve"> Kyiv, Ukraine</w:t>
                            </w:r>
                          </w:p>
                          <w:p w:rsidR="00044D0B" w:rsidRPr="00C033CD" w:rsidRDefault="00044D0B" w:rsidP="00044D0B">
                            <w:pPr>
                              <w:spacing w:after="0" w:line="204" w:lineRule="auto"/>
                              <w:rPr>
                                <w:sz w:val="16"/>
                                <w:szCs w:val="16"/>
                              </w:rPr>
                            </w:pPr>
                            <w:r w:rsidRPr="00C033CD">
                              <w:rPr>
                                <w:sz w:val="16"/>
                                <w:szCs w:val="16"/>
                              </w:rPr>
                              <w:t>Tel.: (+380 44) 490-5485</w:t>
                            </w:r>
                          </w:p>
                          <w:p w:rsidR="00044D0B" w:rsidRPr="00C033CD" w:rsidRDefault="00044D0B" w:rsidP="00044D0B">
                            <w:pPr>
                              <w:spacing w:after="0" w:line="204" w:lineRule="auto"/>
                              <w:rPr>
                                <w:sz w:val="16"/>
                                <w:szCs w:val="16"/>
                              </w:rPr>
                            </w:pPr>
                            <w:r w:rsidRPr="00C033CD">
                              <w:rPr>
                                <w:sz w:val="16"/>
                                <w:szCs w:val="16"/>
                              </w:rPr>
                              <w:t>Fax: (+380 44) 490-5489</w:t>
                            </w:r>
                          </w:p>
                          <w:p w:rsidR="00044D0B" w:rsidRPr="00C033CD" w:rsidRDefault="00044D0B" w:rsidP="00044D0B">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3.8pt;margin-top:-.55pt;width:141.8pt;height:48.7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" stroked="f">
                <v:textbox style="mso-fit-shape-to-text:t">
                  <w:txbxContent>
                    <w:p w:rsidR="00044D0B" w:rsidRPr="00C033CD" w:rsidRDefault="00044D0B" w:rsidP="00044D0B">
                      <w:pPr>
                        <w:spacing w:after="0" w:line="204" w:lineRule="auto"/>
                        <w:rPr>
                          <w:sz w:val="16"/>
                          <w:szCs w:val="16"/>
                        </w:rPr>
                      </w:pPr>
                      <w:r>
                        <w:rPr>
                          <w:sz w:val="16"/>
                          <w:szCs w:val="16"/>
                        </w:rPr>
                        <w:t xml:space="preserve">24 </w:t>
                      </w:r>
                      <w:r w:rsidRPr="00284477">
                        <w:rPr>
                          <w:sz w:val="16"/>
                          <w:szCs w:val="16"/>
                        </w:rPr>
                        <w:t>Bulvarno-Kudr</w:t>
                      </w:r>
                      <w:r>
                        <w:rPr>
                          <w:sz w:val="16"/>
                          <w:szCs w:val="16"/>
                        </w:rPr>
                        <w:t>y</w:t>
                      </w:r>
                      <w:r w:rsidRPr="00284477">
                        <w:rPr>
                          <w:sz w:val="16"/>
                          <w:szCs w:val="16"/>
                        </w:rPr>
                        <w:t>avska</w:t>
                      </w:r>
                      <w:r>
                        <w:rPr>
                          <w:sz w:val="16"/>
                          <w:szCs w:val="16"/>
                        </w:rPr>
                        <w:t xml:space="preserve"> St</w:t>
                      </w:r>
                      <w:r w:rsidRPr="007403DB">
                        <w:rPr>
                          <w:sz w:val="16"/>
                          <w:szCs w:val="16"/>
                        </w:rPr>
                        <w:t>.</w:t>
                      </w:r>
                      <w:r w:rsidRPr="00C033CD">
                        <w:rPr>
                          <w:sz w:val="16"/>
                          <w:szCs w:val="16"/>
                        </w:rPr>
                        <w:t xml:space="preserve">, </w:t>
                      </w:r>
                    </w:p>
                    <w:p w:rsidR="00044D0B" w:rsidRPr="00C033CD" w:rsidRDefault="00930E65" w:rsidP="00044D0B">
                      <w:pPr>
                        <w:spacing w:after="0" w:line="204" w:lineRule="auto"/>
                        <w:rPr>
                          <w:sz w:val="16"/>
                          <w:szCs w:val="16"/>
                        </w:rPr>
                      </w:pPr>
                      <w:r w:rsidRPr="00930E65">
                        <w:rPr>
                          <w:sz w:val="16"/>
                          <w:szCs w:val="16"/>
                        </w:rPr>
                        <w:t>01054</w:t>
                      </w:r>
                      <w:r>
                        <w:rPr>
                          <w:sz w:val="16"/>
                          <w:szCs w:val="16"/>
                          <w:lang w:val="uk-UA"/>
                        </w:rPr>
                        <w:t>,</w:t>
                      </w:r>
                      <w:r w:rsidR="00044D0B" w:rsidRPr="00C033CD">
                        <w:rPr>
                          <w:sz w:val="16"/>
                          <w:szCs w:val="16"/>
                        </w:rPr>
                        <w:t xml:space="preserve"> Kyiv, Ukraine</w:t>
                      </w:r>
                    </w:p>
                    <w:p w:rsidR="00044D0B" w:rsidRPr="00C033CD" w:rsidRDefault="00044D0B" w:rsidP="00044D0B">
                      <w:pPr>
                        <w:spacing w:after="0" w:line="204" w:lineRule="auto"/>
                        <w:rPr>
                          <w:sz w:val="16"/>
                          <w:szCs w:val="16"/>
                        </w:rPr>
                      </w:pPr>
                      <w:r w:rsidRPr="00C033CD">
                        <w:rPr>
                          <w:sz w:val="16"/>
                          <w:szCs w:val="16"/>
                        </w:rPr>
                        <w:t>Tel.: (+380 44) 490-5485</w:t>
                      </w:r>
                    </w:p>
                    <w:p w:rsidR="00044D0B" w:rsidRPr="00C033CD" w:rsidRDefault="00044D0B" w:rsidP="00044D0B">
                      <w:pPr>
                        <w:spacing w:after="0" w:line="204" w:lineRule="auto"/>
                        <w:rPr>
                          <w:sz w:val="16"/>
                          <w:szCs w:val="16"/>
                        </w:rPr>
                      </w:pPr>
                      <w:r w:rsidRPr="00C033CD">
                        <w:rPr>
                          <w:sz w:val="16"/>
                          <w:szCs w:val="16"/>
                        </w:rPr>
                        <w:t>Fax: (+380 44) 490-5489</w:t>
                      </w:r>
                    </w:p>
                    <w:p w:rsidR="00044D0B" w:rsidRPr="00C033CD" w:rsidRDefault="00044D0B" w:rsidP="00044D0B">
                      <w:pPr>
                        <w:spacing w:after="0" w:line="204" w:lineRule="auto"/>
                        <w:rPr>
                          <w:sz w:val="16"/>
                          <w:szCs w:val="16"/>
                        </w:rPr>
                      </w:pPr>
                      <w:r w:rsidRPr="00C033CD">
                        <w:rPr>
                          <w:sz w:val="16"/>
                          <w:szCs w:val="16"/>
                        </w:rPr>
                        <w:t>info@aph.org.ua | www.aph.org.ua</w:t>
                      </w:r>
                    </w:p>
                  </w:txbxContent>
                </v:textbox>
                <w10:wrap anchorx="margin"/>
              </v:shape>
            </w:pict>
          </mc:Fallback>
        </mc:AlternateContent>
      </w:r>
      <w:r w:rsidR="00044D0B" w:rsidRPr="00661E29">
        <w:rPr>
          <w:i/>
          <w:sz w:val="20"/>
        </w:rPr>
        <w:tab/>
      </w:r>
    </w:p>
    <w:p w:rsidR="00044D0B" w:rsidRPr="00661E29" w:rsidRDefault="00044D0B" w:rsidP="00044D0B">
      <w:pPr>
        <w:pBdr>
          <w:bottom w:val="single" w:sz="4" w:space="1" w:color="auto"/>
        </w:pBdr>
        <w:rPr>
          <w:sz w:val="20"/>
        </w:rPr>
      </w:pPr>
    </w:p>
    <w:p w:rsidR="00044D0B" w:rsidRPr="00661E29" w:rsidRDefault="00044D0B" w:rsidP="00044D0B">
      <w:pPr>
        <w:pBdr>
          <w:bottom w:val="single" w:sz="4" w:space="1" w:color="auto"/>
        </w:pBdr>
        <w:rPr>
          <w:sz w:val="20"/>
        </w:rPr>
      </w:pPr>
    </w:p>
    <w:p w:rsidR="005931E0" w:rsidRPr="00661E29" w:rsidRDefault="005931E0" w:rsidP="00044D0B">
      <w:pPr>
        <w:rPr>
          <w:rFonts w:ascii="Arial" w:hAnsi="Arial"/>
          <w:b/>
          <w:sz w:val="24"/>
          <w:szCs w:val="24"/>
        </w:rPr>
      </w:pPr>
    </w:p>
    <w:p w:rsidR="00ED0858" w:rsidRPr="00661E29" w:rsidRDefault="00ED0858">
      <w:pPr>
        <w:spacing w:after="0" w:line="240" w:lineRule="auto"/>
        <w:jc w:val="center"/>
        <w:rPr>
          <w:rFonts w:ascii="Arial" w:hAnsi="Arial"/>
          <w:b/>
          <w:i/>
          <w:kern w:val="32"/>
          <w:sz w:val="24"/>
          <w:szCs w:val="24"/>
        </w:rPr>
      </w:pPr>
      <w:r w:rsidRPr="00661E29">
        <w:rPr>
          <w:rFonts w:ascii="Arial" w:hAnsi="Arial"/>
          <w:b/>
          <w:i/>
          <w:kern w:val="32"/>
          <w:sz w:val="24"/>
          <w:szCs w:val="24"/>
        </w:rPr>
        <w:t>Specification for supply of the following Goods:</w:t>
      </w:r>
    </w:p>
    <w:p w:rsidR="00ED0858" w:rsidRPr="00661E29" w:rsidRDefault="00ED0858">
      <w:pPr>
        <w:spacing w:after="0" w:line="240" w:lineRule="auto"/>
        <w:jc w:val="center"/>
        <w:rPr>
          <w:rFonts w:ascii="Arial" w:hAnsi="Arial"/>
          <w:sz w:val="24"/>
          <w:szCs w:val="24"/>
        </w:rPr>
      </w:pPr>
      <w:r w:rsidRPr="00661E29">
        <w:rPr>
          <w:rFonts w:ascii="Arial" w:hAnsi="Arial"/>
          <w:b/>
          <w:i/>
          <w:kern w:val="32"/>
          <w:sz w:val="24"/>
          <w:szCs w:val="24"/>
        </w:rPr>
        <w:t xml:space="preserve">Commercial </w:t>
      </w:r>
      <w:r w:rsidR="00F11686" w:rsidRPr="00661E29">
        <w:rPr>
          <w:rFonts w:ascii="Arial" w:hAnsi="Arial"/>
          <w:b/>
          <w:i/>
          <w:kern w:val="32"/>
          <w:sz w:val="24"/>
          <w:szCs w:val="24"/>
        </w:rPr>
        <w:t>vehicle</w:t>
      </w:r>
      <w:r w:rsidRPr="00661E29">
        <w:rPr>
          <w:rFonts w:ascii="Arial" w:hAnsi="Arial"/>
          <w:b/>
          <w:i/>
          <w:kern w:val="32"/>
          <w:sz w:val="24"/>
          <w:szCs w:val="24"/>
        </w:rPr>
        <w:t xml:space="preserve">: </w:t>
      </w:r>
      <w:r w:rsidR="00FB62A7" w:rsidRPr="00661E29">
        <w:rPr>
          <w:rFonts w:ascii="Arial" w:hAnsi="Arial"/>
          <w:b/>
          <w:i/>
          <w:kern w:val="32"/>
          <w:sz w:val="24"/>
          <w:szCs w:val="24"/>
        </w:rPr>
        <w:t xml:space="preserve">cargo </w:t>
      </w:r>
      <w:r w:rsidRPr="00661E29">
        <w:rPr>
          <w:rFonts w:ascii="Arial" w:hAnsi="Arial"/>
          <w:b/>
          <w:i/>
          <w:kern w:val="32"/>
          <w:sz w:val="24"/>
          <w:szCs w:val="24"/>
        </w:rPr>
        <w:t>van</w:t>
      </w:r>
    </w:p>
    <w:p w:rsidR="00ED0858" w:rsidRPr="00661E29" w:rsidRDefault="00ED0858">
      <w:pPr>
        <w:spacing w:after="0" w:line="240" w:lineRule="auto"/>
        <w:ind w:left="360"/>
        <w:rPr>
          <w:rFonts w:ascii="Arial" w:hAnsi="Arial"/>
          <w:b/>
          <w:sz w:val="24"/>
          <w:szCs w:val="24"/>
        </w:rPr>
      </w:pPr>
    </w:p>
    <w:p w:rsidR="00ED0858" w:rsidRPr="00661E29" w:rsidRDefault="00ED0858" w:rsidP="00677C3F">
      <w:pPr>
        <w:numPr>
          <w:ilvl w:val="0"/>
          <w:numId w:val="3"/>
        </w:numPr>
        <w:spacing w:after="0" w:line="240" w:lineRule="auto"/>
        <w:ind w:left="360"/>
        <w:rPr>
          <w:rFonts w:ascii="Arial" w:hAnsi="Arial"/>
          <w:b/>
        </w:rPr>
      </w:pPr>
      <w:r w:rsidRPr="00661E29">
        <w:rPr>
          <w:rFonts w:ascii="Arial" w:hAnsi="Arial"/>
          <w:b/>
        </w:rPr>
        <w:t>Purchaser’s profile.</w:t>
      </w:r>
    </w:p>
    <w:p w:rsidR="00ED0858" w:rsidRPr="00661E29" w:rsidRDefault="00ED0858">
      <w:pPr>
        <w:spacing w:after="0" w:line="240" w:lineRule="auto"/>
        <w:ind w:left="360" w:firstLine="360"/>
        <w:jc w:val="both"/>
        <w:rPr>
          <w:rFonts w:ascii="Arial" w:hAnsi="Arial"/>
        </w:rPr>
      </w:pPr>
      <w:r w:rsidRPr="00661E29">
        <w:rPr>
          <w:rFonts w:ascii="Arial" w:hAnsi="Arial"/>
        </w:rPr>
        <w:t>The International Charitable Foundation “Alliance for Public Health” (hereinafter — the Alliance) is a leading professional organization. In cooperation with key civil society organizations, the Ministry of Health, and other state bodies, it fights a number of epidemics, incl. HIV/AIDS and TB in Ukraine, manages preventive programs, and provides quality technical and financial support to local organizations.</w:t>
      </w:r>
    </w:p>
    <w:p w:rsidR="00FB62A7" w:rsidRPr="00661E29" w:rsidRDefault="00FB62A7">
      <w:pPr>
        <w:spacing w:after="0" w:line="240" w:lineRule="auto"/>
        <w:ind w:left="360" w:firstLine="360"/>
        <w:jc w:val="both"/>
        <w:rPr>
          <w:rFonts w:ascii="Arial" w:hAnsi="Arial"/>
        </w:rPr>
      </w:pPr>
    </w:p>
    <w:p w:rsidR="00ED0858" w:rsidRPr="00661E29" w:rsidRDefault="00ED0858">
      <w:pPr>
        <w:spacing w:after="0" w:line="240" w:lineRule="auto"/>
        <w:ind w:left="360" w:firstLine="360"/>
        <w:jc w:val="both"/>
        <w:rPr>
          <w:rFonts w:ascii="Arial" w:hAnsi="Arial"/>
        </w:rPr>
      </w:pPr>
      <w:r w:rsidRPr="00661E29">
        <w:rPr>
          <w:rFonts w:ascii="Arial" w:hAnsi="Arial"/>
        </w:rPr>
        <w:t>Since being registered in Ukraine as an independent legal entity in 2003, and following the establishment of its own governing bodies in January 2009, Alliance has shared the core values and remained a member of the global partnership of the International Alliance of Public Health — an international charitable foundation uniting 33 organizations from different countries, with the Secretariat in the town of Hove, UK).</w:t>
      </w:r>
    </w:p>
    <w:p w:rsidR="00FB62A7" w:rsidRPr="00661E29" w:rsidRDefault="00FB62A7">
      <w:pPr>
        <w:spacing w:after="0" w:line="240" w:lineRule="auto"/>
        <w:ind w:left="360" w:firstLine="360"/>
        <w:jc w:val="both"/>
        <w:rPr>
          <w:rFonts w:ascii="Arial" w:hAnsi="Arial"/>
        </w:rPr>
      </w:pPr>
    </w:p>
    <w:p w:rsidR="003F6F14" w:rsidRPr="00661E29" w:rsidRDefault="00D7417A" w:rsidP="003F6F14">
      <w:pPr>
        <w:spacing w:after="0" w:line="240" w:lineRule="auto"/>
        <w:ind w:left="360" w:firstLine="360"/>
        <w:jc w:val="both"/>
        <w:rPr>
          <w:rFonts w:ascii="Arial" w:hAnsi="Arial"/>
        </w:rPr>
      </w:pPr>
      <w:r w:rsidRPr="00661E29">
        <w:rPr>
          <w:rFonts w:ascii="Arial" w:hAnsi="Arial"/>
        </w:rPr>
        <w:t>This procurement is carried out by the Alliance within the framework of the implementation of the SIDA 2025–2026 project (program) with its financial support, in accordance with the agreement concluded with the ICF 'Alliance for Public Health'.</w:t>
      </w:r>
    </w:p>
    <w:p w:rsidR="00D7417A" w:rsidRPr="00661E29" w:rsidRDefault="00D7417A" w:rsidP="003F6F14">
      <w:pPr>
        <w:spacing w:after="0" w:line="240" w:lineRule="auto"/>
        <w:ind w:left="360" w:firstLine="360"/>
        <w:jc w:val="both"/>
        <w:rPr>
          <w:rFonts w:ascii="Arial" w:hAnsi="Arial"/>
        </w:rPr>
      </w:pPr>
    </w:p>
    <w:p w:rsidR="00EF0656" w:rsidRPr="00661E29" w:rsidRDefault="00603F68" w:rsidP="00677C3F">
      <w:pPr>
        <w:widowControl w:val="0"/>
        <w:numPr>
          <w:ilvl w:val="0"/>
          <w:numId w:val="2"/>
        </w:numPr>
        <w:tabs>
          <w:tab w:val="left" w:pos="0"/>
        </w:tabs>
        <w:spacing w:after="0" w:line="240" w:lineRule="auto"/>
        <w:jc w:val="both"/>
        <w:rPr>
          <w:rFonts w:ascii="Arial" w:hAnsi="Arial" w:cs="Arial"/>
          <w:b/>
        </w:rPr>
      </w:pPr>
      <w:r w:rsidRPr="00661E29">
        <w:rPr>
          <w:rFonts w:ascii="Arial" w:hAnsi="Arial" w:cs="Arial"/>
          <w:b/>
        </w:rPr>
        <w:t>Subject of purchase</w:t>
      </w:r>
      <w:r w:rsidRPr="00661E29">
        <w:rPr>
          <w:rFonts w:ascii="Arial" w:hAnsi="Arial" w:cs="Arial"/>
        </w:rPr>
        <w:t xml:space="preserve">: Commercial vehicle: </w:t>
      </w:r>
      <w:r w:rsidR="00EF0656" w:rsidRPr="00661E29">
        <w:rPr>
          <w:rFonts w:ascii="Arial" w:hAnsi="Arial" w:cs="Arial"/>
        </w:rPr>
        <w:t xml:space="preserve">cargo van. </w:t>
      </w:r>
      <w:r w:rsidR="00F11686" w:rsidRPr="00661E29">
        <w:rPr>
          <w:rFonts w:ascii="Arial" w:hAnsi="Arial" w:cs="Arial"/>
        </w:rPr>
        <w:t>Number:</w:t>
      </w:r>
      <w:r w:rsidRPr="00661E29">
        <w:rPr>
          <w:rFonts w:ascii="Arial" w:hAnsi="Arial" w:cs="Arial"/>
        </w:rPr>
        <w:t xml:space="preserve"> </w:t>
      </w:r>
      <w:r w:rsidR="00210A97">
        <w:rPr>
          <w:rFonts w:ascii="Arial" w:hAnsi="Arial" w:cs="Arial"/>
          <w:b/>
          <w:lang w:val="uk-UA"/>
        </w:rPr>
        <w:t>8</w:t>
      </w:r>
      <w:r w:rsidR="00F11686" w:rsidRPr="00661E29">
        <w:rPr>
          <w:rFonts w:ascii="Arial" w:hAnsi="Arial" w:cs="Arial"/>
          <w:b/>
        </w:rPr>
        <w:t xml:space="preserve"> units</w:t>
      </w:r>
      <w:r w:rsidR="00F11686" w:rsidRPr="00661E29">
        <w:rPr>
          <w:rFonts w:ascii="Arial" w:hAnsi="Arial" w:cs="Arial"/>
        </w:rPr>
        <w:t>.</w:t>
      </w:r>
    </w:p>
    <w:p w:rsidR="00860F5C" w:rsidRPr="00661E29" w:rsidRDefault="00860F5C" w:rsidP="00860F5C">
      <w:pPr>
        <w:widowControl w:val="0"/>
        <w:tabs>
          <w:tab w:val="left" w:pos="0"/>
        </w:tabs>
        <w:spacing w:after="0" w:line="240" w:lineRule="auto"/>
        <w:ind w:left="360"/>
        <w:jc w:val="both"/>
        <w:rPr>
          <w:rFonts w:ascii="Arial" w:hAnsi="Arial" w:cs="Arial"/>
          <w:b/>
        </w:rPr>
      </w:pPr>
    </w:p>
    <w:p w:rsidR="00860F5C" w:rsidRPr="00661E29" w:rsidRDefault="003F6F14" w:rsidP="00D1562E">
      <w:pPr>
        <w:spacing w:after="0" w:line="240" w:lineRule="auto"/>
        <w:ind w:left="360"/>
        <w:jc w:val="both"/>
        <w:rPr>
          <w:rFonts w:ascii="Arial" w:hAnsi="Arial"/>
          <w:b/>
        </w:rPr>
      </w:pPr>
      <w:r w:rsidRPr="00661E29">
        <w:rPr>
          <w:rFonts w:ascii="Arial" w:hAnsi="Arial" w:cs="Arial"/>
          <w:b/>
        </w:rPr>
        <w:t>This procurement is carried out on a general basis, accordingly, the price in the price offer in Appendix No. 3 of this specification should be indicated including VAT.</w:t>
      </w:r>
    </w:p>
    <w:p w:rsidR="00FB62A7" w:rsidRPr="00661E29" w:rsidRDefault="00FB62A7" w:rsidP="00FB62A7">
      <w:pPr>
        <w:widowControl w:val="0"/>
        <w:tabs>
          <w:tab w:val="left" w:pos="0"/>
        </w:tabs>
        <w:spacing w:after="0" w:line="240" w:lineRule="auto"/>
        <w:ind w:left="360"/>
        <w:jc w:val="both"/>
        <w:rPr>
          <w:rFonts w:ascii="Arial" w:hAnsi="Arial" w:cs="Arial"/>
          <w:b/>
        </w:rPr>
      </w:pPr>
    </w:p>
    <w:p w:rsidR="00603F68" w:rsidRPr="00661E29" w:rsidRDefault="00603F68" w:rsidP="00677C3F">
      <w:pPr>
        <w:widowControl w:val="0"/>
        <w:numPr>
          <w:ilvl w:val="0"/>
          <w:numId w:val="2"/>
        </w:numPr>
        <w:tabs>
          <w:tab w:val="left" w:pos="0"/>
        </w:tabs>
        <w:spacing w:after="0" w:line="240" w:lineRule="auto"/>
        <w:jc w:val="both"/>
        <w:rPr>
          <w:rFonts w:ascii="Arial" w:hAnsi="Arial" w:cs="Arial"/>
          <w:b/>
        </w:rPr>
      </w:pPr>
      <w:r w:rsidRPr="00661E29">
        <w:rPr>
          <w:rFonts w:ascii="Arial" w:hAnsi="Arial" w:cs="Arial"/>
          <w:b/>
        </w:rPr>
        <w:t xml:space="preserve">Technical </w:t>
      </w:r>
      <w:r w:rsidR="00F11686" w:rsidRPr="00661E29">
        <w:rPr>
          <w:rFonts w:ascii="Arial" w:hAnsi="Arial" w:cs="Arial"/>
          <w:b/>
        </w:rPr>
        <w:t>requirements:</w:t>
      </w:r>
    </w:p>
    <w:p w:rsidR="00ED0858" w:rsidRPr="00661E29" w:rsidRDefault="00ED0858" w:rsidP="00603F68">
      <w:pPr>
        <w:pStyle w:val="11"/>
        <w:rPr>
          <w:rFonts w:ascii="Arial" w:eastAsia="MS Mincho" w:hAnsi="Arial" w:cs="Arial"/>
          <w:sz w:val="22"/>
          <w:szCs w:val="22"/>
          <w:lang w:val="en-US"/>
        </w:rPr>
      </w:pPr>
    </w:p>
    <w:p w:rsidR="00603F68" w:rsidRPr="00661E29" w:rsidRDefault="00603F68" w:rsidP="00677C3F">
      <w:pPr>
        <w:pStyle w:val="11"/>
        <w:numPr>
          <w:ilvl w:val="0"/>
          <w:numId w:val="4"/>
        </w:numPr>
        <w:rPr>
          <w:rFonts w:ascii="Arial" w:eastAsia="MS Mincho" w:hAnsi="Arial" w:cs="Arial"/>
          <w:sz w:val="22"/>
          <w:szCs w:val="22"/>
          <w:lang w:val="en-US"/>
        </w:rPr>
      </w:pPr>
      <w:r w:rsidRPr="00661E29">
        <w:rPr>
          <w:rFonts w:ascii="Arial" w:eastAsia="MS Mincho" w:hAnsi="Arial" w:cs="Arial"/>
          <w:b/>
          <w:sz w:val="22"/>
          <w:szCs w:val="22"/>
          <w:lang w:val="en-US"/>
        </w:rPr>
        <w:t xml:space="preserve">Height of a cargo compartment - </w:t>
      </w:r>
      <w:r w:rsidR="00F11686" w:rsidRPr="00661E29">
        <w:rPr>
          <w:rFonts w:ascii="Arial" w:eastAsia="MS Mincho" w:hAnsi="Arial" w:cs="Arial"/>
          <w:b/>
          <w:sz w:val="22"/>
          <w:szCs w:val="22"/>
          <w:lang w:val="en-US"/>
        </w:rPr>
        <w:t>NLT</w:t>
      </w:r>
      <w:r w:rsidR="00B00A35">
        <w:rPr>
          <w:rFonts w:ascii="Arial" w:eastAsia="MS Mincho" w:hAnsi="Arial" w:cs="Arial"/>
          <w:b/>
          <w:sz w:val="22"/>
          <w:szCs w:val="22"/>
          <w:lang w:val="en-US"/>
        </w:rPr>
        <w:t xml:space="preserve"> 2</w:t>
      </w:r>
      <w:r w:rsidR="009A107E" w:rsidRPr="00661E29">
        <w:rPr>
          <w:rFonts w:ascii="Arial" w:eastAsia="MS Mincho" w:hAnsi="Arial" w:cs="Arial"/>
          <w:b/>
          <w:sz w:val="22"/>
          <w:szCs w:val="22"/>
          <w:lang w:val="en-US"/>
        </w:rPr>
        <w:t>,</w:t>
      </w:r>
      <w:r w:rsidR="00B00A35">
        <w:rPr>
          <w:rFonts w:ascii="Arial" w:eastAsia="MS Mincho" w:hAnsi="Arial" w:cs="Arial"/>
          <w:b/>
          <w:sz w:val="22"/>
          <w:szCs w:val="22"/>
          <w:lang w:val="uk-UA"/>
        </w:rPr>
        <w:t>0</w:t>
      </w:r>
      <w:r w:rsidR="00B00A35">
        <w:rPr>
          <w:rFonts w:ascii="Arial" w:eastAsia="MS Mincho" w:hAnsi="Arial" w:cs="Arial"/>
          <w:b/>
          <w:sz w:val="22"/>
          <w:szCs w:val="22"/>
          <w:lang w:val="en-US"/>
        </w:rPr>
        <w:t>07</w:t>
      </w:r>
      <w:r w:rsidRPr="00661E29">
        <w:rPr>
          <w:rFonts w:ascii="Arial" w:eastAsia="MS Mincho" w:hAnsi="Arial" w:cs="Arial"/>
          <w:b/>
          <w:sz w:val="22"/>
          <w:szCs w:val="22"/>
          <w:lang w:val="en-US"/>
        </w:rPr>
        <w:t xml:space="preserve"> mm, length - </w:t>
      </w:r>
      <w:r w:rsidR="00F11686" w:rsidRPr="00661E29">
        <w:rPr>
          <w:rFonts w:ascii="Arial" w:eastAsia="MS Mincho" w:hAnsi="Arial" w:cs="Arial"/>
          <w:b/>
          <w:sz w:val="22"/>
          <w:szCs w:val="22"/>
          <w:lang w:val="en-US"/>
        </w:rPr>
        <w:t xml:space="preserve">NLT </w:t>
      </w:r>
      <w:r w:rsidRPr="00661E29">
        <w:rPr>
          <w:rFonts w:ascii="Arial" w:eastAsia="MS Mincho" w:hAnsi="Arial" w:cs="Arial"/>
          <w:b/>
          <w:sz w:val="22"/>
          <w:szCs w:val="22"/>
          <w:lang w:val="en-US"/>
        </w:rPr>
        <w:t>4</w:t>
      </w:r>
      <w:r w:rsidR="00F11686" w:rsidRPr="00661E29">
        <w:rPr>
          <w:rFonts w:ascii="Arial" w:eastAsia="MS Mincho" w:hAnsi="Arial" w:cs="Arial"/>
          <w:b/>
          <w:sz w:val="22"/>
          <w:szCs w:val="22"/>
          <w:lang w:val="en-US"/>
        </w:rPr>
        <w:t>,</w:t>
      </w:r>
      <w:r w:rsidR="00D1562E" w:rsidRPr="00661E29">
        <w:rPr>
          <w:rFonts w:ascii="Arial" w:eastAsia="MS Mincho" w:hAnsi="Arial" w:cs="Arial"/>
          <w:b/>
          <w:sz w:val="22"/>
          <w:szCs w:val="22"/>
          <w:lang w:val="en-US"/>
        </w:rPr>
        <w:t>5</w:t>
      </w:r>
      <w:r w:rsidRPr="00661E29">
        <w:rPr>
          <w:rFonts w:ascii="Arial" w:eastAsia="MS Mincho" w:hAnsi="Arial" w:cs="Arial"/>
          <w:b/>
          <w:sz w:val="22"/>
          <w:szCs w:val="22"/>
          <w:lang w:val="en-US"/>
        </w:rPr>
        <w:t xml:space="preserve">00 mm, width -  </w:t>
      </w:r>
      <w:r w:rsidR="00F11686" w:rsidRPr="00661E29">
        <w:rPr>
          <w:rFonts w:ascii="Arial" w:eastAsia="MS Mincho" w:hAnsi="Arial" w:cs="Arial"/>
          <w:b/>
          <w:sz w:val="22"/>
          <w:szCs w:val="22"/>
          <w:lang w:val="en-US"/>
        </w:rPr>
        <w:t xml:space="preserve">NLT </w:t>
      </w:r>
      <w:r w:rsidRPr="00661E29">
        <w:rPr>
          <w:rFonts w:ascii="Arial" w:eastAsia="MS Mincho" w:hAnsi="Arial" w:cs="Arial"/>
          <w:b/>
          <w:sz w:val="22"/>
          <w:szCs w:val="22"/>
          <w:lang w:val="en-US"/>
        </w:rPr>
        <w:t>1</w:t>
      </w:r>
      <w:r w:rsidR="00F11686" w:rsidRPr="00661E29">
        <w:rPr>
          <w:rFonts w:ascii="Arial" w:eastAsia="MS Mincho" w:hAnsi="Arial" w:cs="Arial"/>
          <w:b/>
          <w:sz w:val="22"/>
          <w:szCs w:val="22"/>
          <w:lang w:val="en-US"/>
        </w:rPr>
        <w:t>,</w:t>
      </w:r>
      <w:r w:rsidRPr="00661E29">
        <w:rPr>
          <w:rFonts w:ascii="Arial" w:eastAsia="MS Mincho" w:hAnsi="Arial" w:cs="Arial"/>
          <w:b/>
          <w:sz w:val="22"/>
          <w:szCs w:val="22"/>
          <w:lang w:val="en-US"/>
        </w:rPr>
        <w:t>700 mm</w:t>
      </w:r>
      <w:r w:rsidRPr="00661E29">
        <w:rPr>
          <w:rFonts w:ascii="Arial" w:eastAsia="MS Mincho" w:hAnsi="Arial" w:cs="Arial"/>
          <w:sz w:val="22"/>
          <w:szCs w:val="22"/>
          <w:lang w:val="en-US"/>
        </w:rPr>
        <w:t xml:space="preserve"> (overall dimensions of the car are not limited but the maximum size in a line)</w:t>
      </w:r>
    </w:p>
    <w:p w:rsidR="00603F68" w:rsidRPr="00661E29" w:rsidRDefault="00603F68" w:rsidP="00677C3F">
      <w:pPr>
        <w:pStyle w:val="11"/>
        <w:numPr>
          <w:ilvl w:val="0"/>
          <w:numId w:val="4"/>
        </w:numPr>
        <w:rPr>
          <w:rFonts w:ascii="Arial" w:eastAsia="MS Mincho" w:hAnsi="Arial" w:cs="Arial"/>
          <w:sz w:val="22"/>
          <w:szCs w:val="22"/>
          <w:lang w:val="en-US"/>
        </w:rPr>
      </w:pPr>
      <w:r w:rsidRPr="00661E29">
        <w:rPr>
          <w:rFonts w:ascii="Arial" w:eastAsia="MS Mincho" w:hAnsi="Arial" w:cs="Arial"/>
          <w:sz w:val="22"/>
          <w:szCs w:val="22"/>
          <w:lang w:val="en-US"/>
        </w:rPr>
        <w:t>Total permissible weight - up to 3,500 kg</w:t>
      </w:r>
    </w:p>
    <w:p w:rsidR="00ED0858" w:rsidRPr="00661E29" w:rsidRDefault="00ED0858" w:rsidP="00677C3F">
      <w:pPr>
        <w:pStyle w:val="11"/>
        <w:numPr>
          <w:ilvl w:val="0"/>
          <w:numId w:val="4"/>
        </w:numPr>
        <w:rPr>
          <w:rFonts w:ascii="Arial" w:eastAsia="MS Mincho" w:hAnsi="Arial" w:cs="Arial"/>
          <w:sz w:val="22"/>
          <w:szCs w:val="22"/>
          <w:lang w:val="en-US"/>
        </w:rPr>
      </w:pPr>
      <w:r w:rsidRPr="00661E29">
        <w:rPr>
          <w:rFonts w:ascii="Arial" w:eastAsia="MS Mincho" w:hAnsi="Arial" w:cs="Arial"/>
          <w:sz w:val="22"/>
          <w:szCs w:val="22"/>
          <w:lang w:val="en-US"/>
        </w:rPr>
        <w:t xml:space="preserve">Environmental standard: </w:t>
      </w:r>
      <w:r w:rsidR="00F11686" w:rsidRPr="00661E29">
        <w:rPr>
          <w:rFonts w:ascii="Arial" w:eastAsia="MS Mincho" w:hAnsi="Arial" w:cs="Arial"/>
          <w:sz w:val="22"/>
          <w:szCs w:val="22"/>
          <w:lang w:val="en-US"/>
        </w:rPr>
        <w:t>Euro-</w:t>
      </w:r>
      <w:r w:rsidR="00603F68" w:rsidRPr="00661E29">
        <w:rPr>
          <w:rFonts w:ascii="Arial" w:eastAsia="MS Mincho" w:hAnsi="Arial" w:cs="Arial"/>
          <w:sz w:val="22"/>
          <w:szCs w:val="22"/>
          <w:lang w:val="en-US"/>
        </w:rPr>
        <w:t xml:space="preserve">5, </w:t>
      </w:r>
      <w:r w:rsidRPr="00661E29">
        <w:rPr>
          <w:rFonts w:ascii="Arial" w:eastAsia="MS Mincho" w:hAnsi="Arial" w:cs="Arial"/>
          <w:sz w:val="22"/>
          <w:szCs w:val="22"/>
          <w:lang w:val="en-US"/>
        </w:rPr>
        <w:t>Euro-6.</w:t>
      </w:r>
    </w:p>
    <w:p w:rsidR="00603F68" w:rsidRPr="00661E29" w:rsidRDefault="00603F68" w:rsidP="00677C3F">
      <w:pPr>
        <w:pStyle w:val="11"/>
        <w:numPr>
          <w:ilvl w:val="0"/>
          <w:numId w:val="4"/>
        </w:numPr>
        <w:rPr>
          <w:rFonts w:ascii="Arial" w:eastAsia="MS Mincho" w:hAnsi="Arial" w:cs="Arial"/>
          <w:sz w:val="22"/>
          <w:szCs w:val="22"/>
          <w:lang w:val="en-US"/>
        </w:rPr>
      </w:pPr>
      <w:r w:rsidRPr="00661E29">
        <w:rPr>
          <w:rFonts w:ascii="Arial" w:eastAsia="MS Mincho" w:hAnsi="Arial" w:cs="Arial"/>
          <w:sz w:val="22"/>
          <w:szCs w:val="22"/>
          <w:lang w:val="en-US"/>
        </w:rPr>
        <w:t>Engine type: diesel</w:t>
      </w:r>
    </w:p>
    <w:p w:rsidR="00603F68" w:rsidRPr="00661E29" w:rsidRDefault="00603F68" w:rsidP="00677C3F">
      <w:pPr>
        <w:pStyle w:val="11"/>
        <w:numPr>
          <w:ilvl w:val="0"/>
          <w:numId w:val="4"/>
        </w:numPr>
        <w:rPr>
          <w:rFonts w:ascii="Arial" w:eastAsia="MS Mincho" w:hAnsi="Arial" w:cs="Arial"/>
          <w:sz w:val="22"/>
          <w:szCs w:val="22"/>
          <w:lang w:val="en-US"/>
        </w:rPr>
      </w:pPr>
      <w:r w:rsidRPr="00661E29">
        <w:rPr>
          <w:rFonts w:ascii="Arial" w:eastAsia="MS Mincho" w:hAnsi="Arial" w:cs="Arial"/>
          <w:sz w:val="22"/>
          <w:szCs w:val="22"/>
          <w:lang w:val="en-US"/>
        </w:rPr>
        <w:t>Reinforced running gear</w:t>
      </w:r>
    </w:p>
    <w:p w:rsidR="00603F68" w:rsidRPr="00661E29" w:rsidRDefault="00603F68" w:rsidP="00677C3F">
      <w:pPr>
        <w:pStyle w:val="11"/>
        <w:numPr>
          <w:ilvl w:val="0"/>
          <w:numId w:val="4"/>
        </w:numPr>
        <w:rPr>
          <w:rFonts w:ascii="Arial" w:eastAsia="MS Mincho" w:hAnsi="Arial" w:cs="Arial"/>
          <w:sz w:val="22"/>
          <w:szCs w:val="22"/>
          <w:lang w:val="en-US"/>
        </w:rPr>
      </w:pPr>
      <w:r w:rsidRPr="00661E29">
        <w:rPr>
          <w:rFonts w:ascii="Arial" w:eastAsia="MS Mincho" w:hAnsi="Arial" w:cs="Arial"/>
          <w:sz w:val="22"/>
          <w:szCs w:val="22"/>
          <w:lang w:val="en-US"/>
        </w:rPr>
        <w:t>Location of the driver's seat: left</w:t>
      </w:r>
    </w:p>
    <w:p w:rsidR="007E3CC0" w:rsidRPr="00661E29" w:rsidRDefault="007E3CC0" w:rsidP="00677C3F">
      <w:pPr>
        <w:pStyle w:val="11"/>
        <w:numPr>
          <w:ilvl w:val="0"/>
          <w:numId w:val="4"/>
        </w:numPr>
        <w:rPr>
          <w:rFonts w:ascii="Arial" w:eastAsia="MS Mincho" w:hAnsi="Arial" w:cs="Arial"/>
          <w:sz w:val="22"/>
          <w:szCs w:val="22"/>
          <w:lang w:val="en-US"/>
        </w:rPr>
      </w:pPr>
      <w:r w:rsidRPr="00661E29">
        <w:rPr>
          <w:rFonts w:ascii="Arial" w:eastAsia="MS Mincho" w:hAnsi="Arial" w:cs="Arial"/>
          <w:sz w:val="22"/>
          <w:szCs w:val="22"/>
          <w:lang w:val="en-US"/>
        </w:rPr>
        <w:t>Cargo c</w:t>
      </w:r>
      <w:r w:rsidR="009333BE" w:rsidRPr="00661E29">
        <w:rPr>
          <w:rFonts w:ascii="Arial" w:eastAsia="MS Mincho" w:hAnsi="Arial" w:cs="Arial"/>
          <w:sz w:val="22"/>
          <w:szCs w:val="22"/>
          <w:lang w:val="en-US"/>
        </w:rPr>
        <w:t>ompartment doors (side)</w:t>
      </w:r>
      <w:r w:rsidRPr="00661E29">
        <w:rPr>
          <w:rFonts w:ascii="Arial" w:eastAsia="MS Mincho" w:hAnsi="Arial" w:cs="Arial"/>
          <w:sz w:val="22"/>
          <w:szCs w:val="22"/>
          <w:lang w:val="en-US"/>
        </w:rPr>
        <w:t xml:space="preserve"> to body height</w:t>
      </w:r>
    </w:p>
    <w:p w:rsidR="00916F9C" w:rsidRPr="00661E29" w:rsidRDefault="009333BE" w:rsidP="00677C3F">
      <w:pPr>
        <w:pStyle w:val="11"/>
        <w:numPr>
          <w:ilvl w:val="0"/>
          <w:numId w:val="4"/>
        </w:numPr>
        <w:rPr>
          <w:rFonts w:ascii="Arial" w:eastAsia="MS Mincho" w:hAnsi="Arial" w:cs="Arial"/>
          <w:sz w:val="22"/>
          <w:szCs w:val="22"/>
          <w:lang w:val="en-US"/>
        </w:rPr>
      </w:pPr>
      <w:r w:rsidRPr="00661E29">
        <w:rPr>
          <w:rFonts w:ascii="Arial" w:eastAsia="MS Mincho" w:hAnsi="Arial" w:cs="Arial"/>
          <w:sz w:val="22"/>
          <w:szCs w:val="22"/>
          <w:lang w:val="en-US"/>
        </w:rPr>
        <w:t>If possible, p</w:t>
      </w:r>
      <w:r w:rsidR="00B70438" w:rsidRPr="00661E29">
        <w:rPr>
          <w:rFonts w:ascii="Arial" w:eastAsia="MS Mincho" w:hAnsi="Arial" w:cs="Arial"/>
          <w:sz w:val="22"/>
          <w:szCs w:val="22"/>
          <w:lang w:val="en-US"/>
        </w:rPr>
        <w:t xml:space="preserve">reparation of the engine for installation </w:t>
      </w:r>
      <w:r w:rsidR="001F47D4" w:rsidRPr="00661E29">
        <w:rPr>
          <w:rFonts w:ascii="Arial" w:eastAsia="MS Mincho" w:hAnsi="Arial" w:cs="Arial"/>
          <w:sz w:val="22"/>
          <w:szCs w:val="22"/>
          <w:lang w:val="en-US"/>
        </w:rPr>
        <w:t>of the separate compressor for</w:t>
      </w:r>
      <w:r w:rsidR="00B70438" w:rsidRPr="00661E29">
        <w:rPr>
          <w:rFonts w:ascii="Arial" w:eastAsia="MS Mincho" w:hAnsi="Arial" w:cs="Arial"/>
          <w:sz w:val="22"/>
          <w:szCs w:val="22"/>
          <w:lang w:val="en-US"/>
        </w:rPr>
        <w:t xml:space="preserve"> the powerful conditioner / heater of a cargo compartment (for example: the separate drive for a belt of the compressor of the conditioner).</w:t>
      </w:r>
      <w:r w:rsidR="00916F9C" w:rsidRPr="00661E29">
        <w:rPr>
          <w:rFonts w:ascii="Arial" w:eastAsia="MS Mincho" w:hAnsi="Arial" w:cs="Arial"/>
          <w:sz w:val="22"/>
          <w:szCs w:val="22"/>
          <w:lang w:val="en-US"/>
        </w:rPr>
        <w:t xml:space="preserve"> </w:t>
      </w:r>
    </w:p>
    <w:p w:rsidR="007E3CC0" w:rsidRPr="00661E29" w:rsidRDefault="00916F9C" w:rsidP="00677C3F">
      <w:pPr>
        <w:pStyle w:val="11"/>
        <w:numPr>
          <w:ilvl w:val="0"/>
          <w:numId w:val="4"/>
        </w:numPr>
        <w:rPr>
          <w:rFonts w:ascii="Arial" w:eastAsia="MS Mincho" w:hAnsi="Arial" w:cs="Arial"/>
          <w:sz w:val="22"/>
          <w:szCs w:val="22"/>
          <w:lang w:val="en-US"/>
        </w:rPr>
      </w:pPr>
      <w:r w:rsidRPr="00661E29">
        <w:rPr>
          <w:rFonts w:ascii="Arial" w:eastAsia="MS Mincho" w:hAnsi="Arial" w:cs="Arial"/>
          <w:sz w:val="22"/>
          <w:szCs w:val="22"/>
          <w:lang w:val="en-US"/>
        </w:rPr>
        <w:t>The system of parking conditioning of the cargo compartment.</w:t>
      </w:r>
    </w:p>
    <w:p w:rsidR="00B70438" w:rsidRPr="00661E29" w:rsidRDefault="00B70438" w:rsidP="00677C3F">
      <w:pPr>
        <w:pStyle w:val="11"/>
        <w:numPr>
          <w:ilvl w:val="0"/>
          <w:numId w:val="4"/>
        </w:numPr>
        <w:rPr>
          <w:rFonts w:ascii="Arial" w:eastAsia="MS Mincho" w:hAnsi="Arial" w:cs="Arial"/>
          <w:sz w:val="22"/>
          <w:szCs w:val="22"/>
          <w:lang w:val="en-US"/>
        </w:rPr>
      </w:pPr>
      <w:r w:rsidRPr="00661E29">
        <w:rPr>
          <w:rFonts w:ascii="Arial" w:eastAsia="MS Mincho" w:hAnsi="Arial" w:cs="Arial"/>
          <w:sz w:val="22"/>
          <w:szCs w:val="22"/>
          <w:lang w:val="en-US"/>
        </w:rPr>
        <w:t>Parking compartment air</w:t>
      </w:r>
      <w:r w:rsidR="009333BE" w:rsidRPr="00661E29">
        <w:rPr>
          <w:rFonts w:ascii="Arial" w:eastAsia="MS Mincho" w:hAnsi="Arial" w:cs="Arial"/>
          <w:sz w:val="22"/>
          <w:szCs w:val="22"/>
          <w:lang w:val="en-US"/>
        </w:rPr>
        <w:t xml:space="preserve"> conditioning system.</w:t>
      </w:r>
    </w:p>
    <w:p w:rsidR="00B70438" w:rsidRPr="00661E29" w:rsidRDefault="00B70438" w:rsidP="00677C3F">
      <w:pPr>
        <w:pStyle w:val="11"/>
        <w:numPr>
          <w:ilvl w:val="0"/>
          <w:numId w:val="4"/>
        </w:numPr>
        <w:rPr>
          <w:rFonts w:ascii="Arial" w:eastAsia="MS Mincho" w:hAnsi="Arial" w:cs="Arial"/>
          <w:sz w:val="22"/>
          <w:szCs w:val="22"/>
          <w:lang w:val="en-US"/>
        </w:rPr>
      </w:pPr>
      <w:r w:rsidRPr="00661E29">
        <w:rPr>
          <w:rFonts w:ascii="Arial" w:eastAsia="MS Mincho" w:hAnsi="Arial" w:cs="Arial"/>
          <w:sz w:val="22"/>
          <w:szCs w:val="22"/>
          <w:lang w:val="en-US"/>
        </w:rPr>
        <w:t>Presence of an iron partition from a cabin of a cargo compartment</w:t>
      </w:r>
      <w:r w:rsidR="00916F9C" w:rsidRPr="00661E29">
        <w:rPr>
          <w:rFonts w:ascii="Arial" w:eastAsia="MS Mincho" w:hAnsi="Arial" w:cs="Arial"/>
          <w:sz w:val="22"/>
          <w:szCs w:val="22"/>
          <w:lang w:val="en-US"/>
        </w:rPr>
        <w:t xml:space="preserve"> (with a window that opens - optional).</w:t>
      </w:r>
    </w:p>
    <w:p w:rsidR="00B70438" w:rsidRPr="00661E29" w:rsidRDefault="00B70438" w:rsidP="00677C3F">
      <w:pPr>
        <w:pStyle w:val="11"/>
        <w:numPr>
          <w:ilvl w:val="0"/>
          <w:numId w:val="4"/>
        </w:numPr>
        <w:rPr>
          <w:rFonts w:ascii="Arial" w:eastAsia="MS Mincho" w:hAnsi="Arial" w:cs="Arial"/>
          <w:sz w:val="22"/>
          <w:szCs w:val="22"/>
          <w:lang w:val="en-US"/>
        </w:rPr>
      </w:pPr>
      <w:r w:rsidRPr="00661E29">
        <w:rPr>
          <w:rFonts w:ascii="Arial" w:eastAsia="MS Mincho" w:hAnsi="Arial" w:cs="Arial"/>
          <w:sz w:val="22"/>
          <w:szCs w:val="22"/>
          <w:lang w:val="en-US"/>
        </w:rPr>
        <w:t xml:space="preserve">Engine heating </w:t>
      </w:r>
      <w:r w:rsidR="001F47D4" w:rsidRPr="00661E29">
        <w:rPr>
          <w:rFonts w:ascii="Arial" w:eastAsia="MS Mincho" w:hAnsi="Arial" w:cs="Arial"/>
          <w:sz w:val="22"/>
          <w:szCs w:val="22"/>
          <w:lang w:val="en-US"/>
        </w:rPr>
        <w:t>(temperature below 0 C)</w:t>
      </w:r>
    </w:p>
    <w:p w:rsidR="00B70438" w:rsidRPr="00661E29" w:rsidRDefault="00B70438" w:rsidP="00677C3F">
      <w:pPr>
        <w:pStyle w:val="11"/>
        <w:numPr>
          <w:ilvl w:val="0"/>
          <w:numId w:val="4"/>
        </w:numPr>
        <w:rPr>
          <w:rFonts w:ascii="Arial" w:eastAsia="MS Mincho" w:hAnsi="Arial" w:cs="Arial"/>
          <w:sz w:val="22"/>
          <w:szCs w:val="22"/>
          <w:lang w:val="en-US"/>
        </w:rPr>
      </w:pPr>
      <w:r w:rsidRPr="00661E29">
        <w:rPr>
          <w:rFonts w:ascii="Arial" w:eastAsia="MS Mincho" w:hAnsi="Arial" w:cs="Arial"/>
          <w:sz w:val="22"/>
          <w:szCs w:val="22"/>
          <w:lang w:val="en-US"/>
        </w:rPr>
        <w:t>Availability of air conditioning / climate - control in the driver's cab</w:t>
      </w:r>
    </w:p>
    <w:p w:rsidR="00B70438" w:rsidRPr="00661E29" w:rsidRDefault="00372218" w:rsidP="00677C3F">
      <w:pPr>
        <w:pStyle w:val="11"/>
        <w:numPr>
          <w:ilvl w:val="0"/>
          <w:numId w:val="4"/>
        </w:numPr>
        <w:rPr>
          <w:rFonts w:ascii="Arial" w:eastAsia="MS Mincho" w:hAnsi="Arial" w:cs="Arial"/>
          <w:sz w:val="22"/>
          <w:szCs w:val="22"/>
          <w:lang w:val="en-US"/>
        </w:rPr>
      </w:pPr>
      <w:r w:rsidRPr="00661E29">
        <w:rPr>
          <w:rFonts w:ascii="Arial" w:eastAsia="MS Mincho" w:hAnsi="Arial" w:cs="Arial"/>
          <w:sz w:val="22"/>
          <w:szCs w:val="22"/>
          <w:lang w:val="en-US"/>
        </w:rPr>
        <w:t>Hydraulic p</w:t>
      </w:r>
      <w:r w:rsidR="00B70438" w:rsidRPr="00661E29">
        <w:rPr>
          <w:rFonts w:ascii="Arial" w:eastAsia="MS Mincho" w:hAnsi="Arial" w:cs="Arial"/>
          <w:sz w:val="22"/>
          <w:szCs w:val="22"/>
          <w:lang w:val="en-US"/>
        </w:rPr>
        <w:t>ower steering</w:t>
      </w:r>
    </w:p>
    <w:p w:rsidR="00B70438" w:rsidRPr="00661E29" w:rsidRDefault="00B70438" w:rsidP="00677C3F">
      <w:pPr>
        <w:pStyle w:val="11"/>
        <w:numPr>
          <w:ilvl w:val="0"/>
          <w:numId w:val="4"/>
        </w:numPr>
        <w:rPr>
          <w:rFonts w:ascii="Arial" w:eastAsia="MS Mincho" w:hAnsi="Arial" w:cs="Arial"/>
          <w:sz w:val="22"/>
          <w:szCs w:val="22"/>
          <w:lang w:val="en-US"/>
        </w:rPr>
      </w:pPr>
      <w:r w:rsidRPr="00661E29">
        <w:rPr>
          <w:rFonts w:ascii="Arial" w:eastAsia="MS Mincho" w:hAnsi="Arial" w:cs="Arial"/>
          <w:sz w:val="22"/>
          <w:szCs w:val="22"/>
          <w:lang w:val="en-US"/>
        </w:rPr>
        <w:t>Spare wheel</w:t>
      </w:r>
    </w:p>
    <w:p w:rsidR="00B70438" w:rsidRPr="00661E29" w:rsidRDefault="00372218" w:rsidP="00677C3F">
      <w:pPr>
        <w:pStyle w:val="11"/>
        <w:numPr>
          <w:ilvl w:val="0"/>
          <w:numId w:val="4"/>
        </w:numPr>
        <w:rPr>
          <w:rFonts w:ascii="Arial" w:eastAsia="MS Mincho" w:hAnsi="Arial" w:cs="Arial"/>
          <w:sz w:val="22"/>
          <w:szCs w:val="22"/>
          <w:lang w:val="en-US"/>
        </w:rPr>
      </w:pPr>
      <w:r w:rsidRPr="00661E29">
        <w:rPr>
          <w:rFonts w:ascii="Arial" w:eastAsia="MS Mincho" w:hAnsi="Arial" w:cs="Arial"/>
          <w:sz w:val="22"/>
          <w:szCs w:val="22"/>
          <w:lang w:val="en-US"/>
        </w:rPr>
        <w:t>Central lock</w:t>
      </w:r>
      <w:r w:rsidR="00B70438" w:rsidRPr="00661E29">
        <w:rPr>
          <w:rFonts w:ascii="Arial" w:eastAsia="MS Mincho" w:hAnsi="Arial" w:cs="Arial"/>
          <w:sz w:val="22"/>
          <w:szCs w:val="22"/>
          <w:lang w:val="en-US"/>
        </w:rPr>
        <w:t xml:space="preserve"> with remote control</w:t>
      </w:r>
    </w:p>
    <w:p w:rsidR="00B70438" w:rsidRPr="00661E29" w:rsidRDefault="00B70438" w:rsidP="00677C3F">
      <w:pPr>
        <w:pStyle w:val="11"/>
        <w:numPr>
          <w:ilvl w:val="0"/>
          <w:numId w:val="4"/>
        </w:numPr>
        <w:rPr>
          <w:rFonts w:ascii="Arial" w:eastAsia="MS Mincho" w:hAnsi="Arial" w:cs="Arial"/>
          <w:sz w:val="22"/>
          <w:szCs w:val="22"/>
          <w:lang w:val="en-US"/>
        </w:rPr>
      </w:pPr>
      <w:r w:rsidRPr="00661E29">
        <w:rPr>
          <w:rFonts w:ascii="Arial" w:eastAsia="MS Mincho" w:hAnsi="Arial" w:cs="Arial"/>
          <w:sz w:val="22"/>
          <w:szCs w:val="22"/>
          <w:lang w:val="en-US"/>
        </w:rPr>
        <w:t>Rear footrest</w:t>
      </w:r>
    </w:p>
    <w:p w:rsidR="00B70438" w:rsidRPr="00661E29" w:rsidRDefault="00B70438" w:rsidP="00677C3F">
      <w:pPr>
        <w:pStyle w:val="11"/>
        <w:numPr>
          <w:ilvl w:val="0"/>
          <w:numId w:val="4"/>
        </w:numPr>
        <w:rPr>
          <w:rFonts w:ascii="Arial" w:eastAsia="MS Mincho" w:hAnsi="Arial" w:cs="Arial"/>
          <w:sz w:val="22"/>
          <w:szCs w:val="22"/>
          <w:lang w:val="en-US"/>
        </w:rPr>
      </w:pPr>
      <w:r w:rsidRPr="00661E29">
        <w:rPr>
          <w:rFonts w:ascii="Arial" w:eastAsia="MS Mincho" w:hAnsi="Arial" w:cs="Arial"/>
          <w:sz w:val="22"/>
          <w:szCs w:val="22"/>
          <w:lang w:val="en-US"/>
        </w:rPr>
        <w:t>Front and rear wheel mudguards</w:t>
      </w:r>
    </w:p>
    <w:p w:rsidR="00B70438" w:rsidRPr="00661E29" w:rsidRDefault="00B70438" w:rsidP="00677C3F">
      <w:pPr>
        <w:pStyle w:val="11"/>
        <w:numPr>
          <w:ilvl w:val="0"/>
          <w:numId w:val="4"/>
        </w:numPr>
        <w:rPr>
          <w:rFonts w:ascii="Arial" w:eastAsia="MS Mincho" w:hAnsi="Arial" w:cs="Arial"/>
          <w:sz w:val="22"/>
          <w:szCs w:val="22"/>
          <w:lang w:val="en-US"/>
        </w:rPr>
      </w:pPr>
      <w:r w:rsidRPr="00661E29">
        <w:rPr>
          <w:rFonts w:ascii="Arial" w:eastAsia="MS Mincho" w:hAnsi="Arial" w:cs="Arial"/>
          <w:sz w:val="22"/>
          <w:szCs w:val="22"/>
          <w:lang w:val="en-US"/>
        </w:rPr>
        <w:t>Hinged double-leaf rear doors with an opening angle of 270 °</w:t>
      </w:r>
    </w:p>
    <w:p w:rsidR="00B70438" w:rsidRPr="00661E29" w:rsidRDefault="00B70438" w:rsidP="00677C3F">
      <w:pPr>
        <w:pStyle w:val="11"/>
        <w:numPr>
          <w:ilvl w:val="0"/>
          <w:numId w:val="4"/>
        </w:numPr>
        <w:rPr>
          <w:rFonts w:ascii="Arial" w:eastAsia="MS Mincho" w:hAnsi="Arial" w:cs="Arial"/>
          <w:sz w:val="22"/>
          <w:szCs w:val="22"/>
          <w:lang w:val="en-US"/>
        </w:rPr>
      </w:pPr>
      <w:r w:rsidRPr="00661E29">
        <w:rPr>
          <w:rFonts w:ascii="Arial" w:eastAsia="MS Mincho" w:hAnsi="Arial" w:cs="Arial"/>
          <w:sz w:val="22"/>
          <w:szCs w:val="22"/>
          <w:lang w:val="en-US"/>
        </w:rPr>
        <w:t>Driver airbag</w:t>
      </w:r>
    </w:p>
    <w:p w:rsidR="00B70438" w:rsidRPr="00661E29" w:rsidRDefault="00B70438" w:rsidP="00677C3F">
      <w:pPr>
        <w:pStyle w:val="11"/>
        <w:numPr>
          <w:ilvl w:val="0"/>
          <w:numId w:val="4"/>
        </w:numPr>
        <w:rPr>
          <w:rFonts w:ascii="Arial" w:eastAsia="MS Mincho" w:hAnsi="Arial" w:cs="Arial"/>
          <w:sz w:val="22"/>
          <w:szCs w:val="22"/>
          <w:lang w:val="en-US"/>
        </w:rPr>
      </w:pPr>
      <w:r w:rsidRPr="00661E29">
        <w:rPr>
          <w:rFonts w:ascii="Arial" w:eastAsia="MS Mincho" w:hAnsi="Arial" w:cs="Arial"/>
          <w:sz w:val="22"/>
          <w:szCs w:val="22"/>
          <w:lang w:val="en-US"/>
        </w:rPr>
        <w:t>Wear-resistant floor covering</w:t>
      </w:r>
    </w:p>
    <w:p w:rsidR="00B70438" w:rsidRPr="00661E29" w:rsidRDefault="00B70438" w:rsidP="00677C3F">
      <w:pPr>
        <w:pStyle w:val="11"/>
        <w:numPr>
          <w:ilvl w:val="0"/>
          <w:numId w:val="4"/>
        </w:numPr>
        <w:rPr>
          <w:rFonts w:ascii="Arial" w:eastAsia="MS Mincho" w:hAnsi="Arial" w:cs="Arial"/>
          <w:sz w:val="22"/>
          <w:szCs w:val="22"/>
          <w:lang w:val="en-US"/>
        </w:rPr>
      </w:pPr>
      <w:r w:rsidRPr="00661E29">
        <w:rPr>
          <w:rFonts w:ascii="Arial" w:eastAsia="MS Mincho" w:hAnsi="Arial" w:cs="Arial"/>
          <w:sz w:val="22"/>
          <w:szCs w:val="22"/>
          <w:lang w:val="en-US"/>
        </w:rPr>
        <w:t>Daytime running lights</w:t>
      </w:r>
    </w:p>
    <w:p w:rsidR="00B70438" w:rsidRPr="00661E29" w:rsidRDefault="00B70438" w:rsidP="00677C3F">
      <w:pPr>
        <w:pStyle w:val="11"/>
        <w:numPr>
          <w:ilvl w:val="0"/>
          <w:numId w:val="4"/>
        </w:numPr>
        <w:rPr>
          <w:rFonts w:ascii="Arial" w:eastAsia="MS Mincho" w:hAnsi="Arial" w:cs="Arial"/>
          <w:sz w:val="22"/>
          <w:szCs w:val="22"/>
          <w:lang w:val="en-US"/>
        </w:rPr>
      </w:pPr>
      <w:r w:rsidRPr="00661E29">
        <w:rPr>
          <w:rFonts w:ascii="Arial" w:eastAsia="MS Mincho" w:hAnsi="Arial" w:cs="Arial"/>
          <w:sz w:val="22"/>
          <w:szCs w:val="22"/>
          <w:lang w:val="en-US"/>
        </w:rPr>
        <w:lastRenderedPageBreak/>
        <w:t>Heated mirrors</w:t>
      </w:r>
    </w:p>
    <w:p w:rsidR="00F11686" w:rsidRPr="00661E29" w:rsidRDefault="00B70438" w:rsidP="00677C3F">
      <w:pPr>
        <w:pStyle w:val="11"/>
        <w:numPr>
          <w:ilvl w:val="0"/>
          <w:numId w:val="4"/>
        </w:numPr>
        <w:rPr>
          <w:rFonts w:ascii="Arial" w:eastAsia="MS Mincho" w:hAnsi="Arial" w:cs="Arial"/>
          <w:sz w:val="22"/>
          <w:szCs w:val="22"/>
          <w:lang w:val="en-US"/>
        </w:rPr>
      </w:pPr>
      <w:r w:rsidRPr="00661E29">
        <w:rPr>
          <w:rFonts w:ascii="Arial" w:eastAsia="MS Mincho" w:hAnsi="Arial" w:cs="Arial"/>
          <w:sz w:val="22"/>
          <w:szCs w:val="22"/>
          <w:lang w:val="en-US"/>
        </w:rPr>
        <w:t>Availability of 4 keys (optional)</w:t>
      </w:r>
    </w:p>
    <w:p w:rsidR="00ED0858" w:rsidRPr="00661E29" w:rsidRDefault="00ED0858">
      <w:pPr>
        <w:widowControl w:val="0"/>
        <w:tabs>
          <w:tab w:val="left" w:pos="180"/>
        </w:tabs>
        <w:spacing w:after="0" w:line="240" w:lineRule="auto"/>
        <w:jc w:val="both"/>
        <w:rPr>
          <w:rFonts w:ascii="Arial" w:hAnsi="Arial" w:cs="Arial"/>
        </w:rPr>
      </w:pPr>
    </w:p>
    <w:p w:rsidR="00ED0858" w:rsidRPr="00661E29" w:rsidRDefault="00ED0858" w:rsidP="00677C3F">
      <w:pPr>
        <w:widowControl w:val="0"/>
        <w:numPr>
          <w:ilvl w:val="0"/>
          <w:numId w:val="2"/>
        </w:numPr>
        <w:tabs>
          <w:tab w:val="left" w:pos="0"/>
        </w:tabs>
        <w:spacing w:after="0" w:line="240" w:lineRule="auto"/>
        <w:jc w:val="both"/>
        <w:rPr>
          <w:rFonts w:ascii="Arial" w:hAnsi="Arial" w:cs="Arial"/>
          <w:b/>
        </w:rPr>
      </w:pPr>
      <w:r w:rsidRPr="00661E29">
        <w:rPr>
          <w:rFonts w:ascii="Arial" w:hAnsi="Arial" w:cs="Arial"/>
          <w:b/>
        </w:rPr>
        <w:t>General requirements.</w:t>
      </w:r>
    </w:p>
    <w:p w:rsidR="001F47D4" w:rsidRPr="00661E29" w:rsidRDefault="001F47D4" w:rsidP="00677C3F">
      <w:pPr>
        <w:pStyle w:val="11"/>
        <w:numPr>
          <w:ilvl w:val="0"/>
          <w:numId w:val="9"/>
        </w:numPr>
        <w:rPr>
          <w:rFonts w:ascii="Arial" w:eastAsia="MS Mincho" w:hAnsi="Arial" w:cs="Arial"/>
          <w:sz w:val="22"/>
          <w:szCs w:val="22"/>
          <w:lang w:val="en-US"/>
        </w:rPr>
      </w:pPr>
      <w:r w:rsidRPr="00661E29">
        <w:rPr>
          <w:rFonts w:ascii="Arial" w:eastAsia="MS Mincho" w:hAnsi="Arial" w:cs="Arial"/>
          <w:sz w:val="22"/>
          <w:szCs w:val="22"/>
          <w:lang w:val="en-US"/>
        </w:rPr>
        <w:t>Warranty: implementation of technical supervision, warranty and service of equipment during the warranty period.</w:t>
      </w:r>
    </w:p>
    <w:p w:rsidR="00ED0858" w:rsidRPr="00661E29" w:rsidRDefault="001F47D4" w:rsidP="00677C3F">
      <w:pPr>
        <w:pStyle w:val="11"/>
        <w:numPr>
          <w:ilvl w:val="0"/>
          <w:numId w:val="9"/>
        </w:numPr>
        <w:rPr>
          <w:rFonts w:ascii="Arial" w:eastAsia="MS Mincho" w:hAnsi="Arial" w:cs="Arial"/>
          <w:sz w:val="22"/>
          <w:szCs w:val="22"/>
          <w:lang w:val="en-US"/>
        </w:rPr>
      </w:pPr>
      <w:r w:rsidRPr="00661E29">
        <w:rPr>
          <w:rFonts w:ascii="Arial" w:eastAsia="MS Mincho" w:hAnsi="Arial" w:cs="Arial"/>
          <w:sz w:val="22"/>
          <w:szCs w:val="22"/>
          <w:lang w:val="en-US"/>
        </w:rPr>
        <w:t>The successful bidder</w:t>
      </w:r>
      <w:r w:rsidR="00ED0858" w:rsidRPr="00661E29">
        <w:rPr>
          <w:rFonts w:ascii="Arial" w:eastAsia="MS Mincho" w:hAnsi="Arial" w:cs="Arial"/>
          <w:sz w:val="22"/>
          <w:szCs w:val="22"/>
          <w:lang w:val="en-US"/>
        </w:rPr>
        <w:t xml:space="preserve"> shall deliver the van with the documents enabling van’s registration in Ukraine.</w:t>
      </w:r>
    </w:p>
    <w:p w:rsidR="00ED0858" w:rsidRPr="00661E29" w:rsidRDefault="00ED0858" w:rsidP="00677C3F">
      <w:pPr>
        <w:pStyle w:val="11"/>
        <w:numPr>
          <w:ilvl w:val="0"/>
          <w:numId w:val="9"/>
        </w:numPr>
        <w:rPr>
          <w:rFonts w:ascii="Arial" w:eastAsia="MS Mincho" w:hAnsi="Arial" w:cs="Arial"/>
          <w:sz w:val="22"/>
          <w:szCs w:val="22"/>
          <w:lang w:val="en-US"/>
        </w:rPr>
      </w:pPr>
      <w:r w:rsidRPr="00661E29">
        <w:rPr>
          <w:rFonts w:ascii="Arial" w:eastAsia="MS Mincho" w:hAnsi="Arial" w:cs="Arial"/>
          <w:sz w:val="22"/>
          <w:szCs w:val="22"/>
          <w:lang w:val="en-US"/>
        </w:rPr>
        <w:t xml:space="preserve">A contract with the successful bidder shall be closed based on their price bid that shall not be subject to change in future. If the currency in </w:t>
      </w:r>
      <w:r w:rsidR="004D7930" w:rsidRPr="00661E29">
        <w:rPr>
          <w:rFonts w:ascii="Arial" w:eastAsia="MS Mincho" w:hAnsi="Arial" w:cs="Arial"/>
          <w:sz w:val="22"/>
          <w:szCs w:val="22"/>
          <w:lang w:val="en-US"/>
        </w:rPr>
        <w:t>your quotation</w:t>
      </w:r>
      <w:r w:rsidRPr="00661E29">
        <w:rPr>
          <w:rFonts w:ascii="Arial" w:eastAsia="MS Mincho" w:hAnsi="Arial" w:cs="Arial"/>
          <w:sz w:val="22"/>
          <w:szCs w:val="22"/>
          <w:lang w:val="en-US"/>
        </w:rPr>
        <w:t xml:space="preserve"> is not the same as the currency of the contract (see item 6 of these specifications), the price of the contract shall be determined by recalculation of the bid using NBU’s exchange rate as of the date of official </w:t>
      </w:r>
      <w:r w:rsidR="004D7930" w:rsidRPr="00661E29">
        <w:rPr>
          <w:rFonts w:ascii="Arial" w:eastAsia="MS Mincho" w:hAnsi="Arial" w:cs="Arial"/>
          <w:sz w:val="22"/>
          <w:szCs w:val="22"/>
          <w:lang w:val="en-US"/>
        </w:rPr>
        <w:t xml:space="preserve">announcement (disclosure) </w:t>
      </w:r>
      <w:r w:rsidRPr="00661E29">
        <w:rPr>
          <w:rFonts w:ascii="Arial" w:eastAsia="MS Mincho" w:hAnsi="Arial" w:cs="Arial"/>
          <w:sz w:val="22"/>
          <w:szCs w:val="22"/>
          <w:lang w:val="en-US"/>
        </w:rPr>
        <w:t xml:space="preserve">of the </w:t>
      </w:r>
      <w:r w:rsidR="004D7930" w:rsidRPr="00661E29">
        <w:rPr>
          <w:rFonts w:ascii="Arial" w:eastAsia="MS Mincho" w:hAnsi="Arial" w:cs="Arial"/>
          <w:sz w:val="22"/>
          <w:szCs w:val="22"/>
          <w:lang w:val="en-US"/>
        </w:rPr>
        <w:t>tenders</w:t>
      </w:r>
      <w:r w:rsidRPr="00661E29">
        <w:rPr>
          <w:rFonts w:ascii="Arial" w:eastAsia="MS Mincho" w:hAnsi="Arial" w:cs="Arial"/>
          <w:sz w:val="22"/>
          <w:szCs w:val="22"/>
          <w:lang w:val="en-US"/>
        </w:rPr>
        <w:t>.</w:t>
      </w:r>
    </w:p>
    <w:p w:rsidR="00ED0858" w:rsidRPr="00661E29" w:rsidRDefault="00ED0858">
      <w:pPr>
        <w:pStyle w:val="11"/>
        <w:rPr>
          <w:rFonts w:ascii="Arial" w:eastAsia="MS Mincho" w:hAnsi="Arial" w:cs="Arial"/>
          <w:sz w:val="22"/>
          <w:szCs w:val="22"/>
          <w:lang w:val="en-US"/>
        </w:rPr>
      </w:pPr>
    </w:p>
    <w:p w:rsidR="00ED0858" w:rsidRPr="00661E29" w:rsidRDefault="00ED0858" w:rsidP="00677C3F">
      <w:pPr>
        <w:widowControl w:val="0"/>
        <w:numPr>
          <w:ilvl w:val="0"/>
          <w:numId w:val="2"/>
        </w:numPr>
        <w:tabs>
          <w:tab w:val="left" w:pos="0"/>
        </w:tabs>
        <w:spacing w:after="0" w:line="240" w:lineRule="auto"/>
        <w:jc w:val="both"/>
        <w:rPr>
          <w:rFonts w:ascii="Arial" w:hAnsi="Arial" w:cs="Arial"/>
          <w:b/>
        </w:rPr>
      </w:pPr>
      <w:r w:rsidRPr="00661E29">
        <w:rPr>
          <w:rFonts w:ascii="Arial" w:hAnsi="Arial" w:cs="Arial"/>
          <w:b/>
        </w:rPr>
        <w:t>Terms of Supply</w:t>
      </w:r>
    </w:p>
    <w:p w:rsidR="00ED0858" w:rsidRPr="00661E29" w:rsidRDefault="00ED0858">
      <w:pPr>
        <w:widowControl w:val="0"/>
        <w:tabs>
          <w:tab w:val="left" w:pos="0"/>
        </w:tabs>
        <w:spacing w:after="0" w:line="240" w:lineRule="auto"/>
        <w:ind w:left="360"/>
        <w:jc w:val="both"/>
        <w:rPr>
          <w:rFonts w:ascii="Arial" w:hAnsi="Arial" w:cs="Arial"/>
          <w:b/>
        </w:rPr>
      </w:pPr>
    </w:p>
    <w:p w:rsidR="00D24274" w:rsidRPr="00661E29" w:rsidRDefault="00D24274" w:rsidP="00677C3F">
      <w:pPr>
        <w:pStyle w:val="11"/>
        <w:numPr>
          <w:ilvl w:val="0"/>
          <w:numId w:val="10"/>
        </w:numPr>
        <w:rPr>
          <w:rFonts w:ascii="Arial" w:eastAsia="MS Mincho" w:hAnsi="Arial" w:cs="Arial"/>
          <w:sz w:val="22"/>
          <w:szCs w:val="22"/>
          <w:lang w:val="en-US"/>
        </w:rPr>
      </w:pPr>
      <w:proofErr w:type="spellStart"/>
      <w:r w:rsidRPr="00661E29">
        <w:rPr>
          <w:rFonts w:ascii="Arial" w:eastAsia="MS Mincho" w:hAnsi="Arial" w:cs="Arial"/>
          <w:sz w:val="22"/>
          <w:szCs w:val="22"/>
          <w:lang w:val="en-US"/>
        </w:rPr>
        <w:t>Preffered</w:t>
      </w:r>
      <w:proofErr w:type="spellEnd"/>
      <w:r w:rsidRPr="00661E29">
        <w:rPr>
          <w:rFonts w:ascii="Arial" w:eastAsia="MS Mincho" w:hAnsi="Arial" w:cs="Arial"/>
          <w:sz w:val="22"/>
          <w:szCs w:val="22"/>
          <w:lang w:val="en-US"/>
        </w:rPr>
        <w:t xml:space="preserve"> t</w:t>
      </w:r>
      <w:r w:rsidR="00053539" w:rsidRPr="00661E29">
        <w:rPr>
          <w:rFonts w:ascii="Arial" w:eastAsia="MS Mincho" w:hAnsi="Arial" w:cs="Arial"/>
          <w:sz w:val="22"/>
          <w:szCs w:val="22"/>
          <w:lang w:val="en-US"/>
        </w:rPr>
        <w:t>ime</w:t>
      </w:r>
      <w:r w:rsidRPr="00661E29">
        <w:rPr>
          <w:rFonts w:ascii="Arial" w:eastAsia="MS Mincho" w:hAnsi="Arial" w:cs="Arial"/>
          <w:sz w:val="22"/>
          <w:szCs w:val="22"/>
          <w:lang w:val="en-US"/>
        </w:rPr>
        <w:t xml:space="preserve"> of delivery </w:t>
      </w:r>
      <w:r w:rsidR="00210A97">
        <w:rPr>
          <w:rFonts w:ascii="Arial" w:eastAsia="MS Mincho" w:hAnsi="Arial" w:cs="Arial"/>
          <w:sz w:val="22"/>
          <w:szCs w:val="22"/>
          <w:lang w:val="en-US"/>
        </w:rPr>
        <w:t>20/0</w:t>
      </w:r>
      <w:r w:rsidR="00210A97">
        <w:rPr>
          <w:rFonts w:ascii="Arial" w:eastAsia="MS Mincho" w:hAnsi="Arial" w:cs="Arial"/>
          <w:sz w:val="22"/>
          <w:szCs w:val="22"/>
          <w:lang w:val="uk-UA"/>
        </w:rPr>
        <w:t>12</w:t>
      </w:r>
      <w:r w:rsidR="00210A97">
        <w:rPr>
          <w:rFonts w:ascii="Arial" w:eastAsia="MS Mincho" w:hAnsi="Arial" w:cs="Arial"/>
          <w:sz w:val="22"/>
          <w:szCs w:val="22"/>
          <w:lang w:val="en-US"/>
        </w:rPr>
        <w:t>/25</w:t>
      </w:r>
      <w:r w:rsidRPr="00661E29">
        <w:rPr>
          <w:rFonts w:ascii="Arial" w:eastAsia="MS Mincho" w:hAnsi="Arial" w:cs="Arial"/>
          <w:sz w:val="22"/>
          <w:szCs w:val="22"/>
          <w:lang w:val="en-US"/>
        </w:rPr>
        <w:t>. The preference may be given to proposals with the earliest possible delivery. I</w:t>
      </w:r>
      <w:r w:rsidR="00511D6D" w:rsidRPr="00661E29">
        <w:rPr>
          <w:rFonts w:ascii="Arial" w:eastAsia="MS Mincho" w:hAnsi="Arial" w:cs="Arial"/>
          <w:sz w:val="22"/>
          <w:szCs w:val="22"/>
          <w:lang w:val="en-US"/>
        </w:rPr>
        <w:t xml:space="preserve">n case of impossibility to deliver till </w:t>
      </w:r>
      <w:r w:rsidR="00210A97">
        <w:rPr>
          <w:rFonts w:ascii="Arial" w:eastAsia="MS Mincho" w:hAnsi="Arial" w:cs="Arial"/>
          <w:sz w:val="22"/>
          <w:szCs w:val="22"/>
          <w:lang w:val="en-US"/>
        </w:rPr>
        <w:t>20/12</w:t>
      </w:r>
      <w:r w:rsidR="007142AF" w:rsidRPr="00661E29">
        <w:rPr>
          <w:rFonts w:ascii="Arial" w:eastAsia="MS Mincho" w:hAnsi="Arial" w:cs="Arial"/>
          <w:sz w:val="22"/>
          <w:szCs w:val="22"/>
          <w:lang w:val="en-US"/>
        </w:rPr>
        <w:t>/2</w:t>
      </w:r>
      <w:r w:rsidR="00D7417A" w:rsidRPr="00661E29">
        <w:rPr>
          <w:rFonts w:ascii="Arial" w:eastAsia="MS Mincho" w:hAnsi="Arial" w:cs="Arial"/>
          <w:sz w:val="22"/>
          <w:szCs w:val="22"/>
          <w:lang w:val="en-US"/>
        </w:rPr>
        <w:t>5</w:t>
      </w:r>
      <w:r w:rsidR="00511D6D" w:rsidRPr="00661E29">
        <w:rPr>
          <w:rFonts w:ascii="Arial" w:eastAsia="MS Mincho" w:hAnsi="Arial" w:cs="Arial"/>
          <w:sz w:val="22"/>
          <w:szCs w:val="22"/>
          <w:lang w:val="en-US"/>
        </w:rPr>
        <w:t xml:space="preserve">, other offers will be considered. </w:t>
      </w:r>
      <w:r w:rsidRPr="00661E29">
        <w:rPr>
          <w:rFonts w:ascii="Arial" w:eastAsia="MS Mincho" w:hAnsi="Arial" w:cs="Arial"/>
          <w:sz w:val="22"/>
          <w:szCs w:val="22"/>
          <w:lang w:val="en-US"/>
        </w:rPr>
        <w:t>Please indicate off</w:t>
      </w:r>
      <w:r w:rsidR="009A107E" w:rsidRPr="00661E29">
        <w:rPr>
          <w:rFonts w:ascii="Arial" w:eastAsia="MS Mincho" w:hAnsi="Arial" w:cs="Arial"/>
          <w:sz w:val="22"/>
          <w:szCs w:val="22"/>
          <w:lang w:val="en-US"/>
        </w:rPr>
        <w:t>ered time of delivery in Annex 3</w:t>
      </w:r>
      <w:r w:rsidR="0044043B" w:rsidRPr="00661E29">
        <w:rPr>
          <w:rFonts w:ascii="Arial" w:eastAsia="MS Mincho" w:hAnsi="Arial" w:cs="Arial"/>
          <w:sz w:val="22"/>
          <w:szCs w:val="22"/>
          <w:lang w:val="en-US"/>
        </w:rPr>
        <w:t>;</w:t>
      </w:r>
    </w:p>
    <w:p w:rsidR="00D24274" w:rsidRPr="00661E29" w:rsidRDefault="00D24274" w:rsidP="00677C3F">
      <w:pPr>
        <w:pStyle w:val="11"/>
        <w:numPr>
          <w:ilvl w:val="0"/>
          <w:numId w:val="10"/>
        </w:numPr>
        <w:rPr>
          <w:rFonts w:ascii="Arial" w:eastAsia="MS Mincho" w:hAnsi="Arial" w:cs="Arial"/>
          <w:sz w:val="22"/>
          <w:szCs w:val="22"/>
          <w:lang w:val="en-US"/>
        </w:rPr>
      </w:pPr>
      <w:r w:rsidRPr="00661E29">
        <w:rPr>
          <w:rFonts w:ascii="Arial" w:eastAsia="MS Mincho" w:hAnsi="Arial" w:cs="Arial"/>
          <w:sz w:val="22"/>
          <w:szCs w:val="22"/>
          <w:lang w:val="en-US"/>
        </w:rPr>
        <w:t>The Seller will provide preparation and support of the Buyer for registration of cars as per the Law of Ukraine resulting in obtaining of certi</w:t>
      </w:r>
      <w:r w:rsidR="0044043B" w:rsidRPr="00661E29">
        <w:rPr>
          <w:rFonts w:ascii="Arial" w:eastAsia="MS Mincho" w:hAnsi="Arial" w:cs="Arial"/>
          <w:sz w:val="22"/>
          <w:szCs w:val="22"/>
          <w:lang w:val="en-US"/>
        </w:rPr>
        <w:t>ficate of registration for them;</w:t>
      </w:r>
    </w:p>
    <w:p w:rsidR="00053539" w:rsidRPr="00661E29" w:rsidRDefault="00053539" w:rsidP="00677C3F">
      <w:pPr>
        <w:pStyle w:val="11"/>
        <w:numPr>
          <w:ilvl w:val="0"/>
          <w:numId w:val="10"/>
        </w:numPr>
        <w:rPr>
          <w:rFonts w:ascii="Arial" w:eastAsia="MS Mincho" w:hAnsi="Arial" w:cs="Arial"/>
          <w:sz w:val="22"/>
          <w:szCs w:val="22"/>
          <w:lang w:val="en-US"/>
        </w:rPr>
      </w:pPr>
      <w:r w:rsidRPr="00661E29">
        <w:rPr>
          <w:rFonts w:ascii="Arial" w:eastAsia="MS Mincho" w:hAnsi="Arial" w:cs="Arial"/>
          <w:sz w:val="22"/>
          <w:szCs w:val="22"/>
          <w:lang w:val="en-US"/>
        </w:rPr>
        <w:t>Terms of delivery</w:t>
      </w:r>
      <w:r w:rsidR="0044043B" w:rsidRPr="00661E29">
        <w:rPr>
          <w:rFonts w:ascii="Arial" w:eastAsia="MS Mincho" w:hAnsi="Arial" w:cs="Arial"/>
          <w:sz w:val="22"/>
          <w:szCs w:val="22"/>
          <w:lang w:val="en-US"/>
        </w:rPr>
        <w:t>:</w:t>
      </w:r>
    </w:p>
    <w:p w:rsidR="00D24274" w:rsidRPr="00661E29" w:rsidRDefault="00D24274" w:rsidP="00677C3F">
      <w:pPr>
        <w:pStyle w:val="11"/>
        <w:numPr>
          <w:ilvl w:val="1"/>
          <w:numId w:val="10"/>
        </w:numPr>
        <w:rPr>
          <w:rFonts w:ascii="Arial" w:eastAsia="MS Mincho" w:hAnsi="Arial" w:cs="Arial"/>
          <w:sz w:val="22"/>
          <w:szCs w:val="22"/>
          <w:lang w:val="en-US"/>
        </w:rPr>
      </w:pPr>
      <w:r w:rsidRPr="00661E29">
        <w:rPr>
          <w:rFonts w:ascii="Arial" w:eastAsia="MS Mincho" w:hAnsi="Arial" w:cs="Arial"/>
          <w:sz w:val="22"/>
          <w:szCs w:val="22"/>
          <w:lang w:val="en-US"/>
        </w:rPr>
        <w:t xml:space="preserve">DAP for non-residents of Ukraine </w:t>
      </w:r>
    </w:p>
    <w:p w:rsidR="001C79A7" w:rsidRPr="00661E29" w:rsidRDefault="00D24274" w:rsidP="00677C3F">
      <w:pPr>
        <w:pStyle w:val="11"/>
        <w:numPr>
          <w:ilvl w:val="1"/>
          <w:numId w:val="10"/>
        </w:numPr>
        <w:rPr>
          <w:rFonts w:ascii="Arial" w:eastAsia="MS Mincho" w:hAnsi="Arial" w:cs="Arial"/>
          <w:sz w:val="22"/>
          <w:szCs w:val="22"/>
          <w:lang w:val="en-US"/>
        </w:rPr>
      </w:pPr>
      <w:r w:rsidRPr="00661E29">
        <w:rPr>
          <w:rFonts w:ascii="Arial" w:eastAsia="MS Mincho" w:hAnsi="Arial" w:cs="Arial"/>
          <w:sz w:val="22"/>
          <w:szCs w:val="22"/>
          <w:lang w:val="en-US"/>
        </w:rPr>
        <w:t>DDP for residents of Ukraine</w:t>
      </w:r>
      <w:r w:rsidR="001C79A7" w:rsidRPr="00661E29">
        <w:rPr>
          <w:rFonts w:ascii="Arial" w:eastAsia="MS Mincho" w:hAnsi="Arial" w:cs="Arial"/>
          <w:sz w:val="22"/>
          <w:szCs w:val="22"/>
          <w:lang w:val="en-US"/>
        </w:rPr>
        <w:t xml:space="preserve"> </w:t>
      </w:r>
    </w:p>
    <w:p w:rsidR="00053539" w:rsidRPr="00661E29" w:rsidRDefault="00053539" w:rsidP="00053539">
      <w:pPr>
        <w:pStyle w:val="11"/>
        <w:rPr>
          <w:rFonts w:ascii="Arial" w:eastAsia="MS Mincho" w:hAnsi="Arial" w:cs="Arial"/>
          <w:sz w:val="22"/>
          <w:szCs w:val="22"/>
          <w:lang w:val="en-US"/>
        </w:rPr>
      </w:pPr>
    </w:p>
    <w:p w:rsidR="00A737B6" w:rsidRPr="00661E29" w:rsidRDefault="00A737B6" w:rsidP="001F47D4">
      <w:pPr>
        <w:pStyle w:val="11"/>
        <w:ind w:left="0"/>
        <w:rPr>
          <w:rFonts w:ascii="Arial" w:hAnsi="Arial" w:cs="Arial"/>
          <w:b/>
          <w:i/>
          <w:sz w:val="22"/>
          <w:szCs w:val="22"/>
          <w:lang w:val="en-US"/>
        </w:rPr>
      </w:pPr>
    </w:p>
    <w:p w:rsidR="001F47D4" w:rsidRPr="00661E29" w:rsidRDefault="00ED0858" w:rsidP="00677C3F">
      <w:pPr>
        <w:pStyle w:val="11"/>
        <w:numPr>
          <w:ilvl w:val="0"/>
          <w:numId w:val="2"/>
        </w:numPr>
        <w:rPr>
          <w:rFonts w:ascii="Arial" w:hAnsi="Arial" w:cs="Arial"/>
          <w:b/>
          <w:sz w:val="22"/>
          <w:szCs w:val="22"/>
          <w:lang w:val="en-US"/>
        </w:rPr>
      </w:pPr>
      <w:r w:rsidRPr="00661E29">
        <w:rPr>
          <w:rFonts w:ascii="Arial" w:hAnsi="Arial" w:cs="Arial"/>
          <w:b/>
          <w:sz w:val="22"/>
          <w:szCs w:val="22"/>
          <w:lang w:val="en-US"/>
        </w:rPr>
        <w:t>Terms of payment</w:t>
      </w:r>
    </w:p>
    <w:p w:rsidR="00053539" w:rsidRPr="00661E29" w:rsidRDefault="00FD2E5C" w:rsidP="00677C3F">
      <w:pPr>
        <w:pStyle w:val="11"/>
        <w:numPr>
          <w:ilvl w:val="0"/>
          <w:numId w:val="11"/>
        </w:numPr>
        <w:rPr>
          <w:rFonts w:ascii="Arial" w:eastAsia="MS Mincho" w:hAnsi="Arial" w:cs="Arial"/>
          <w:sz w:val="22"/>
          <w:szCs w:val="22"/>
          <w:lang w:val="en-US"/>
        </w:rPr>
      </w:pPr>
      <w:r w:rsidRPr="00661E29">
        <w:rPr>
          <w:rFonts w:ascii="Arial" w:eastAsia="MS Mincho" w:hAnsi="Arial" w:cs="Arial"/>
          <w:sz w:val="22"/>
          <w:szCs w:val="22"/>
          <w:lang w:val="en-US"/>
        </w:rPr>
        <w:t xml:space="preserve">The </w:t>
      </w:r>
      <w:r w:rsidR="00053539" w:rsidRPr="00661E29">
        <w:rPr>
          <w:rFonts w:ascii="Arial" w:eastAsia="MS Mincho" w:hAnsi="Arial" w:cs="Arial"/>
          <w:sz w:val="22"/>
          <w:szCs w:val="22"/>
          <w:lang w:val="en-US"/>
        </w:rPr>
        <w:t>payments shall be processed as follows.</w:t>
      </w:r>
    </w:p>
    <w:p w:rsidR="00053539" w:rsidRPr="00661E29" w:rsidRDefault="00ED0858" w:rsidP="00CF1398">
      <w:pPr>
        <w:pStyle w:val="11"/>
        <w:rPr>
          <w:rFonts w:ascii="Arial" w:eastAsia="MS Mincho" w:hAnsi="Arial" w:cs="Arial"/>
          <w:sz w:val="22"/>
          <w:szCs w:val="22"/>
          <w:lang w:val="en-US"/>
        </w:rPr>
      </w:pPr>
      <w:r w:rsidRPr="00661E29">
        <w:rPr>
          <w:rFonts w:ascii="Arial" w:eastAsia="MS Mincho" w:hAnsi="Arial" w:cs="Arial"/>
          <w:sz w:val="22"/>
          <w:szCs w:val="22"/>
          <w:lang w:val="en-US"/>
        </w:rPr>
        <w:t xml:space="preserve">50% advance payment within ten (10) working days upon the date of closure of the Contract and receiving the original invoice, 50% balance payment within ten (10) working days upon </w:t>
      </w:r>
      <w:r w:rsidR="00CF1398" w:rsidRPr="00661E29">
        <w:rPr>
          <w:rFonts w:ascii="Arial" w:eastAsia="MS Mincho" w:hAnsi="Arial" w:cs="Arial"/>
          <w:sz w:val="22"/>
          <w:szCs w:val="22"/>
          <w:lang w:val="en-US"/>
        </w:rPr>
        <w:t>completed receipt o</w:t>
      </w:r>
      <w:r w:rsidR="00F1276C" w:rsidRPr="00661E29">
        <w:rPr>
          <w:rFonts w:ascii="Arial" w:eastAsia="MS Mincho" w:hAnsi="Arial" w:cs="Arial"/>
          <w:sz w:val="22"/>
          <w:szCs w:val="22"/>
          <w:lang w:val="en-US"/>
        </w:rPr>
        <w:t>f the Goods;</w:t>
      </w:r>
    </w:p>
    <w:p w:rsidR="00ED0858" w:rsidRPr="00661E29" w:rsidRDefault="00ED0858" w:rsidP="00677C3F">
      <w:pPr>
        <w:pStyle w:val="11"/>
        <w:numPr>
          <w:ilvl w:val="0"/>
          <w:numId w:val="11"/>
        </w:numPr>
        <w:rPr>
          <w:rFonts w:ascii="Arial" w:eastAsia="MS Mincho" w:hAnsi="Arial" w:cs="Arial"/>
          <w:sz w:val="22"/>
          <w:szCs w:val="22"/>
          <w:lang w:val="en-US"/>
        </w:rPr>
      </w:pPr>
      <w:r w:rsidRPr="00661E29">
        <w:rPr>
          <w:rFonts w:ascii="Arial" w:eastAsia="MS Mincho" w:hAnsi="Arial" w:cs="Arial"/>
          <w:sz w:val="22"/>
          <w:szCs w:val="22"/>
          <w:lang w:val="en-US"/>
        </w:rPr>
        <w:t>The contract shall be concluded and the payments shall be made in: Ukrainian Hryvnias for residents of Ukraine;</w:t>
      </w:r>
      <w:r w:rsidR="00A737B6" w:rsidRPr="00661E29">
        <w:rPr>
          <w:rFonts w:ascii="Arial" w:eastAsia="MS Mincho" w:hAnsi="Arial" w:cs="Arial"/>
          <w:sz w:val="22"/>
          <w:szCs w:val="22"/>
          <w:lang w:val="en-US"/>
        </w:rPr>
        <w:t xml:space="preserve"> in the currency of the offer (</w:t>
      </w:r>
      <w:r w:rsidRPr="00661E29">
        <w:rPr>
          <w:rFonts w:ascii="Arial" w:eastAsia="MS Mincho" w:hAnsi="Arial" w:cs="Arial"/>
          <w:sz w:val="22"/>
          <w:szCs w:val="22"/>
          <w:lang w:val="en-US"/>
        </w:rPr>
        <w:t>U</w:t>
      </w:r>
      <w:r w:rsidR="007142AF" w:rsidRPr="00661E29">
        <w:rPr>
          <w:rFonts w:ascii="Arial" w:eastAsia="MS Mincho" w:hAnsi="Arial" w:cs="Arial"/>
          <w:sz w:val="22"/>
          <w:szCs w:val="22"/>
          <w:lang w:val="en-US"/>
        </w:rPr>
        <w:t>.</w:t>
      </w:r>
      <w:r w:rsidRPr="00661E29">
        <w:rPr>
          <w:rFonts w:ascii="Arial" w:eastAsia="MS Mincho" w:hAnsi="Arial" w:cs="Arial"/>
          <w:sz w:val="22"/>
          <w:szCs w:val="22"/>
          <w:lang w:val="en-US"/>
        </w:rPr>
        <w:t>S</w:t>
      </w:r>
      <w:r w:rsidR="007142AF" w:rsidRPr="00661E29">
        <w:rPr>
          <w:rFonts w:ascii="Arial" w:eastAsia="MS Mincho" w:hAnsi="Arial" w:cs="Arial"/>
          <w:sz w:val="22"/>
          <w:szCs w:val="22"/>
          <w:lang w:val="en-US"/>
        </w:rPr>
        <w:t>. d</w:t>
      </w:r>
      <w:r w:rsidRPr="00661E29">
        <w:rPr>
          <w:rFonts w:ascii="Arial" w:eastAsia="MS Mincho" w:hAnsi="Arial" w:cs="Arial"/>
          <w:sz w:val="22"/>
          <w:szCs w:val="22"/>
          <w:lang w:val="en-US"/>
        </w:rPr>
        <w:t>ollars</w:t>
      </w:r>
      <w:r w:rsidR="00A737B6" w:rsidRPr="00661E29">
        <w:rPr>
          <w:rFonts w:ascii="Arial" w:eastAsia="MS Mincho" w:hAnsi="Arial" w:cs="Arial"/>
          <w:sz w:val="22"/>
          <w:szCs w:val="22"/>
          <w:lang w:val="en-US"/>
        </w:rPr>
        <w:t xml:space="preserve">, </w:t>
      </w:r>
      <w:r w:rsidR="007142AF" w:rsidRPr="00661E29">
        <w:rPr>
          <w:rFonts w:ascii="Arial" w:eastAsia="MS Mincho" w:hAnsi="Arial" w:cs="Arial"/>
          <w:sz w:val="22"/>
          <w:szCs w:val="22"/>
          <w:lang w:val="en-US"/>
        </w:rPr>
        <w:t>EURO</w:t>
      </w:r>
      <w:r w:rsidR="00A737B6" w:rsidRPr="00661E29">
        <w:rPr>
          <w:rFonts w:ascii="Arial" w:eastAsia="MS Mincho" w:hAnsi="Arial" w:cs="Arial"/>
          <w:sz w:val="22"/>
          <w:szCs w:val="22"/>
          <w:lang w:val="en-US"/>
        </w:rPr>
        <w:t>)</w:t>
      </w:r>
      <w:r w:rsidRPr="00661E29">
        <w:rPr>
          <w:rFonts w:ascii="Arial" w:eastAsia="MS Mincho" w:hAnsi="Arial" w:cs="Arial"/>
          <w:sz w:val="22"/>
          <w:szCs w:val="22"/>
          <w:lang w:val="en-US"/>
        </w:rPr>
        <w:t xml:space="preserve"> for non-residents of Ukraine, in the equivalent amount as per the official exchange rate set by the National Bank of Ukraine on the date of bid submission.</w:t>
      </w:r>
    </w:p>
    <w:p w:rsidR="00962D5F" w:rsidRPr="00661E29" w:rsidRDefault="00962D5F">
      <w:pPr>
        <w:widowControl w:val="0"/>
        <w:spacing w:after="0" w:line="240" w:lineRule="auto"/>
        <w:jc w:val="both"/>
        <w:rPr>
          <w:rFonts w:ascii="Arial" w:hAnsi="Arial" w:cs="Arial"/>
        </w:rPr>
      </w:pPr>
    </w:p>
    <w:p w:rsidR="00ED0858" w:rsidRPr="00661E29" w:rsidRDefault="00ED0858" w:rsidP="00677C3F">
      <w:pPr>
        <w:widowControl w:val="0"/>
        <w:numPr>
          <w:ilvl w:val="0"/>
          <w:numId w:val="2"/>
        </w:numPr>
        <w:tabs>
          <w:tab w:val="left" w:pos="0"/>
        </w:tabs>
        <w:spacing w:after="0" w:line="240" w:lineRule="auto"/>
        <w:jc w:val="both"/>
        <w:rPr>
          <w:rFonts w:ascii="Arial" w:hAnsi="Arial" w:cs="Arial"/>
          <w:b/>
        </w:rPr>
      </w:pPr>
      <w:r w:rsidRPr="00661E29">
        <w:rPr>
          <w:rFonts w:ascii="Arial" w:hAnsi="Arial" w:cs="Arial"/>
          <w:b/>
        </w:rPr>
        <w:t xml:space="preserve">Composition of </w:t>
      </w:r>
      <w:r w:rsidR="00A737B6" w:rsidRPr="00661E29">
        <w:rPr>
          <w:rFonts w:ascii="Arial" w:hAnsi="Arial" w:cs="Arial"/>
          <w:b/>
        </w:rPr>
        <w:t>the tender:</w:t>
      </w:r>
    </w:p>
    <w:p w:rsidR="00003C78" w:rsidRPr="00661E29" w:rsidRDefault="00003C78" w:rsidP="00677C3F">
      <w:pPr>
        <w:pStyle w:val="11"/>
        <w:numPr>
          <w:ilvl w:val="0"/>
          <w:numId w:val="5"/>
        </w:numPr>
        <w:rPr>
          <w:rFonts w:ascii="Arial" w:eastAsia="MS Mincho" w:hAnsi="Arial" w:cs="Arial"/>
          <w:sz w:val="22"/>
          <w:szCs w:val="22"/>
          <w:lang w:val="en-US"/>
        </w:rPr>
      </w:pPr>
      <w:r w:rsidRPr="00661E29">
        <w:rPr>
          <w:rFonts w:ascii="Arial" w:eastAsia="MS Mincho" w:hAnsi="Arial" w:cs="Arial"/>
          <w:sz w:val="22"/>
          <w:szCs w:val="22"/>
          <w:lang w:val="en-US"/>
        </w:rPr>
        <w:t>Information about the tender participant (Annex 1.)</w:t>
      </w:r>
    </w:p>
    <w:p w:rsidR="00FF244F" w:rsidRPr="00661E29" w:rsidRDefault="00FF244F" w:rsidP="00677C3F">
      <w:pPr>
        <w:pStyle w:val="11"/>
        <w:numPr>
          <w:ilvl w:val="0"/>
          <w:numId w:val="5"/>
        </w:numPr>
        <w:rPr>
          <w:rFonts w:ascii="Arial" w:eastAsia="MS Mincho" w:hAnsi="Arial" w:cs="Arial"/>
          <w:sz w:val="22"/>
          <w:szCs w:val="22"/>
          <w:lang w:val="en-US"/>
        </w:rPr>
      </w:pPr>
      <w:r w:rsidRPr="00661E29">
        <w:rPr>
          <w:rFonts w:ascii="Arial" w:eastAsia="MS Mincho" w:hAnsi="Arial" w:cs="Arial"/>
          <w:sz w:val="22"/>
          <w:szCs w:val="22"/>
          <w:lang w:val="en-US"/>
        </w:rPr>
        <w:t xml:space="preserve">Compliance with technical characteristics </w:t>
      </w:r>
      <w:r w:rsidR="00F1276C" w:rsidRPr="00661E29">
        <w:rPr>
          <w:rFonts w:ascii="Arial" w:eastAsia="MS Mincho" w:hAnsi="Arial" w:cs="Arial"/>
          <w:sz w:val="22"/>
          <w:szCs w:val="22"/>
          <w:lang w:val="en-US"/>
        </w:rPr>
        <w:t>(Annex 2</w:t>
      </w:r>
      <w:r w:rsidRPr="00661E29">
        <w:rPr>
          <w:rFonts w:ascii="Arial" w:eastAsia="MS Mincho" w:hAnsi="Arial" w:cs="Arial"/>
          <w:sz w:val="22"/>
          <w:szCs w:val="22"/>
          <w:lang w:val="en-US"/>
        </w:rPr>
        <w:t xml:space="preserve">.) </w:t>
      </w:r>
    </w:p>
    <w:p w:rsidR="00C40AA7" w:rsidRPr="00661E29" w:rsidRDefault="00F1276C" w:rsidP="00677C3F">
      <w:pPr>
        <w:pStyle w:val="11"/>
        <w:numPr>
          <w:ilvl w:val="0"/>
          <w:numId w:val="5"/>
        </w:numPr>
        <w:rPr>
          <w:rFonts w:ascii="Arial" w:eastAsia="MS Mincho" w:hAnsi="Arial" w:cs="Arial"/>
          <w:sz w:val="22"/>
          <w:szCs w:val="22"/>
          <w:lang w:val="en-US"/>
        </w:rPr>
      </w:pPr>
      <w:r w:rsidRPr="00661E29">
        <w:rPr>
          <w:rFonts w:ascii="Arial" w:eastAsia="MS Mincho" w:hAnsi="Arial" w:cs="Arial"/>
          <w:sz w:val="22"/>
          <w:szCs w:val="22"/>
          <w:lang w:val="en-US"/>
        </w:rPr>
        <w:t>Price Quotation (Annex 3</w:t>
      </w:r>
      <w:r w:rsidR="00CB38C4" w:rsidRPr="00661E29">
        <w:rPr>
          <w:rFonts w:ascii="Arial" w:eastAsia="MS Mincho" w:hAnsi="Arial" w:cs="Arial"/>
          <w:sz w:val="22"/>
          <w:szCs w:val="22"/>
          <w:lang w:val="en-US"/>
        </w:rPr>
        <w:t>.</w:t>
      </w:r>
      <w:r w:rsidR="00C40AA7" w:rsidRPr="00661E29">
        <w:rPr>
          <w:rFonts w:ascii="Arial" w:eastAsia="MS Mincho" w:hAnsi="Arial" w:cs="Arial"/>
          <w:sz w:val="22"/>
          <w:szCs w:val="22"/>
          <w:lang w:val="en-US"/>
        </w:rPr>
        <w:t xml:space="preserve">) </w:t>
      </w:r>
    </w:p>
    <w:p w:rsidR="00CF543E" w:rsidRPr="00661E29" w:rsidRDefault="00736138" w:rsidP="00736138">
      <w:pPr>
        <w:pStyle w:val="11"/>
        <w:numPr>
          <w:ilvl w:val="0"/>
          <w:numId w:val="5"/>
        </w:numPr>
        <w:rPr>
          <w:rFonts w:ascii="Arial" w:eastAsia="MS Mincho" w:hAnsi="Arial" w:cs="Arial"/>
          <w:sz w:val="22"/>
          <w:szCs w:val="22"/>
          <w:lang w:val="en-US"/>
        </w:rPr>
      </w:pPr>
      <w:r w:rsidRPr="00661E29">
        <w:rPr>
          <w:rFonts w:ascii="Arial" w:eastAsia="MS Mincho" w:hAnsi="Arial" w:cs="Arial"/>
          <w:sz w:val="22"/>
          <w:szCs w:val="22"/>
          <w:lang w:val="en-US"/>
        </w:rPr>
        <w:t>Ultimate Beneficial Owners Information of the Participant (Annex</w:t>
      </w:r>
      <w:r w:rsidR="00CF543E" w:rsidRPr="00661E29">
        <w:rPr>
          <w:rFonts w:ascii="Arial" w:eastAsia="MS Mincho" w:hAnsi="Arial" w:cs="Arial"/>
          <w:sz w:val="22"/>
          <w:szCs w:val="22"/>
          <w:lang w:val="en-US"/>
        </w:rPr>
        <w:t xml:space="preserve"> 4</w:t>
      </w:r>
      <w:r w:rsidR="00CB38C4" w:rsidRPr="00661E29">
        <w:rPr>
          <w:rFonts w:ascii="Arial" w:eastAsia="MS Mincho" w:hAnsi="Arial" w:cs="Arial"/>
          <w:sz w:val="22"/>
          <w:szCs w:val="22"/>
          <w:lang w:val="en-US"/>
        </w:rPr>
        <w:t>.</w:t>
      </w:r>
      <w:r w:rsidRPr="00661E29">
        <w:rPr>
          <w:rFonts w:ascii="Arial" w:eastAsia="MS Mincho" w:hAnsi="Arial" w:cs="Arial"/>
          <w:sz w:val="22"/>
          <w:szCs w:val="22"/>
          <w:lang w:val="en-US"/>
        </w:rPr>
        <w:t>)</w:t>
      </w:r>
    </w:p>
    <w:p w:rsidR="00D24274" w:rsidRPr="00661E29" w:rsidRDefault="00D24274" w:rsidP="00677C3F">
      <w:pPr>
        <w:pStyle w:val="11"/>
        <w:numPr>
          <w:ilvl w:val="0"/>
          <w:numId w:val="5"/>
        </w:numPr>
        <w:ind w:left="714" w:hanging="357"/>
        <w:rPr>
          <w:rFonts w:ascii="Arial" w:eastAsia="MS Mincho" w:hAnsi="Arial" w:cs="Arial"/>
          <w:sz w:val="22"/>
          <w:szCs w:val="22"/>
          <w:lang w:val="en-US"/>
        </w:rPr>
      </w:pPr>
      <w:proofErr w:type="spellStart"/>
      <w:r w:rsidRPr="00661E29">
        <w:rPr>
          <w:rFonts w:ascii="Arial" w:eastAsia="MS Mincho" w:hAnsi="Arial" w:cs="Arial"/>
          <w:sz w:val="22"/>
          <w:szCs w:val="22"/>
          <w:lang w:val="en-US"/>
        </w:rPr>
        <w:t>Сopy</w:t>
      </w:r>
      <w:proofErr w:type="spellEnd"/>
      <w:r w:rsidRPr="00661E29">
        <w:rPr>
          <w:rFonts w:ascii="Arial" w:eastAsia="MS Mincho" w:hAnsi="Arial" w:cs="Arial"/>
          <w:sz w:val="22"/>
          <w:szCs w:val="22"/>
          <w:lang w:val="en-US"/>
        </w:rPr>
        <w:t xml:space="preserve"> of the current certificate of conformity of the State Certification System </w:t>
      </w:r>
      <w:proofErr w:type="spellStart"/>
      <w:r w:rsidRPr="00661E29">
        <w:rPr>
          <w:rFonts w:ascii="Arial" w:eastAsia="MS Mincho" w:hAnsi="Arial" w:cs="Arial"/>
          <w:sz w:val="22"/>
          <w:szCs w:val="22"/>
          <w:lang w:val="en-US"/>
        </w:rPr>
        <w:t>UkrSEPRO</w:t>
      </w:r>
      <w:proofErr w:type="spellEnd"/>
      <w:r w:rsidRPr="00661E29">
        <w:rPr>
          <w:rFonts w:ascii="Arial" w:eastAsia="MS Mincho" w:hAnsi="Arial" w:cs="Arial"/>
          <w:sz w:val="22"/>
          <w:szCs w:val="22"/>
          <w:lang w:val="en-US"/>
        </w:rPr>
        <w:t xml:space="preserve"> or a copy of another valid document certifying the quality of the goods (certificate of conformity, quality certificate, etc.);</w:t>
      </w:r>
    </w:p>
    <w:p w:rsidR="00D24274" w:rsidRPr="00661E29" w:rsidRDefault="00D24274" w:rsidP="00677C3F">
      <w:pPr>
        <w:numPr>
          <w:ilvl w:val="0"/>
          <w:numId w:val="5"/>
        </w:numPr>
        <w:spacing w:after="0"/>
        <w:rPr>
          <w:rFonts w:ascii="Arial" w:hAnsi="Arial" w:cs="Arial"/>
        </w:rPr>
      </w:pPr>
      <w:proofErr w:type="spellStart"/>
      <w:r w:rsidRPr="00661E29">
        <w:rPr>
          <w:rFonts w:ascii="Arial" w:hAnsi="Arial" w:cs="Arial"/>
        </w:rPr>
        <w:t>Сopy</w:t>
      </w:r>
      <w:proofErr w:type="spellEnd"/>
      <w:r w:rsidRPr="00661E29">
        <w:rPr>
          <w:rFonts w:ascii="Arial" w:hAnsi="Arial" w:cs="Arial"/>
        </w:rPr>
        <w:t xml:space="preserve"> of the extract from the current </w:t>
      </w:r>
      <w:r w:rsidR="0013364F" w:rsidRPr="00661E29">
        <w:rPr>
          <w:rFonts w:ascii="Arial" w:hAnsi="Arial" w:cs="Arial"/>
        </w:rPr>
        <w:t>Technical conditions</w:t>
      </w:r>
      <w:r w:rsidRPr="00661E29">
        <w:rPr>
          <w:rFonts w:ascii="Arial" w:hAnsi="Arial" w:cs="Arial"/>
        </w:rPr>
        <w:t xml:space="preserve"> for the manufacture of a vehicle sealed by the manufacturer (if any);</w:t>
      </w:r>
    </w:p>
    <w:p w:rsidR="00CD6A2F" w:rsidRPr="00661E29" w:rsidRDefault="00CD6A2F" w:rsidP="00677C3F">
      <w:pPr>
        <w:numPr>
          <w:ilvl w:val="0"/>
          <w:numId w:val="5"/>
        </w:numPr>
        <w:spacing w:after="0"/>
        <w:ind w:left="714" w:hanging="357"/>
        <w:rPr>
          <w:rFonts w:ascii="Arial" w:hAnsi="Arial" w:cs="Arial"/>
        </w:rPr>
      </w:pPr>
      <w:r w:rsidRPr="00661E29">
        <w:rPr>
          <w:rFonts w:ascii="Arial" w:hAnsi="Arial" w:cs="Arial"/>
        </w:rPr>
        <w:t>Images, detailed technical character</w:t>
      </w:r>
      <w:r w:rsidR="006A44BC" w:rsidRPr="00661E29">
        <w:rPr>
          <w:rFonts w:ascii="Arial" w:hAnsi="Arial" w:cs="Arial"/>
        </w:rPr>
        <w:t>istics and product descriptions;</w:t>
      </w:r>
    </w:p>
    <w:p w:rsidR="00CD6A2F" w:rsidRPr="00661E29" w:rsidRDefault="00CD6A2F" w:rsidP="00677C3F">
      <w:pPr>
        <w:pStyle w:val="11"/>
        <w:numPr>
          <w:ilvl w:val="0"/>
          <w:numId w:val="5"/>
        </w:numPr>
        <w:ind w:left="714" w:hanging="357"/>
        <w:rPr>
          <w:rFonts w:ascii="Arial" w:eastAsia="MS Mincho" w:hAnsi="Arial" w:cs="Arial"/>
          <w:sz w:val="22"/>
          <w:szCs w:val="22"/>
          <w:lang w:val="en-US"/>
        </w:rPr>
      </w:pPr>
      <w:r w:rsidRPr="00661E29">
        <w:rPr>
          <w:rFonts w:ascii="Arial" w:eastAsia="MS Mincho" w:hAnsi="Arial" w:cs="Arial"/>
          <w:sz w:val="22"/>
          <w:szCs w:val="22"/>
          <w:lang w:val="en-US"/>
        </w:rPr>
        <w:t xml:space="preserve">List of service stations </w:t>
      </w:r>
      <w:proofErr w:type="spellStart"/>
      <w:r w:rsidR="00EB7146" w:rsidRPr="00661E29">
        <w:rPr>
          <w:rFonts w:ascii="Arial" w:eastAsia="MS Mincho" w:hAnsi="Arial" w:cs="Arial"/>
          <w:sz w:val="22"/>
          <w:szCs w:val="22"/>
          <w:lang w:val="en-US"/>
        </w:rPr>
        <w:t>authorised</w:t>
      </w:r>
      <w:proofErr w:type="spellEnd"/>
      <w:r w:rsidR="00EB7146" w:rsidRPr="00661E29">
        <w:rPr>
          <w:rFonts w:ascii="Arial" w:eastAsia="MS Mincho" w:hAnsi="Arial" w:cs="Arial"/>
          <w:sz w:val="22"/>
          <w:szCs w:val="22"/>
          <w:lang w:val="en-US"/>
        </w:rPr>
        <w:t xml:space="preserve"> by the manufacturer / importer </w:t>
      </w:r>
      <w:r w:rsidRPr="00661E29">
        <w:rPr>
          <w:rFonts w:ascii="Arial" w:eastAsia="MS Mincho" w:hAnsi="Arial" w:cs="Arial"/>
          <w:sz w:val="22"/>
          <w:szCs w:val="22"/>
          <w:lang w:val="en-US"/>
        </w:rPr>
        <w:t>in Ukraine</w:t>
      </w:r>
      <w:r w:rsidR="006A44BC" w:rsidRPr="00661E29">
        <w:rPr>
          <w:rFonts w:ascii="Arial" w:eastAsia="MS Mincho" w:hAnsi="Arial" w:cs="Arial"/>
          <w:sz w:val="22"/>
          <w:szCs w:val="22"/>
          <w:lang w:val="en-US"/>
        </w:rPr>
        <w:t>.</w:t>
      </w:r>
    </w:p>
    <w:p w:rsidR="00FF244F" w:rsidRPr="00661E29" w:rsidRDefault="00FF244F" w:rsidP="00677C3F">
      <w:pPr>
        <w:pStyle w:val="11"/>
        <w:numPr>
          <w:ilvl w:val="0"/>
          <w:numId w:val="5"/>
        </w:numPr>
        <w:ind w:left="714" w:hanging="357"/>
        <w:rPr>
          <w:rFonts w:ascii="Arial" w:eastAsia="MS Mincho" w:hAnsi="Arial" w:cs="Arial"/>
          <w:sz w:val="22"/>
          <w:szCs w:val="22"/>
          <w:lang w:val="en-US"/>
        </w:rPr>
      </w:pPr>
      <w:r w:rsidRPr="00661E29">
        <w:rPr>
          <w:rFonts w:ascii="Arial" w:eastAsia="MS Mincho" w:hAnsi="Arial" w:cs="Arial"/>
          <w:sz w:val="22"/>
          <w:szCs w:val="22"/>
          <w:lang w:val="en-US"/>
        </w:rPr>
        <w:t>Participant’s registration documents.</w:t>
      </w:r>
    </w:p>
    <w:p w:rsidR="00ED0858" w:rsidRPr="00661E29" w:rsidRDefault="00ED0858">
      <w:pPr>
        <w:widowControl w:val="0"/>
        <w:spacing w:after="0" w:line="240" w:lineRule="auto"/>
        <w:jc w:val="both"/>
        <w:rPr>
          <w:rFonts w:ascii="Arial" w:hAnsi="Arial" w:cs="Arial"/>
        </w:rPr>
      </w:pPr>
    </w:p>
    <w:p w:rsidR="00ED0858" w:rsidRPr="00661E29" w:rsidRDefault="00372218" w:rsidP="00677C3F">
      <w:pPr>
        <w:widowControl w:val="0"/>
        <w:numPr>
          <w:ilvl w:val="0"/>
          <w:numId w:val="2"/>
        </w:numPr>
        <w:tabs>
          <w:tab w:val="left" w:pos="0"/>
        </w:tabs>
        <w:spacing w:after="0" w:line="240" w:lineRule="auto"/>
        <w:jc w:val="both"/>
        <w:rPr>
          <w:rFonts w:ascii="Arial" w:hAnsi="Arial" w:cs="Arial"/>
          <w:b/>
        </w:rPr>
      </w:pPr>
      <w:r w:rsidRPr="00661E29">
        <w:rPr>
          <w:rFonts w:ascii="Arial" w:hAnsi="Arial" w:cs="Arial"/>
          <w:b/>
        </w:rPr>
        <w:t>Tender evaluation criteria:</w:t>
      </w:r>
    </w:p>
    <w:p w:rsidR="00ED0858" w:rsidRPr="00661E29" w:rsidRDefault="00ED0858" w:rsidP="00677C3F">
      <w:pPr>
        <w:pStyle w:val="11"/>
        <w:numPr>
          <w:ilvl w:val="0"/>
          <w:numId w:val="6"/>
        </w:numPr>
        <w:rPr>
          <w:rFonts w:ascii="Arial" w:eastAsia="MS Mincho" w:hAnsi="Arial" w:cs="Arial"/>
          <w:sz w:val="22"/>
          <w:szCs w:val="22"/>
          <w:lang w:val="en-US"/>
        </w:rPr>
      </w:pPr>
      <w:r w:rsidRPr="00661E29">
        <w:rPr>
          <w:rFonts w:ascii="Arial" w:eastAsia="MS Mincho" w:hAnsi="Arial" w:cs="Arial"/>
          <w:sz w:val="22"/>
          <w:szCs w:val="22"/>
          <w:lang w:val="en-US"/>
        </w:rPr>
        <w:t>Goods’ responsiveness to the requirements of the technical specifications;</w:t>
      </w:r>
    </w:p>
    <w:p w:rsidR="00ED0858" w:rsidRPr="00661E29" w:rsidRDefault="0013364F" w:rsidP="00677C3F">
      <w:pPr>
        <w:pStyle w:val="11"/>
        <w:numPr>
          <w:ilvl w:val="0"/>
          <w:numId w:val="6"/>
        </w:numPr>
        <w:rPr>
          <w:rFonts w:ascii="Arial" w:eastAsia="MS Mincho" w:hAnsi="Arial" w:cs="Arial"/>
          <w:sz w:val="22"/>
          <w:szCs w:val="22"/>
          <w:lang w:val="en-US"/>
        </w:rPr>
      </w:pPr>
      <w:r w:rsidRPr="00661E29">
        <w:rPr>
          <w:rFonts w:ascii="Arial" w:eastAsia="MS Mincho" w:hAnsi="Arial" w:cs="Arial"/>
          <w:sz w:val="22"/>
          <w:szCs w:val="22"/>
          <w:lang w:val="en-US"/>
        </w:rPr>
        <w:t>Price</w:t>
      </w:r>
      <w:r w:rsidR="006A44BC" w:rsidRPr="00661E29">
        <w:rPr>
          <w:rFonts w:ascii="Arial" w:eastAsia="MS Mincho" w:hAnsi="Arial" w:cs="Arial"/>
          <w:sz w:val="22"/>
          <w:szCs w:val="22"/>
          <w:lang w:val="en-US"/>
        </w:rPr>
        <w:t>;</w:t>
      </w:r>
    </w:p>
    <w:p w:rsidR="006A44BC" w:rsidRPr="00661E29" w:rsidRDefault="0013364F" w:rsidP="00677C3F">
      <w:pPr>
        <w:pStyle w:val="11"/>
        <w:widowControl w:val="0"/>
        <w:numPr>
          <w:ilvl w:val="0"/>
          <w:numId w:val="6"/>
        </w:numPr>
        <w:rPr>
          <w:rFonts w:ascii="Arial" w:hAnsi="Arial" w:cs="Arial"/>
          <w:sz w:val="22"/>
          <w:szCs w:val="22"/>
          <w:lang w:val="en-US"/>
        </w:rPr>
      </w:pPr>
      <w:r w:rsidRPr="00661E29">
        <w:rPr>
          <w:rFonts w:ascii="Arial" w:eastAsia="MS Mincho" w:hAnsi="Arial" w:cs="Arial"/>
          <w:sz w:val="22"/>
          <w:szCs w:val="22"/>
          <w:lang w:val="en-US"/>
        </w:rPr>
        <w:t>Time of d</w:t>
      </w:r>
      <w:r w:rsidR="00FF244F" w:rsidRPr="00661E29">
        <w:rPr>
          <w:rFonts w:ascii="Arial" w:eastAsia="MS Mincho" w:hAnsi="Arial" w:cs="Arial"/>
          <w:sz w:val="22"/>
          <w:szCs w:val="22"/>
          <w:lang w:val="en-US"/>
        </w:rPr>
        <w:t>elivery;</w:t>
      </w:r>
    </w:p>
    <w:p w:rsidR="006A44BC" w:rsidRPr="00661E29" w:rsidRDefault="0013364F" w:rsidP="00677C3F">
      <w:pPr>
        <w:pStyle w:val="11"/>
        <w:widowControl w:val="0"/>
        <w:numPr>
          <w:ilvl w:val="0"/>
          <w:numId w:val="6"/>
        </w:numPr>
        <w:rPr>
          <w:rFonts w:ascii="Arial" w:hAnsi="Arial" w:cs="Arial"/>
          <w:sz w:val="22"/>
          <w:szCs w:val="22"/>
          <w:lang w:val="en-US"/>
        </w:rPr>
      </w:pPr>
      <w:r w:rsidRPr="00661E29">
        <w:rPr>
          <w:rFonts w:ascii="Arial" w:hAnsi="Arial" w:cs="Arial"/>
          <w:sz w:val="22"/>
          <w:szCs w:val="22"/>
          <w:lang w:val="en-US"/>
        </w:rPr>
        <w:t>Warranty</w:t>
      </w:r>
      <w:r w:rsidR="00FF244F" w:rsidRPr="00661E29">
        <w:rPr>
          <w:rFonts w:ascii="Arial" w:hAnsi="Arial" w:cs="Arial"/>
          <w:sz w:val="22"/>
          <w:szCs w:val="22"/>
          <w:lang w:val="en-US"/>
        </w:rPr>
        <w:t xml:space="preserve"> conditions.</w:t>
      </w:r>
    </w:p>
    <w:p w:rsidR="00CC7088" w:rsidRPr="00661E29" w:rsidRDefault="00CC7088" w:rsidP="00CC7088">
      <w:pPr>
        <w:pStyle w:val="11"/>
        <w:widowControl w:val="0"/>
        <w:rPr>
          <w:rFonts w:ascii="Arial" w:hAnsi="Arial" w:cs="Arial"/>
          <w:sz w:val="22"/>
          <w:szCs w:val="22"/>
          <w:lang w:val="en-US"/>
        </w:rPr>
        <w:sectPr w:rsidR="00CC7088" w:rsidRPr="00661E29" w:rsidSect="005D6930">
          <w:footerReference w:type="default" r:id="rId9"/>
          <w:footerReference w:type="first" r:id="rId10"/>
          <w:pgSz w:w="11907" w:h="16839" w:code="9"/>
          <w:pgMar w:top="567" w:right="936" w:bottom="568" w:left="936" w:header="708" w:footer="0" w:gutter="0"/>
          <w:cols w:space="720"/>
          <w:titlePg/>
          <w:docGrid w:linePitch="360"/>
        </w:sectPr>
      </w:pPr>
    </w:p>
    <w:p w:rsidR="00CC7088" w:rsidRPr="00661E29" w:rsidRDefault="00CC7088" w:rsidP="00CC7088">
      <w:pPr>
        <w:spacing w:line="260" w:lineRule="auto"/>
        <w:rPr>
          <w:rFonts w:ascii="Arial" w:hAnsi="Arial" w:cs="Arial"/>
          <w:b/>
          <w:kern w:val="32"/>
        </w:rPr>
      </w:pPr>
    </w:p>
    <w:p w:rsidR="0013364F" w:rsidRPr="00661E29" w:rsidRDefault="00ED0858">
      <w:pPr>
        <w:spacing w:line="260" w:lineRule="auto"/>
        <w:ind w:firstLine="540"/>
        <w:jc w:val="center"/>
        <w:rPr>
          <w:rFonts w:ascii="Arial" w:hAnsi="Arial" w:cs="Arial"/>
          <w:b/>
          <w:kern w:val="32"/>
        </w:rPr>
      </w:pPr>
      <w:r w:rsidRPr="00661E29">
        <w:rPr>
          <w:rFonts w:ascii="Arial" w:hAnsi="Arial" w:cs="Arial"/>
          <w:b/>
          <w:kern w:val="32"/>
        </w:rPr>
        <w:t xml:space="preserve">Annex 1 to the Specifications. </w:t>
      </w:r>
    </w:p>
    <w:p w:rsidR="00ED0858" w:rsidRPr="00661E29" w:rsidRDefault="00ED0858">
      <w:pPr>
        <w:spacing w:line="260" w:lineRule="auto"/>
        <w:ind w:firstLine="540"/>
        <w:jc w:val="center"/>
        <w:rPr>
          <w:rFonts w:ascii="Arial" w:hAnsi="Arial" w:cs="Arial"/>
        </w:rPr>
      </w:pPr>
      <w:r w:rsidRPr="00661E29">
        <w:rPr>
          <w:rFonts w:ascii="Arial" w:hAnsi="Arial" w:cs="Arial"/>
          <w:b/>
          <w:kern w:val="32"/>
        </w:rPr>
        <w:t>Bidder’s Profile.</w:t>
      </w:r>
    </w:p>
    <w:p w:rsidR="00ED0858" w:rsidRPr="00661E29" w:rsidRDefault="00ED0858">
      <w:pPr>
        <w:ind w:firstLine="540"/>
        <w:jc w:val="center"/>
        <w:rPr>
          <w:rFonts w:ascii="Arial" w:hAnsi="Arial" w:cs="Arial"/>
          <w:b/>
          <w:kern w:val="32"/>
        </w:rPr>
      </w:pPr>
    </w:p>
    <w:p w:rsidR="00ED0858" w:rsidRPr="00661E29" w:rsidRDefault="00ED0858">
      <w:pPr>
        <w:spacing w:line="260" w:lineRule="auto"/>
        <w:ind w:firstLine="540"/>
        <w:jc w:val="both"/>
        <w:rPr>
          <w:rFonts w:ascii="Arial" w:hAnsi="Arial" w:cs="Arial"/>
          <w:b/>
          <w:kern w:val="32"/>
        </w:rPr>
      </w:pPr>
      <w:r w:rsidRPr="00661E29">
        <w:rPr>
          <w:rFonts w:ascii="Arial" w:hAnsi="Arial" w:cs="Arial"/>
          <w:b/>
          <w:kern w:val="32"/>
        </w:rPr>
        <w:t>Please fill in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3402"/>
        <w:gridCol w:w="6061"/>
      </w:tblGrid>
      <w:tr w:rsidR="00ED0858" w:rsidRPr="00661E29">
        <w:trPr>
          <w:trHeight w:val="284"/>
        </w:trPr>
        <w:tc>
          <w:tcPr>
            <w:tcW w:w="562" w:type="dxa"/>
          </w:tcPr>
          <w:p w:rsidR="00ED0858" w:rsidRPr="00661E29" w:rsidRDefault="00ED0858">
            <w:pPr>
              <w:rPr>
                <w:rFonts w:ascii="Arial" w:hAnsi="Arial" w:cs="Arial"/>
              </w:rPr>
            </w:pPr>
            <w:r w:rsidRPr="00661E29">
              <w:rPr>
                <w:rFonts w:ascii="Arial" w:hAnsi="Arial" w:cs="Arial"/>
              </w:rPr>
              <w:t>1.</w:t>
            </w:r>
          </w:p>
        </w:tc>
        <w:tc>
          <w:tcPr>
            <w:tcW w:w="3402" w:type="dxa"/>
          </w:tcPr>
          <w:p w:rsidR="00ED0858" w:rsidRPr="00661E29" w:rsidRDefault="00ED0858">
            <w:pPr>
              <w:spacing w:line="260" w:lineRule="auto"/>
              <w:rPr>
                <w:rFonts w:ascii="Arial" w:hAnsi="Arial" w:cs="Arial"/>
              </w:rPr>
            </w:pPr>
            <w:r w:rsidRPr="00661E29">
              <w:rPr>
                <w:rFonts w:ascii="Arial" w:hAnsi="Arial" w:cs="Arial"/>
              </w:rPr>
              <w:t>Full name of the company</w:t>
            </w:r>
          </w:p>
        </w:tc>
        <w:tc>
          <w:tcPr>
            <w:tcW w:w="6061" w:type="dxa"/>
          </w:tcPr>
          <w:p w:rsidR="00ED0858" w:rsidRPr="00661E29" w:rsidRDefault="00ED0858">
            <w:pPr>
              <w:rPr>
                <w:rFonts w:ascii="Arial" w:hAnsi="Arial" w:cs="Arial"/>
              </w:rPr>
            </w:pPr>
          </w:p>
        </w:tc>
      </w:tr>
      <w:tr w:rsidR="00ED0858" w:rsidRPr="00661E29">
        <w:trPr>
          <w:trHeight w:val="284"/>
        </w:trPr>
        <w:tc>
          <w:tcPr>
            <w:tcW w:w="562" w:type="dxa"/>
          </w:tcPr>
          <w:p w:rsidR="00ED0858" w:rsidRPr="00661E29" w:rsidRDefault="00ED0858">
            <w:pPr>
              <w:rPr>
                <w:rFonts w:ascii="Arial" w:hAnsi="Arial" w:cs="Arial"/>
              </w:rPr>
            </w:pPr>
            <w:r w:rsidRPr="00661E29">
              <w:rPr>
                <w:rFonts w:ascii="Arial" w:hAnsi="Arial" w:cs="Arial"/>
              </w:rPr>
              <w:t>2.</w:t>
            </w:r>
          </w:p>
        </w:tc>
        <w:tc>
          <w:tcPr>
            <w:tcW w:w="3402" w:type="dxa"/>
          </w:tcPr>
          <w:p w:rsidR="00ED0858" w:rsidRPr="00661E29" w:rsidRDefault="00ED0858">
            <w:pPr>
              <w:spacing w:line="260" w:lineRule="auto"/>
              <w:rPr>
                <w:rFonts w:ascii="Arial" w:hAnsi="Arial" w:cs="Arial"/>
              </w:rPr>
            </w:pPr>
            <w:r w:rsidRPr="00661E29">
              <w:rPr>
                <w:rFonts w:ascii="Arial" w:hAnsi="Arial" w:cs="Arial"/>
              </w:rPr>
              <w:t>Legal address of the company</w:t>
            </w:r>
          </w:p>
        </w:tc>
        <w:tc>
          <w:tcPr>
            <w:tcW w:w="6061" w:type="dxa"/>
          </w:tcPr>
          <w:p w:rsidR="00ED0858" w:rsidRPr="00661E29" w:rsidRDefault="00ED0858">
            <w:pPr>
              <w:rPr>
                <w:rFonts w:ascii="Arial" w:hAnsi="Arial" w:cs="Arial"/>
              </w:rPr>
            </w:pPr>
          </w:p>
        </w:tc>
      </w:tr>
      <w:tr w:rsidR="00ED0858" w:rsidRPr="00661E29">
        <w:trPr>
          <w:trHeight w:val="284"/>
        </w:trPr>
        <w:tc>
          <w:tcPr>
            <w:tcW w:w="562" w:type="dxa"/>
          </w:tcPr>
          <w:p w:rsidR="00ED0858" w:rsidRPr="00661E29" w:rsidRDefault="00ED0858">
            <w:pPr>
              <w:rPr>
                <w:rFonts w:ascii="Arial" w:hAnsi="Arial" w:cs="Arial"/>
              </w:rPr>
            </w:pPr>
            <w:r w:rsidRPr="00661E29">
              <w:rPr>
                <w:rFonts w:ascii="Arial" w:hAnsi="Arial" w:cs="Arial"/>
              </w:rPr>
              <w:t>3.</w:t>
            </w:r>
          </w:p>
        </w:tc>
        <w:tc>
          <w:tcPr>
            <w:tcW w:w="3402" w:type="dxa"/>
          </w:tcPr>
          <w:p w:rsidR="00ED0858" w:rsidRPr="00661E29" w:rsidRDefault="00ED0858">
            <w:pPr>
              <w:spacing w:line="260" w:lineRule="auto"/>
              <w:rPr>
                <w:rFonts w:ascii="Arial" w:hAnsi="Arial" w:cs="Arial"/>
              </w:rPr>
            </w:pPr>
            <w:r w:rsidRPr="00661E29">
              <w:rPr>
                <w:rFonts w:ascii="Arial" w:hAnsi="Arial" w:cs="Arial"/>
              </w:rPr>
              <w:t>Mail address of the company</w:t>
            </w:r>
          </w:p>
        </w:tc>
        <w:tc>
          <w:tcPr>
            <w:tcW w:w="6061" w:type="dxa"/>
          </w:tcPr>
          <w:p w:rsidR="00ED0858" w:rsidRPr="00661E29" w:rsidRDefault="00ED0858">
            <w:pPr>
              <w:rPr>
                <w:rFonts w:ascii="Arial" w:hAnsi="Arial" w:cs="Arial"/>
              </w:rPr>
            </w:pPr>
          </w:p>
        </w:tc>
      </w:tr>
      <w:tr w:rsidR="00ED0858" w:rsidRPr="00661E29">
        <w:trPr>
          <w:trHeight w:val="284"/>
        </w:trPr>
        <w:tc>
          <w:tcPr>
            <w:tcW w:w="562" w:type="dxa"/>
          </w:tcPr>
          <w:p w:rsidR="00ED0858" w:rsidRPr="00661E29" w:rsidRDefault="00ED0858">
            <w:pPr>
              <w:rPr>
                <w:rFonts w:ascii="Arial" w:hAnsi="Arial" w:cs="Arial"/>
              </w:rPr>
            </w:pPr>
            <w:r w:rsidRPr="00661E29">
              <w:rPr>
                <w:rFonts w:ascii="Arial" w:hAnsi="Arial" w:cs="Arial"/>
              </w:rPr>
              <w:t>4.</w:t>
            </w:r>
          </w:p>
        </w:tc>
        <w:tc>
          <w:tcPr>
            <w:tcW w:w="3402" w:type="dxa"/>
          </w:tcPr>
          <w:p w:rsidR="00ED0858" w:rsidRPr="00661E29" w:rsidRDefault="00ED0858">
            <w:pPr>
              <w:spacing w:line="260" w:lineRule="auto"/>
              <w:rPr>
                <w:rFonts w:ascii="Arial" w:hAnsi="Arial" w:cs="Arial"/>
              </w:rPr>
            </w:pPr>
            <w:r w:rsidRPr="00661E29">
              <w:rPr>
                <w:rFonts w:ascii="Arial" w:hAnsi="Arial" w:cs="Arial"/>
              </w:rPr>
              <w:t>Head of the company: title, name</w:t>
            </w:r>
          </w:p>
        </w:tc>
        <w:tc>
          <w:tcPr>
            <w:tcW w:w="6061" w:type="dxa"/>
          </w:tcPr>
          <w:p w:rsidR="00ED0858" w:rsidRPr="00661E29" w:rsidRDefault="00ED0858">
            <w:pPr>
              <w:rPr>
                <w:rFonts w:ascii="Arial" w:hAnsi="Arial" w:cs="Arial"/>
              </w:rPr>
            </w:pPr>
          </w:p>
        </w:tc>
      </w:tr>
      <w:tr w:rsidR="00ED0858" w:rsidRPr="00661E29">
        <w:trPr>
          <w:trHeight w:val="284"/>
        </w:trPr>
        <w:tc>
          <w:tcPr>
            <w:tcW w:w="562" w:type="dxa"/>
          </w:tcPr>
          <w:p w:rsidR="00ED0858" w:rsidRPr="00661E29" w:rsidRDefault="00ED0858">
            <w:pPr>
              <w:rPr>
                <w:rFonts w:ascii="Arial" w:hAnsi="Arial" w:cs="Arial"/>
              </w:rPr>
            </w:pPr>
            <w:r w:rsidRPr="00661E29">
              <w:rPr>
                <w:rFonts w:ascii="Arial" w:hAnsi="Arial" w:cs="Arial"/>
              </w:rPr>
              <w:t>5.</w:t>
            </w:r>
          </w:p>
        </w:tc>
        <w:tc>
          <w:tcPr>
            <w:tcW w:w="3402" w:type="dxa"/>
          </w:tcPr>
          <w:p w:rsidR="00ED0858" w:rsidRPr="00661E29" w:rsidRDefault="00ED0858">
            <w:pPr>
              <w:spacing w:line="260" w:lineRule="auto"/>
              <w:rPr>
                <w:rFonts w:ascii="Arial" w:hAnsi="Arial" w:cs="Arial"/>
              </w:rPr>
            </w:pPr>
            <w:r w:rsidRPr="00661E29">
              <w:rPr>
                <w:rFonts w:ascii="Arial" w:hAnsi="Arial" w:cs="Arial"/>
              </w:rPr>
              <w:t>Contact phone number of the head of the company</w:t>
            </w:r>
          </w:p>
        </w:tc>
        <w:tc>
          <w:tcPr>
            <w:tcW w:w="6061" w:type="dxa"/>
          </w:tcPr>
          <w:p w:rsidR="00ED0858" w:rsidRPr="00661E29" w:rsidRDefault="00ED0858">
            <w:pPr>
              <w:rPr>
                <w:rFonts w:ascii="Arial" w:hAnsi="Arial" w:cs="Arial"/>
              </w:rPr>
            </w:pPr>
          </w:p>
        </w:tc>
      </w:tr>
      <w:tr w:rsidR="00ED0858" w:rsidRPr="00661E29">
        <w:trPr>
          <w:trHeight w:val="284"/>
        </w:trPr>
        <w:tc>
          <w:tcPr>
            <w:tcW w:w="562" w:type="dxa"/>
          </w:tcPr>
          <w:p w:rsidR="00ED0858" w:rsidRPr="00661E29" w:rsidRDefault="00ED0858">
            <w:pPr>
              <w:rPr>
                <w:rFonts w:ascii="Arial" w:hAnsi="Arial" w:cs="Arial"/>
              </w:rPr>
            </w:pPr>
            <w:r w:rsidRPr="00661E29">
              <w:rPr>
                <w:rFonts w:ascii="Arial" w:hAnsi="Arial" w:cs="Arial"/>
              </w:rPr>
              <w:t>6.</w:t>
            </w:r>
          </w:p>
        </w:tc>
        <w:tc>
          <w:tcPr>
            <w:tcW w:w="3402" w:type="dxa"/>
          </w:tcPr>
          <w:p w:rsidR="00ED0858" w:rsidRPr="00661E29" w:rsidRDefault="00ED0858">
            <w:pPr>
              <w:spacing w:line="260" w:lineRule="auto"/>
              <w:rPr>
                <w:rFonts w:ascii="Arial" w:hAnsi="Arial" w:cs="Arial"/>
              </w:rPr>
            </w:pPr>
            <w:r w:rsidRPr="00661E29">
              <w:rPr>
                <w:rFonts w:ascii="Arial" w:hAnsi="Arial" w:cs="Arial"/>
              </w:rPr>
              <w:t>The person to contact regarding this bid: title, name</w:t>
            </w:r>
          </w:p>
        </w:tc>
        <w:tc>
          <w:tcPr>
            <w:tcW w:w="6061" w:type="dxa"/>
          </w:tcPr>
          <w:p w:rsidR="00ED0858" w:rsidRPr="00661E29" w:rsidRDefault="00ED0858">
            <w:pPr>
              <w:rPr>
                <w:rFonts w:ascii="Arial" w:hAnsi="Arial" w:cs="Arial"/>
              </w:rPr>
            </w:pPr>
          </w:p>
        </w:tc>
      </w:tr>
      <w:tr w:rsidR="00ED0858" w:rsidRPr="00661E29">
        <w:trPr>
          <w:trHeight w:val="284"/>
        </w:trPr>
        <w:tc>
          <w:tcPr>
            <w:tcW w:w="562" w:type="dxa"/>
          </w:tcPr>
          <w:p w:rsidR="00ED0858" w:rsidRPr="00661E29" w:rsidRDefault="00ED0858">
            <w:pPr>
              <w:rPr>
                <w:rFonts w:ascii="Arial" w:hAnsi="Arial" w:cs="Arial"/>
              </w:rPr>
            </w:pPr>
            <w:r w:rsidRPr="00661E29">
              <w:rPr>
                <w:rFonts w:ascii="Arial" w:hAnsi="Arial" w:cs="Arial"/>
              </w:rPr>
              <w:t>7.</w:t>
            </w:r>
          </w:p>
        </w:tc>
        <w:tc>
          <w:tcPr>
            <w:tcW w:w="3402" w:type="dxa"/>
          </w:tcPr>
          <w:p w:rsidR="00ED0858" w:rsidRPr="00661E29" w:rsidRDefault="00ED0858">
            <w:pPr>
              <w:spacing w:line="260" w:lineRule="auto"/>
              <w:rPr>
                <w:rFonts w:ascii="Arial" w:hAnsi="Arial" w:cs="Arial"/>
              </w:rPr>
            </w:pPr>
            <w:r w:rsidRPr="00661E29">
              <w:rPr>
                <w:rFonts w:ascii="Arial" w:hAnsi="Arial" w:cs="Arial"/>
              </w:rPr>
              <w:t>Phone number of the contact person</w:t>
            </w:r>
          </w:p>
        </w:tc>
        <w:tc>
          <w:tcPr>
            <w:tcW w:w="6061" w:type="dxa"/>
          </w:tcPr>
          <w:p w:rsidR="00ED0858" w:rsidRPr="00661E29" w:rsidRDefault="00ED0858">
            <w:pPr>
              <w:rPr>
                <w:rFonts w:ascii="Arial" w:hAnsi="Arial" w:cs="Arial"/>
              </w:rPr>
            </w:pPr>
          </w:p>
        </w:tc>
      </w:tr>
      <w:tr w:rsidR="00ED0858" w:rsidRPr="00661E29">
        <w:trPr>
          <w:trHeight w:val="284"/>
        </w:trPr>
        <w:tc>
          <w:tcPr>
            <w:tcW w:w="562" w:type="dxa"/>
          </w:tcPr>
          <w:p w:rsidR="00ED0858" w:rsidRPr="00661E29" w:rsidRDefault="00ED0858">
            <w:pPr>
              <w:rPr>
                <w:rFonts w:ascii="Arial" w:hAnsi="Arial" w:cs="Arial"/>
              </w:rPr>
            </w:pPr>
            <w:r w:rsidRPr="00661E29">
              <w:rPr>
                <w:rFonts w:ascii="Arial" w:hAnsi="Arial" w:cs="Arial"/>
              </w:rPr>
              <w:t>9.</w:t>
            </w:r>
          </w:p>
        </w:tc>
        <w:tc>
          <w:tcPr>
            <w:tcW w:w="3402" w:type="dxa"/>
          </w:tcPr>
          <w:p w:rsidR="00ED0858" w:rsidRPr="00661E29" w:rsidRDefault="00ED0858">
            <w:pPr>
              <w:spacing w:line="260" w:lineRule="auto"/>
              <w:rPr>
                <w:rFonts w:ascii="Arial" w:hAnsi="Arial" w:cs="Arial"/>
              </w:rPr>
            </w:pPr>
            <w:r w:rsidRPr="00661E29">
              <w:rPr>
                <w:rFonts w:ascii="Arial" w:hAnsi="Arial" w:cs="Arial"/>
              </w:rPr>
              <w:t>E-mail of the contact person</w:t>
            </w:r>
          </w:p>
        </w:tc>
        <w:tc>
          <w:tcPr>
            <w:tcW w:w="6061" w:type="dxa"/>
          </w:tcPr>
          <w:p w:rsidR="00ED0858" w:rsidRPr="00661E29" w:rsidRDefault="00ED0858">
            <w:pPr>
              <w:rPr>
                <w:rFonts w:ascii="Arial" w:hAnsi="Arial" w:cs="Arial"/>
              </w:rPr>
            </w:pPr>
          </w:p>
        </w:tc>
      </w:tr>
      <w:tr w:rsidR="00ED0858" w:rsidRPr="00661E29">
        <w:trPr>
          <w:trHeight w:val="284"/>
        </w:trPr>
        <w:tc>
          <w:tcPr>
            <w:tcW w:w="562" w:type="dxa"/>
          </w:tcPr>
          <w:p w:rsidR="00ED0858" w:rsidRPr="00661E29" w:rsidRDefault="00ED0858">
            <w:pPr>
              <w:rPr>
                <w:rFonts w:ascii="Arial" w:hAnsi="Arial" w:cs="Arial"/>
              </w:rPr>
            </w:pPr>
            <w:r w:rsidRPr="00661E29">
              <w:rPr>
                <w:rFonts w:ascii="Arial" w:hAnsi="Arial" w:cs="Arial"/>
              </w:rPr>
              <w:t>10.</w:t>
            </w:r>
          </w:p>
        </w:tc>
        <w:tc>
          <w:tcPr>
            <w:tcW w:w="3402" w:type="dxa"/>
          </w:tcPr>
          <w:p w:rsidR="00ED0858" w:rsidRPr="00661E29" w:rsidRDefault="00ED0858">
            <w:pPr>
              <w:spacing w:line="260" w:lineRule="auto"/>
              <w:rPr>
                <w:rFonts w:ascii="Arial" w:hAnsi="Arial" w:cs="Arial"/>
              </w:rPr>
            </w:pPr>
            <w:r w:rsidRPr="00661E29">
              <w:rPr>
                <w:rFonts w:ascii="Arial" w:hAnsi="Arial" w:cs="Arial"/>
              </w:rPr>
              <w:t>Company’s web site</w:t>
            </w:r>
          </w:p>
        </w:tc>
        <w:tc>
          <w:tcPr>
            <w:tcW w:w="6061" w:type="dxa"/>
          </w:tcPr>
          <w:p w:rsidR="00ED0858" w:rsidRPr="00661E29" w:rsidRDefault="00ED0858">
            <w:pPr>
              <w:rPr>
                <w:rFonts w:ascii="Arial" w:hAnsi="Arial" w:cs="Arial"/>
              </w:rPr>
            </w:pPr>
          </w:p>
        </w:tc>
      </w:tr>
    </w:tbl>
    <w:p w:rsidR="00ED0858" w:rsidRPr="00661E29" w:rsidRDefault="00ED0858">
      <w:pPr>
        <w:spacing w:after="0"/>
        <w:rPr>
          <w:rFonts w:ascii="Arial" w:hAnsi="Arial" w:cs="Arial"/>
        </w:rPr>
      </w:pPr>
    </w:p>
    <w:p w:rsidR="00ED0858" w:rsidRPr="00661E29" w:rsidRDefault="00ED0858">
      <w:pPr>
        <w:spacing w:after="0"/>
        <w:jc w:val="center"/>
        <w:rPr>
          <w:rFonts w:ascii="Arial" w:hAnsi="Arial" w:cs="Arial"/>
          <w:b/>
          <w:kern w:val="32"/>
        </w:rPr>
      </w:pPr>
    </w:p>
    <w:p w:rsidR="008B07DD" w:rsidRPr="008B07DD" w:rsidRDefault="008B07DD" w:rsidP="008B07DD">
      <w:pPr>
        <w:spacing w:after="0"/>
        <w:rPr>
          <w:rFonts w:ascii="Arial" w:hAnsi="Arial" w:cs="Arial"/>
          <w:kern w:val="32"/>
          <w:lang w:val="uk-UA"/>
        </w:rPr>
      </w:pPr>
      <w:proofErr w:type="spellStart"/>
      <w:r w:rsidRPr="008B07DD">
        <w:rPr>
          <w:rFonts w:ascii="Arial" w:hAnsi="Arial" w:cs="Arial"/>
          <w:kern w:val="32"/>
          <w:lang w:val="uk-UA"/>
        </w:rPr>
        <w:t>Date</w:t>
      </w:r>
      <w:proofErr w:type="spellEnd"/>
      <w:r w:rsidRPr="008B07DD">
        <w:rPr>
          <w:rFonts w:ascii="Arial" w:hAnsi="Arial" w:cs="Arial"/>
          <w:kern w:val="32"/>
          <w:lang w:val="uk-UA"/>
        </w:rPr>
        <w:t>: __________________ 2025</w:t>
      </w:r>
    </w:p>
    <w:p w:rsidR="008B07DD" w:rsidRPr="008B07DD" w:rsidRDefault="008B07DD" w:rsidP="008B07DD">
      <w:pPr>
        <w:spacing w:after="0"/>
        <w:rPr>
          <w:rFonts w:ascii="Arial" w:hAnsi="Arial" w:cs="Arial"/>
          <w:kern w:val="32"/>
          <w:lang w:val="uk-UA"/>
        </w:rPr>
      </w:pPr>
    </w:p>
    <w:p w:rsidR="008B07DD" w:rsidRPr="008B07DD" w:rsidRDefault="008B07DD" w:rsidP="008B07DD">
      <w:pPr>
        <w:spacing w:after="0"/>
        <w:rPr>
          <w:rFonts w:ascii="Arial" w:hAnsi="Arial" w:cs="Arial"/>
          <w:kern w:val="32"/>
          <w:lang w:val="uk-UA"/>
        </w:rPr>
      </w:pPr>
      <w:r w:rsidRPr="008B07DD">
        <w:rPr>
          <w:rFonts w:ascii="Arial" w:hAnsi="Arial" w:cs="Arial"/>
          <w:kern w:val="32"/>
          <w:lang w:val="uk-UA"/>
        </w:rPr>
        <w:t>_________</w:t>
      </w:r>
    </w:p>
    <w:p w:rsidR="008B07DD" w:rsidRPr="008B07DD" w:rsidRDefault="008B07DD" w:rsidP="008B07DD">
      <w:pPr>
        <w:spacing w:after="0"/>
        <w:rPr>
          <w:rFonts w:ascii="Arial" w:hAnsi="Arial" w:cs="Arial"/>
          <w:kern w:val="32"/>
          <w:lang w:val="uk-UA"/>
        </w:rPr>
      </w:pPr>
      <w:r w:rsidRPr="008B07DD">
        <w:rPr>
          <w:rFonts w:ascii="Arial" w:hAnsi="Arial" w:cs="Arial"/>
          <w:kern w:val="32"/>
          <w:lang w:val="uk-UA"/>
        </w:rPr>
        <w:t>[</w:t>
      </w:r>
      <w:proofErr w:type="spellStart"/>
      <w:r w:rsidRPr="008B07DD">
        <w:rPr>
          <w:rFonts w:ascii="Arial" w:hAnsi="Arial" w:cs="Arial"/>
          <w:kern w:val="32"/>
          <w:lang w:val="uk-UA"/>
        </w:rPr>
        <w:t>signature</w:t>
      </w:r>
      <w:proofErr w:type="spellEnd"/>
      <w:r w:rsidRPr="008B07DD">
        <w:rPr>
          <w:rFonts w:ascii="Arial" w:hAnsi="Arial" w:cs="Arial"/>
          <w:kern w:val="32"/>
          <w:lang w:val="uk-UA"/>
        </w:rPr>
        <w:t>]                                     [</w:t>
      </w:r>
      <w:proofErr w:type="spellStart"/>
      <w:r w:rsidRPr="008B07DD">
        <w:rPr>
          <w:rFonts w:ascii="Arial" w:hAnsi="Arial" w:cs="Arial"/>
          <w:kern w:val="32"/>
          <w:lang w:val="uk-UA"/>
        </w:rPr>
        <w:t>acting</w:t>
      </w:r>
      <w:proofErr w:type="spellEnd"/>
      <w:r w:rsidRPr="008B07DD">
        <w:rPr>
          <w:rFonts w:ascii="Arial" w:hAnsi="Arial" w:cs="Arial"/>
          <w:kern w:val="32"/>
          <w:lang w:val="uk-UA"/>
        </w:rPr>
        <w:t xml:space="preserve"> </w:t>
      </w:r>
      <w:proofErr w:type="spellStart"/>
      <w:r w:rsidRPr="008B07DD">
        <w:rPr>
          <w:rFonts w:ascii="Arial" w:hAnsi="Arial" w:cs="Arial"/>
          <w:kern w:val="32"/>
          <w:lang w:val="uk-UA"/>
        </w:rPr>
        <w:t>as</w:t>
      </w:r>
      <w:proofErr w:type="spellEnd"/>
      <w:r w:rsidRPr="008B07DD">
        <w:rPr>
          <w:rFonts w:ascii="Arial" w:hAnsi="Arial" w:cs="Arial"/>
          <w:kern w:val="32"/>
          <w:lang w:val="uk-UA"/>
        </w:rPr>
        <w:t>]</w:t>
      </w:r>
    </w:p>
    <w:p w:rsidR="008B07DD" w:rsidRPr="008B07DD" w:rsidRDefault="008B07DD" w:rsidP="008B07DD">
      <w:pPr>
        <w:spacing w:after="0"/>
        <w:rPr>
          <w:rFonts w:ascii="Arial" w:hAnsi="Arial" w:cs="Arial"/>
          <w:kern w:val="32"/>
          <w:lang w:val="uk-UA"/>
        </w:rPr>
      </w:pPr>
    </w:p>
    <w:p w:rsidR="00ED0858" w:rsidRPr="008B07DD" w:rsidRDefault="008B07DD" w:rsidP="008B07DD">
      <w:pPr>
        <w:spacing w:after="0"/>
        <w:rPr>
          <w:rFonts w:ascii="Arial" w:hAnsi="Arial" w:cs="Arial"/>
          <w:kern w:val="32"/>
          <w:lang w:val="uk-UA"/>
        </w:rPr>
      </w:pPr>
      <w:proofErr w:type="spellStart"/>
      <w:r w:rsidRPr="008B07DD">
        <w:rPr>
          <w:rFonts w:ascii="Arial" w:hAnsi="Arial" w:cs="Arial"/>
          <w:kern w:val="32"/>
          <w:lang w:val="uk-UA"/>
        </w:rPr>
        <w:t>That</w:t>
      </w:r>
      <w:proofErr w:type="spellEnd"/>
      <w:r w:rsidRPr="008B07DD">
        <w:rPr>
          <w:rFonts w:ascii="Arial" w:hAnsi="Arial" w:cs="Arial"/>
          <w:kern w:val="32"/>
          <w:lang w:val="uk-UA"/>
        </w:rPr>
        <w:t xml:space="preserve"> </w:t>
      </w:r>
      <w:proofErr w:type="spellStart"/>
      <w:r w:rsidRPr="008B07DD">
        <w:rPr>
          <w:rFonts w:ascii="Arial" w:hAnsi="Arial" w:cs="Arial"/>
          <w:kern w:val="32"/>
          <w:lang w:val="uk-UA"/>
        </w:rPr>
        <w:t>has</w:t>
      </w:r>
      <w:proofErr w:type="spellEnd"/>
      <w:r w:rsidRPr="008B07DD">
        <w:rPr>
          <w:rFonts w:ascii="Arial" w:hAnsi="Arial" w:cs="Arial"/>
          <w:kern w:val="32"/>
          <w:lang w:val="uk-UA"/>
        </w:rPr>
        <w:t xml:space="preserve"> </w:t>
      </w:r>
      <w:proofErr w:type="spellStart"/>
      <w:r w:rsidRPr="008B07DD">
        <w:rPr>
          <w:rFonts w:ascii="Arial" w:hAnsi="Arial" w:cs="Arial"/>
          <w:kern w:val="32"/>
          <w:lang w:val="uk-UA"/>
        </w:rPr>
        <w:t>the</w:t>
      </w:r>
      <w:proofErr w:type="spellEnd"/>
      <w:r w:rsidRPr="008B07DD">
        <w:rPr>
          <w:rFonts w:ascii="Arial" w:hAnsi="Arial" w:cs="Arial"/>
          <w:kern w:val="32"/>
          <w:lang w:val="uk-UA"/>
        </w:rPr>
        <w:t xml:space="preserve"> </w:t>
      </w:r>
      <w:proofErr w:type="spellStart"/>
      <w:r w:rsidRPr="008B07DD">
        <w:rPr>
          <w:rFonts w:ascii="Arial" w:hAnsi="Arial" w:cs="Arial"/>
          <w:kern w:val="32"/>
          <w:lang w:val="uk-UA"/>
        </w:rPr>
        <w:t>proper</w:t>
      </w:r>
      <w:proofErr w:type="spellEnd"/>
      <w:r w:rsidRPr="008B07DD">
        <w:rPr>
          <w:rFonts w:ascii="Arial" w:hAnsi="Arial" w:cs="Arial"/>
          <w:kern w:val="32"/>
          <w:lang w:val="uk-UA"/>
        </w:rPr>
        <w:t xml:space="preserve"> </w:t>
      </w:r>
      <w:proofErr w:type="spellStart"/>
      <w:r w:rsidRPr="008B07DD">
        <w:rPr>
          <w:rFonts w:ascii="Arial" w:hAnsi="Arial" w:cs="Arial"/>
          <w:kern w:val="32"/>
          <w:lang w:val="uk-UA"/>
        </w:rPr>
        <w:t>authority</w:t>
      </w:r>
      <w:proofErr w:type="spellEnd"/>
      <w:r w:rsidRPr="008B07DD">
        <w:rPr>
          <w:rFonts w:ascii="Arial" w:hAnsi="Arial" w:cs="Arial"/>
          <w:kern w:val="32"/>
          <w:lang w:val="uk-UA"/>
        </w:rPr>
        <w:t xml:space="preserve"> </w:t>
      </w:r>
      <w:proofErr w:type="spellStart"/>
      <w:r w:rsidRPr="008B07DD">
        <w:rPr>
          <w:rFonts w:ascii="Arial" w:hAnsi="Arial" w:cs="Arial"/>
          <w:kern w:val="32"/>
          <w:lang w:val="uk-UA"/>
        </w:rPr>
        <w:t>to</w:t>
      </w:r>
      <w:proofErr w:type="spellEnd"/>
      <w:r w:rsidRPr="008B07DD">
        <w:rPr>
          <w:rFonts w:ascii="Arial" w:hAnsi="Arial" w:cs="Arial"/>
          <w:kern w:val="32"/>
          <w:lang w:val="uk-UA"/>
        </w:rPr>
        <w:t xml:space="preserve"> </w:t>
      </w:r>
      <w:proofErr w:type="spellStart"/>
      <w:r w:rsidRPr="008B07DD">
        <w:rPr>
          <w:rFonts w:ascii="Arial" w:hAnsi="Arial" w:cs="Arial"/>
          <w:kern w:val="32"/>
          <w:lang w:val="uk-UA"/>
        </w:rPr>
        <w:t>sign</w:t>
      </w:r>
      <w:proofErr w:type="spellEnd"/>
      <w:r w:rsidRPr="008B07DD">
        <w:rPr>
          <w:rFonts w:ascii="Arial" w:hAnsi="Arial" w:cs="Arial"/>
          <w:kern w:val="32"/>
          <w:lang w:val="uk-UA"/>
        </w:rPr>
        <w:t xml:space="preserve"> </w:t>
      </w:r>
      <w:proofErr w:type="spellStart"/>
      <w:r w:rsidRPr="008B07DD">
        <w:rPr>
          <w:rFonts w:ascii="Arial" w:hAnsi="Arial" w:cs="Arial"/>
          <w:kern w:val="32"/>
          <w:lang w:val="uk-UA"/>
        </w:rPr>
        <w:t>the</w:t>
      </w:r>
      <w:proofErr w:type="spellEnd"/>
      <w:r w:rsidRPr="008B07DD">
        <w:rPr>
          <w:rFonts w:ascii="Arial" w:hAnsi="Arial" w:cs="Arial"/>
          <w:kern w:val="32"/>
          <w:lang w:val="uk-UA"/>
        </w:rPr>
        <w:t xml:space="preserve"> </w:t>
      </w:r>
      <w:proofErr w:type="spellStart"/>
      <w:r w:rsidRPr="008B07DD">
        <w:rPr>
          <w:rFonts w:ascii="Arial" w:hAnsi="Arial" w:cs="Arial"/>
          <w:kern w:val="32"/>
          <w:lang w:val="uk-UA"/>
        </w:rPr>
        <w:t>Application</w:t>
      </w:r>
      <w:proofErr w:type="spellEnd"/>
      <w:r w:rsidRPr="008B07DD">
        <w:rPr>
          <w:rFonts w:ascii="Arial" w:hAnsi="Arial" w:cs="Arial"/>
          <w:kern w:val="32"/>
          <w:lang w:val="uk-UA"/>
        </w:rPr>
        <w:t xml:space="preserve"> </w:t>
      </w:r>
      <w:proofErr w:type="spellStart"/>
      <w:r w:rsidRPr="008B07DD">
        <w:rPr>
          <w:rFonts w:ascii="Arial" w:hAnsi="Arial" w:cs="Arial"/>
          <w:kern w:val="32"/>
          <w:lang w:val="uk-UA"/>
        </w:rPr>
        <w:t>on</w:t>
      </w:r>
      <w:proofErr w:type="spellEnd"/>
      <w:r w:rsidRPr="008B07DD">
        <w:rPr>
          <w:rFonts w:ascii="Arial" w:hAnsi="Arial" w:cs="Arial"/>
          <w:kern w:val="32"/>
          <w:lang w:val="uk-UA"/>
        </w:rPr>
        <w:t xml:space="preserve"> </w:t>
      </w:r>
      <w:proofErr w:type="spellStart"/>
      <w:r w:rsidRPr="008B07DD">
        <w:rPr>
          <w:rFonts w:ascii="Arial" w:hAnsi="Arial" w:cs="Arial"/>
          <w:kern w:val="32"/>
          <w:lang w:val="uk-UA"/>
        </w:rPr>
        <w:t>behalf</w:t>
      </w:r>
      <w:proofErr w:type="spellEnd"/>
      <w:r w:rsidRPr="008B07DD">
        <w:rPr>
          <w:rFonts w:ascii="Arial" w:hAnsi="Arial" w:cs="Arial"/>
          <w:kern w:val="32"/>
          <w:lang w:val="uk-UA"/>
        </w:rPr>
        <w:t xml:space="preserve"> </w:t>
      </w:r>
      <w:proofErr w:type="spellStart"/>
      <w:r w:rsidRPr="008B07DD">
        <w:rPr>
          <w:rFonts w:ascii="Arial" w:hAnsi="Arial" w:cs="Arial"/>
          <w:kern w:val="32"/>
          <w:lang w:val="uk-UA"/>
        </w:rPr>
        <w:t>of</w:t>
      </w:r>
      <w:proofErr w:type="spellEnd"/>
      <w:r w:rsidRPr="008B07DD">
        <w:rPr>
          <w:rFonts w:ascii="Arial" w:hAnsi="Arial" w:cs="Arial"/>
          <w:kern w:val="32"/>
          <w:lang w:val="uk-UA"/>
        </w:rPr>
        <w:t xml:space="preserve"> </w:t>
      </w:r>
      <w:proofErr w:type="spellStart"/>
      <w:r w:rsidRPr="008B07DD">
        <w:rPr>
          <w:rFonts w:ascii="Arial" w:hAnsi="Arial" w:cs="Arial"/>
          <w:kern w:val="32"/>
          <w:lang w:val="uk-UA"/>
        </w:rPr>
        <w:t>and</w:t>
      </w:r>
      <w:proofErr w:type="spellEnd"/>
      <w:r w:rsidRPr="008B07DD">
        <w:rPr>
          <w:rFonts w:ascii="Arial" w:hAnsi="Arial" w:cs="Arial"/>
          <w:kern w:val="32"/>
          <w:lang w:val="uk-UA"/>
        </w:rPr>
        <w:t xml:space="preserve"> </w:t>
      </w:r>
      <w:proofErr w:type="spellStart"/>
      <w:r w:rsidRPr="008B07DD">
        <w:rPr>
          <w:rFonts w:ascii="Arial" w:hAnsi="Arial" w:cs="Arial"/>
          <w:kern w:val="32"/>
          <w:lang w:val="uk-UA"/>
        </w:rPr>
        <w:t>on</w:t>
      </w:r>
      <w:proofErr w:type="spellEnd"/>
      <w:r w:rsidRPr="008B07DD">
        <w:rPr>
          <w:rFonts w:ascii="Arial" w:hAnsi="Arial" w:cs="Arial"/>
          <w:kern w:val="32"/>
          <w:lang w:val="uk-UA"/>
        </w:rPr>
        <w:t xml:space="preserve"> </w:t>
      </w:r>
      <w:proofErr w:type="spellStart"/>
      <w:r w:rsidRPr="008B07DD">
        <w:rPr>
          <w:rFonts w:ascii="Arial" w:hAnsi="Arial" w:cs="Arial"/>
          <w:kern w:val="32"/>
          <w:lang w:val="uk-UA"/>
        </w:rPr>
        <w:t>behalf</w:t>
      </w:r>
      <w:proofErr w:type="spellEnd"/>
      <w:r w:rsidRPr="008B07DD">
        <w:rPr>
          <w:rFonts w:ascii="Arial" w:hAnsi="Arial" w:cs="Arial"/>
          <w:kern w:val="32"/>
          <w:lang w:val="uk-UA"/>
        </w:rPr>
        <w:t xml:space="preserve"> </w:t>
      </w:r>
      <w:proofErr w:type="spellStart"/>
      <w:r w:rsidRPr="008B07DD">
        <w:rPr>
          <w:rFonts w:ascii="Arial" w:hAnsi="Arial" w:cs="Arial"/>
          <w:kern w:val="32"/>
          <w:lang w:val="uk-UA"/>
        </w:rPr>
        <w:t>of</w:t>
      </w:r>
      <w:proofErr w:type="spellEnd"/>
      <w:r w:rsidRPr="008B07DD">
        <w:rPr>
          <w:rFonts w:ascii="Arial" w:hAnsi="Arial" w:cs="Arial"/>
          <w:kern w:val="32"/>
          <w:lang w:val="uk-UA"/>
        </w:rPr>
        <w:t>.</w:t>
      </w:r>
    </w:p>
    <w:p w:rsidR="00ED0858" w:rsidRPr="00661E29" w:rsidRDefault="00ED0858">
      <w:pPr>
        <w:spacing w:after="0"/>
        <w:jc w:val="center"/>
        <w:rPr>
          <w:rFonts w:ascii="Arial" w:hAnsi="Arial" w:cs="Arial"/>
          <w:b/>
          <w:kern w:val="32"/>
        </w:rPr>
        <w:sectPr w:rsidR="00ED0858" w:rsidRPr="00661E29">
          <w:pgSz w:w="11907" w:h="16839" w:code="9"/>
          <w:pgMar w:top="936" w:right="936" w:bottom="936" w:left="936" w:header="708" w:footer="708" w:gutter="0"/>
          <w:cols w:space="720"/>
          <w:docGrid w:linePitch="360"/>
        </w:sectPr>
      </w:pPr>
    </w:p>
    <w:p w:rsidR="0013364F" w:rsidRPr="00661E29" w:rsidRDefault="00F1276C">
      <w:pPr>
        <w:spacing w:line="260" w:lineRule="auto"/>
        <w:ind w:firstLine="540"/>
        <w:jc w:val="center"/>
        <w:rPr>
          <w:rFonts w:ascii="Arial" w:hAnsi="Arial" w:cs="Arial"/>
          <w:b/>
          <w:kern w:val="32"/>
        </w:rPr>
      </w:pPr>
      <w:r w:rsidRPr="00661E29">
        <w:rPr>
          <w:rFonts w:ascii="Arial" w:hAnsi="Arial" w:cs="Arial"/>
          <w:b/>
          <w:kern w:val="32"/>
        </w:rPr>
        <w:t>Annex 2</w:t>
      </w:r>
      <w:r w:rsidR="00ED0858" w:rsidRPr="00661E29">
        <w:rPr>
          <w:rFonts w:ascii="Arial" w:hAnsi="Arial" w:cs="Arial"/>
          <w:b/>
          <w:kern w:val="32"/>
        </w:rPr>
        <w:t xml:space="preserve"> to the Specifications. </w:t>
      </w:r>
    </w:p>
    <w:p w:rsidR="00ED0858" w:rsidRPr="00661E29" w:rsidRDefault="00CD4D14">
      <w:pPr>
        <w:spacing w:line="260" w:lineRule="auto"/>
        <w:ind w:firstLine="540"/>
        <w:jc w:val="center"/>
        <w:rPr>
          <w:rFonts w:ascii="Arial" w:hAnsi="Arial" w:cs="Arial"/>
        </w:rPr>
      </w:pPr>
      <w:r w:rsidRPr="00661E29">
        <w:rPr>
          <w:rFonts w:ascii="Arial" w:hAnsi="Arial" w:cs="Arial"/>
          <w:b/>
          <w:kern w:val="32"/>
        </w:rPr>
        <w:t>General information about the g</w:t>
      </w:r>
      <w:r w:rsidR="00ED0858" w:rsidRPr="00661E29">
        <w:rPr>
          <w:rFonts w:ascii="Arial" w:hAnsi="Arial" w:cs="Arial"/>
          <w:b/>
          <w:kern w:val="32"/>
        </w:rPr>
        <w:t>oods.</w:t>
      </w:r>
    </w:p>
    <w:p w:rsidR="00ED0858" w:rsidRPr="00661E29" w:rsidRDefault="00ED0858">
      <w:pPr>
        <w:widowControl w:val="0"/>
        <w:spacing w:after="0" w:line="240" w:lineRule="auto"/>
        <w:jc w:val="center"/>
        <w:rPr>
          <w:rFonts w:ascii="Arial" w:hAnsi="Arial" w:cs="Arial"/>
          <w:b/>
        </w:rPr>
      </w:pPr>
    </w:p>
    <w:p w:rsidR="00ED0858" w:rsidRPr="00661E29" w:rsidRDefault="00ED0858">
      <w:pPr>
        <w:widowControl w:val="0"/>
        <w:spacing w:after="0" w:line="240" w:lineRule="auto"/>
        <w:rPr>
          <w:rFonts w:ascii="Arial" w:hAnsi="Arial" w:cs="Arial"/>
        </w:rPr>
      </w:pPr>
      <w:r w:rsidRPr="00661E29">
        <w:rPr>
          <w:rFonts w:ascii="Arial" w:hAnsi="Arial" w:cs="Arial"/>
        </w:rPr>
        <w:t>Please fill in the table below.</w:t>
      </w:r>
    </w:p>
    <w:p w:rsidR="00ED0858" w:rsidRPr="00661E29" w:rsidRDefault="00ED0858">
      <w:pPr>
        <w:widowControl w:val="0"/>
        <w:spacing w:after="0" w:line="240" w:lineRule="auto"/>
        <w:rPr>
          <w:rFonts w:ascii="Arial" w:hAnsi="Arial" w:cs="Arial"/>
        </w:rPr>
      </w:pPr>
      <w:r w:rsidRPr="00661E29">
        <w:rPr>
          <w:rFonts w:ascii="Arial" w:hAnsi="Arial" w:cs="Arial"/>
        </w:rPr>
        <w:t xml:space="preserve">To facilitate provision of the </w:t>
      </w:r>
      <w:r w:rsidR="00B948FB" w:rsidRPr="00661E29">
        <w:rPr>
          <w:rFonts w:ascii="Arial" w:hAnsi="Arial" w:cs="Arial"/>
        </w:rPr>
        <w:t>information</w:t>
      </w:r>
      <w:r w:rsidRPr="00661E29">
        <w:rPr>
          <w:rFonts w:ascii="Arial" w:hAnsi="Arial" w:cs="Arial"/>
        </w:rPr>
        <w:t>, you may use sketches/drawings/pictures answering some of the questions.</w:t>
      </w:r>
    </w:p>
    <w:p w:rsidR="00ED0858" w:rsidRPr="00661E29" w:rsidRDefault="00ED0858">
      <w:pPr>
        <w:spacing w:after="0"/>
        <w:rPr>
          <w:rFonts w:ascii="Arial" w:hAnsi="Arial" w:cs="Arial"/>
        </w:rPr>
      </w:pPr>
    </w:p>
    <w:p w:rsidR="00ED0858" w:rsidRPr="00661E29" w:rsidRDefault="00ED0858">
      <w:pPr>
        <w:spacing w:after="0"/>
        <w:rPr>
          <w:rFonts w:ascii="Arial" w:hAnsi="Arial" w:cs="Arial"/>
        </w:rPr>
      </w:pPr>
    </w:p>
    <w:p w:rsidR="00ED0858" w:rsidRPr="00661E29" w:rsidRDefault="00ED0858">
      <w:pPr>
        <w:spacing w:line="260" w:lineRule="auto"/>
        <w:ind w:firstLine="708"/>
        <w:jc w:val="center"/>
        <w:rPr>
          <w:rFonts w:ascii="Arial" w:hAnsi="Arial" w:cs="Arial"/>
          <w:b/>
        </w:rPr>
      </w:pPr>
      <w:r w:rsidRPr="00661E29">
        <w:rPr>
          <w:rFonts w:ascii="Arial" w:hAnsi="Arial" w:cs="Arial"/>
          <w:b/>
        </w:rPr>
        <w:t>TECHNICAL SPECIFICATIONS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6"/>
        <w:gridCol w:w="5143"/>
      </w:tblGrid>
      <w:tr w:rsidR="00ED0858" w:rsidRPr="00661E29">
        <w:tc>
          <w:tcPr>
            <w:tcW w:w="4786" w:type="dxa"/>
          </w:tcPr>
          <w:p w:rsidR="00ED0858" w:rsidRPr="00661E29" w:rsidRDefault="00ED0858">
            <w:pPr>
              <w:tabs>
                <w:tab w:val="left" w:pos="3060"/>
              </w:tabs>
              <w:spacing w:line="260" w:lineRule="auto"/>
              <w:rPr>
                <w:rFonts w:ascii="Arial" w:hAnsi="Arial" w:cs="Arial"/>
              </w:rPr>
            </w:pPr>
            <w:r w:rsidRPr="00661E29">
              <w:rPr>
                <w:rFonts w:ascii="Arial" w:hAnsi="Arial" w:cs="Arial"/>
                <w:b/>
              </w:rPr>
              <w:t>Technical parameters</w:t>
            </w:r>
          </w:p>
        </w:tc>
        <w:tc>
          <w:tcPr>
            <w:tcW w:w="5143" w:type="dxa"/>
          </w:tcPr>
          <w:p w:rsidR="00ED0858" w:rsidRPr="00661E29" w:rsidRDefault="00631988">
            <w:pPr>
              <w:spacing w:line="260" w:lineRule="auto"/>
              <w:jc w:val="center"/>
              <w:rPr>
                <w:rFonts w:ascii="Arial" w:hAnsi="Arial" w:cs="Arial"/>
                <w:b/>
              </w:rPr>
            </w:pPr>
            <w:r w:rsidRPr="00661E29">
              <w:rPr>
                <w:rFonts w:ascii="Arial" w:hAnsi="Arial" w:cs="Arial"/>
                <w:b/>
              </w:rPr>
              <w:t>Your proposed model: provide information about the car and the presence / absence of appropriate equipment</w:t>
            </w:r>
          </w:p>
        </w:tc>
      </w:tr>
      <w:tr w:rsidR="00ED0858" w:rsidRPr="00661E29">
        <w:tc>
          <w:tcPr>
            <w:tcW w:w="4786" w:type="dxa"/>
          </w:tcPr>
          <w:p w:rsidR="00ED0858" w:rsidRPr="00661E29" w:rsidRDefault="00631988">
            <w:pPr>
              <w:tabs>
                <w:tab w:val="left" w:pos="3060"/>
              </w:tabs>
              <w:spacing w:line="260" w:lineRule="auto"/>
              <w:rPr>
                <w:rFonts w:ascii="Arial" w:hAnsi="Arial" w:cs="Arial"/>
              </w:rPr>
            </w:pPr>
            <w:r w:rsidRPr="00661E29">
              <w:rPr>
                <w:rFonts w:ascii="Arial" w:hAnsi="Arial" w:cs="Arial"/>
              </w:rPr>
              <w:t>Model</w:t>
            </w:r>
          </w:p>
        </w:tc>
        <w:tc>
          <w:tcPr>
            <w:tcW w:w="5143" w:type="dxa"/>
          </w:tcPr>
          <w:p w:rsidR="00ED0858" w:rsidRPr="00661E29" w:rsidRDefault="00ED0858">
            <w:pPr>
              <w:tabs>
                <w:tab w:val="left" w:pos="3060"/>
              </w:tabs>
              <w:jc w:val="center"/>
              <w:rPr>
                <w:rFonts w:ascii="Arial" w:hAnsi="Arial" w:cs="Arial"/>
              </w:rPr>
            </w:pPr>
          </w:p>
        </w:tc>
      </w:tr>
      <w:tr w:rsidR="00ED0858" w:rsidRPr="00661E29">
        <w:tc>
          <w:tcPr>
            <w:tcW w:w="4786" w:type="dxa"/>
          </w:tcPr>
          <w:p w:rsidR="00ED0858" w:rsidRPr="00661E29" w:rsidRDefault="00ED0858">
            <w:pPr>
              <w:tabs>
                <w:tab w:val="left" w:pos="3060"/>
              </w:tabs>
              <w:spacing w:line="260" w:lineRule="auto"/>
              <w:rPr>
                <w:rFonts w:ascii="Arial" w:hAnsi="Arial" w:cs="Arial"/>
              </w:rPr>
            </w:pPr>
            <w:r w:rsidRPr="00661E29">
              <w:rPr>
                <w:rFonts w:ascii="Arial" w:hAnsi="Arial" w:cs="Arial"/>
              </w:rPr>
              <w:t>Year of manufacture</w:t>
            </w:r>
          </w:p>
        </w:tc>
        <w:tc>
          <w:tcPr>
            <w:tcW w:w="5143" w:type="dxa"/>
          </w:tcPr>
          <w:p w:rsidR="00ED0858" w:rsidRPr="00661E29" w:rsidRDefault="00ED0858">
            <w:pPr>
              <w:tabs>
                <w:tab w:val="left" w:pos="3060"/>
              </w:tabs>
              <w:jc w:val="center"/>
              <w:rPr>
                <w:rFonts w:ascii="Arial" w:hAnsi="Arial" w:cs="Arial"/>
              </w:rPr>
            </w:pPr>
          </w:p>
        </w:tc>
      </w:tr>
      <w:tr w:rsidR="00ED0858" w:rsidRPr="00661E29">
        <w:tc>
          <w:tcPr>
            <w:tcW w:w="4786" w:type="dxa"/>
          </w:tcPr>
          <w:p w:rsidR="00ED0858" w:rsidRPr="00661E29" w:rsidRDefault="00631988">
            <w:pPr>
              <w:tabs>
                <w:tab w:val="left" w:pos="3060"/>
              </w:tabs>
              <w:spacing w:line="260" w:lineRule="auto"/>
              <w:rPr>
                <w:rFonts w:ascii="Arial" w:hAnsi="Arial" w:cs="Arial"/>
              </w:rPr>
            </w:pPr>
            <w:r w:rsidRPr="00661E29">
              <w:rPr>
                <w:rFonts w:ascii="Arial" w:hAnsi="Arial" w:cs="Arial"/>
              </w:rPr>
              <w:t>Dimensions of the cargo compartment</w:t>
            </w:r>
          </w:p>
        </w:tc>
        <w:tc>
          <w:tcPr>
            <w:tcW w:w="5143" w:type="dxa"/>
          </w:tcPr>
          <w:p w:rsidR="00ED0858" w:rsidRPr="00661E29" w:rsidRDefault="00ED0858">
            <w:pPr>
              <w:tabs>
                <w:tab w:val="left" w:pos="3060"/>
              </w:tabs>
              <w:jc w:val="center"/>
              <w:rPr>
                <w:rFonts w:ascii="Arial" w:hAnsi="Arial" w:cs="Arial"/>
                <w:highlight w:val="yellow"/>
              </w:rPr>
            </w:pPr>
          </w:p>
        </w:tc>
      </w:tr>
      <w:tr w:rsidR="00ED0858" w:rsidRPr="00661E29">
        <w:tc>
          <w:tcPr>
            <w:tcW w:w="4786" w:type="dxa"/>
          </w:tcPr>
          <w:p w:rsidR="00ED0858" w:rsidRPr="00661E29" w:rsidRDefault="00631988">
            <w:pPr>
              <w:pStyle w:val="Default"/>
              <w:rPr>
                <w:rFonts w:ascii="Arial" w:eastAsia="MS Mincho" w:hAnsi="Arial" w:cs="Arial"/>
                <w:sz w:val="22"/>
                <w:szCs w:val="22"/>
                <w:lang w:val="en-US"/>
              </w:rPr>
            </w:pPr>
            <w:r w:rsidRPr="00661E29">
              <w:rPr>
                <w:rFonts w:ascii="Arial" w:eastAsia="MS Mincho" w:hAnsi="Arial" w:cs="Arial"/>
                <w:color w:val="auto"/>
                <w:sz w:val="22"/>
                <w:szCs w:val="22"/>
                <w:lang w:val="en-US"/>
              </w:rPr>
              <w:t>Total weight</w:t>
            </w:r>
          </w:p>
        </w:tc>
        <w:tc>
          <w:tcPr>
            <w:tcW w:w="5143" w:type="dxa"/>
          </w:tcPr>
          <w:p w:rsidR="00ED0858" w:rsidRPr="00661E29" w:rsidRDefault="00ED0858">
            <w:pPr>
              <w:tabs>
                <w:tab w:val="left" w:pos="3060"/>
              </w:tabs>
              <w:jc w:val="center"/>
              <w:rPr>
                <w:rFonts w:ascii="Arial" w:hAnsi="Arial" w:cs="Arial"/>
              </w:rPr>
            </w:pPr>
          </w:p>
        </w:tc>
      </w:tr>
      <w:tr w:rsidR="00ED0858" w:rsidRPr="00661E29">
        <w:tc>
          <w:tcPr>
            <w:tcW w:w="4786" w:type="dxa"/>
          </w:tcPr>
          <w:p w:rsidR="00ED0858" w:rsidRPr="00661E29" w:rsidRDefault="00631988">
            <w:pPr>
              <w:pStyle w:val="Default"/>
              <w:rPr>
                <w:rFonts w:ascii="Arial" w:eastAsia="MS Mincho" w:hAnsi="Arial" w:cs="Arial"/>
                <w:sz w:val="22"/>
                <w:szCs w:val="22"/>
                <w:lang w:val="en-US"/>
              </w:rPr>
            </w:pPr>
            <w:r w:rsidRPr="00661E29">
              <w:rPr>
                <w:rFonts w:ascii="Arial" w:eastAsia="MS Mincho" w:hAnsi="Arial" w:cs="Arial"/>
                <w:sz w:val="22"/>
                <w:szCs w:val="22"/>
                <w:lang w:val="en-US"/>
              </w:rPr>
              <w:t>Environmental standard: Euro-5, Euro-6.</w:t>
            </w:r>
          </w:p>
        </w:tc>
        <w:tc>
          <w:tcPr>
            <w:tcW w:w="5143" w:type="dxa"/>
          </w:tcPr>
          <w:p w:rsidR="00ED0858" w:rsidRPr="00661E29" w:rsidRDefault="00ED0858">
            <w:pPr>
              <w:tabs>
                <w:tab w:val="left" w:pos="3060"/>
              </w:tabs>
              <w:jc w:val="center"/>
              <w:rPr>
                <w:rFonts w:ascii="Arial" w:hAnsi="Arial" w:cs="Arial"/>
              </w:rPr>
            </w:pPr>
          </w:p>
        </w:tc>
      </w:tr>
      <w:tr w:rsidR="00ED0858" w:rsidRPr="00661E29">
        <w:tc>
          <w:tcPr>
            <w:tcW w:w="4786" w:type="dxa"/>
          </w:tcPr>
          <w:p w:rsidR="00ED0858" w:rsidRPr="00661E29" w:rsidRDefault="00631988">
            <w:pPr>
              <w:pStyle w:val="Default"/>
              <w:rPr>
                <w:rFonts w:ascii="Arial" w:eastAsia="MS Mincho" w:hAnsi="Arial" w:cs="Arial"/>
                <w:sz w:val="22"/>
                <w:szCs w:val="22"/>
                <w:lang w:val="en-US"/>
              </w:rPr>
            </w:pPr>
            <w:r w:rsidRPr="00661E29">
              <w:rPr>
                <w:rFonts w:ascii="Arial" w:eastAsia="MS Mincho" w:hAnsi="Arial" w:cs="Arial"/>
                <w:color w:val="auto"/>
                <w:sz w:val="22"/>
                <w:szCs w:val="22"/>
                <w:lang w:val="en-US"/>
              </w:rPr>
              <w:t xml:space="preserve">Engine type: </w:t>
            </w:r>
            <w:proofErr w:type="spellStart"/>
            <w:r w:rsidRPr="00661E29">
              <w:rPr>
                <w:rFonts w:ascii="Arial" w:eastAsia="MS Mincho" w:hAnsi="Arial" w:cs="Arial"/>
                <w:color w:val="auto"/>
                <w:sz w:val="22"/>
                <w:szCs w:val="22"/>
                <w:lang w:val="en-US"/>
              </w:rPr>
              <w:t>disel</w:t>
            </w:r>
            <w:proofErr w:type="spellEnd"/>
          </w:p>
        </w:tc>
        <w:tc>
          <w:tcPr>
            <w:tcW w:w="5143" w:type="dxa"/>
          </w:tcPr>
          <w:p w:rsidR="00ED0858" w:rsidRPr="00661E29" w:rsidRDefault="00ED0858">
            <w:pPr>
              <w:tabs>
                <w:tab w:val="left" w:pos="3060"/>
              </w:tabs>
              <w:jc w:val="center"/>
              <w:rPr>
                <w:rFonts w:ascii="Arial" w:hAnsi="Arial" w:cs="Arial"/>
              </w:rPr>
            </w:pPr>
          </w:p>
        </w:tc>
      </w:tr>
      <w:tr w:rsidR="00ED0858" w:rsidRPr="00661E29">
        <w:tc>
          <w:tcPr>
            <w:tcW w:w="4786" w:type="dxa"/>
          </w:tcPr>
          <w:p w:rsidR="00ED0858" w:rsidRPr="00661E29" w:rsidRDefault="00631988">
            <w:pPr>
              <w:pStyle w:val="Default"/>
              <w:rPr>
                <w:rFonts w:ascii="Arial" w:eastAsia="MS Mincho" w:hAnsi="Arial" w:cs="Arial"/>
                <w:sz w:val="22"/>
                <w:szCs w:val="22"/>
                <w:lang w:val="en-US"/>
              </w:rPr>
            </w:pPr>
            <w:r w:rsidRPr="00661E29">
              <w:rPr>
                <w:rFonts w:ascii="Arial" w:eastAsia="MS Mincho" w:hAnsi="Arial" w:cs="Arial"/>
                <w:sz w:val="22"/>
                <w:szCs w:val="22"/>
                <w:lang w:val="en-US"/>
              </w:rPr>
              <w:t>Gearbox type and number of gears</w:t>
            </w:r>
          </w:p>
        </w:tc>
        <w:tc>
          <w:tcPr>
            <w:tcW w:w="5143" w:type="dxa"/>
          </w:tcPr>
          <w:p w:rsidR="00ED0858" w:rsidRPr="00661E29" w:rsidRDefault="00ED0858">
            <w:pPr>
              <w:tabs>
                <w:tab w:val="left" w:pos="3060"/>
              </w:tabs>
              <w:jc w:val="center"/>
              <w:rPr>
                <w:rFonts w:ascii="Arial" w:hAnsi="Arial" w:cs="Arial"/>
              </w:rPr>
            </w:pPr>
          </w:p>
        </w:tc>
      </w:tr>
      <w:tr w:rsidR="00ED0858" w:rsidRPr="00661E29">
        <w:tc>
          <w:tcPr>
            <w:tcW w:w="4786" w:type="dxa"/>
          </w:tcPr>
          <w:p w:rsidR="00ED0858" w:rsidRPr="00661E29" w:rsidRDefault="00631988" w:rsidP="00631988">
            <w:pPr>
              <w:pStyle w:val="11"/>
              <w:ind w:left="0"/>
              <w:rPr>
                <w:rFonts w:ascii="Arial" w:eastAsia="MS Mincho" w:hAnsi="Arial" w:cs="Arial"/>
                <w:sz w:val="22"/>
                <w:szCs w:val="22"/>
                <w:lang w:val="en-US"/>
              </w:rPr>
            </w:pPr>
            <w:r w:rsidRPr="00661E29">
              <w:rPr>
                <w:rFonts w:ascii="Arial" w:eastAsia="MS Mincho" w:hAnsi="Arial" w:cs="Arial"/>
                <w:sz w:val="22"/>
                <w:szCs w:val="22"/>
                <w:lang w:val="en-US"/>
              </w:rPr>
              <w:t>Reinforced running gear</w:t>
            </w:r>
          </w:p>
        </w:tc>
        <w:tc>
          <w:tcPr>
            <w:tcW w:w="5143" w:type="dxa"/>
          </w:tcPr>
          <w:p w:rsidR="00ED0858" w:rsidRPr="00661E29" w:rsidRDefault="00ED0858">
            <w:pPr>
              <w:tabs>
                <w:tab w:val="left" w:pos="3060"/>
              </w:tabs>
              <w:jc w:val="center"/>
              <w:rPr>
                <w:rFonts w:ascii="Arial" w:hAnsi="Arial" w:cs="Arial"/>
              </w:rPr>
            </w:pPr>
          </w:p>
        </w:tc>
      </w:tr>
      <w:tr w:rsidR="00ED0858" w:rsidRPr="00661E29">
        <w:tc>
          <w:tcPr>
            <w:tcW w:w="4786" w:type="dxa"/>
          </w:tcPr>
          <w:p w:rsidR="00ED0858" w:rsidRPr="00661E29" w:rsidRDefault="007E3CC0" w:rsidP="00631988">
            <w:pPr>
              <w:pStyle w:val="Default"/>
              <w:rPr>
                <w:rFonts w:ascii="Arial" w:eastAsia="MS Mincho" w:hAnsi="Arial" w:cs="Arial"/>
                <w:color w:val="auto"/>
                <w:sz w:val="22"/>
                <w:szCs w:val="22"/>
                <w:lang w:val="en-US"/>
              </w:rPr>
            </w:pPr>
            <w:r w:rsidRPr="00661E29">
              <w:rPr>
                <w:rFonts w:ascii="Arial" w:eastAsia="MS Mincho" w:hAnsi="Arial" w:cs="Arial"/>
                <w:color w:val="auto"/>
                <w:sz w:val="22"/>
                <w:szCs w:val="22"/>
                <w:lang w:val="en-US"/>
              </w:rPr>
              <w:t>Cargo compartment doors (side and rear) to body height</w:t>
            </w:r>
            <w:r w:rsidR="00A25D21" w:rsidRPr="00661E29">
              <w:rPr>
                <w:rFonts w:ascii="Arial" w:eastAsia="MS Mincho" w:hAnsi="Arial" w:cs="Arial"/>
                <w:color w:val="auto"/>
                <w:sz w:val="22"/>
                <w:szCs w:val="22"/>
                <w:lang w:val="en-US"/>
              </w:rPr>
              <w:t xml:space="preserve"> (yes or no)</w:t>
            </w:r>
          </w:p>
        </w:tc>
        <w:tc>
          <w:tcPr>
            <w:tcW w:w="5143" w:type="dxa"/>
          </w:tcPr>
          <w:p w:rsidR="00ED0858" w:rsidRPr="00661E29" w:rsidRDefault="00ED0858">
            <w:pPr>
              <w:tabs>
                <w:tab w:val="left" w:pos="3060"/>
              </w:tabs>
              <w:jc w:val="center"/>
              <w:rPr>
                <w:rFonts w:ascii="Arial" w:hAnsi="Arial" w:cs="Arial"/>
              </w:rPr>
            </w:pPr>
          </w:p>
        </w:tc>
      </w:tr>
      <w:tr w:rsidR="00ED0858" w:rsidRPr="00661E29">
        <w:tc>
          <w:tcPr>
            <w:tcW w:w="4786" w:type="dxa"/>
          </w:tcPr>
          <w:p w:rsidR="00ED0858" w:rsidRPr="00661E29" w:rsidRDefault="007E3CC0" w:rsidP="007E3CC0">
            <w:pPr>
              <w:pStyle w:val="11"/>
              <w:ind w:left="0"/>
              <w:rPr>
                <w:rFonts w:ascii="Arial" w:eastAsia="MS Mincho" w:hAnsi="Arial" w:cs="Arial"/>
                <w:sz w:val="22"/>
                <w:szCs w:val="22"/>
                <w:lang w:val="en-US"/>
              </w:rPr>
            </w:pPr>
            <w:r w:rsidRPr="00661E29">
              <w:rPr>
                <w:rFonts w:ascii="Arial" w:eastAsia="MS Mincho" w:hAnsi="Arial" w:cs="Arial"/>
                <w:sz w:val="22"/>
                <w:szCs w:val="22"/>
                <w:lang w:val="en-US"/>
              </w:rPr>
              <w:t xml:space="preserve">Preparation of the engine for installation of the separate compressor for the powerful conditioner / heater of a cargo compartment (for example: the separate drive for a belt of the compressor of the conditioner). </w:t>
            </w:r>
            <w:r w:rsidR="00A01D5C" w:rsidRPr="00661E29">
              <w:rPr>
                <w:rFonts w:ascii="Arial" w:eastAsia="MS Mincho" w:hAnsi="Arial" w:cs="Arial"/>
                <w:sz w:val="22"/>
                <w:szCs w:val="22"/>
                <w:lang w:val="en-US"/>
              </w:rPr>
              <w:br/>
              <w:t>Parking air conditioning system of the cargo compartment (optional).</w:t>
            </w:r>
          </w:p>
        </w:tc>
        <w:tc>
          <w:tcPr>
            <w:tcW w:w="5143" w:type="dxa"/>
          </w:tcPr>
          <w:p w:rsidR="00ED0858" w:rsidRPr="00661E29" w:rsidRDefault="00ED0858">
            <w:pPr>
              <w:tabs>
                <w:tab w:val="left" w:pos="3060"/>
              </w:tabs>
              <w:jc w:val="center"/>
              <w:rPr>
                <w:rFonts w:ascii="Arial" w:hAnsi="Arial" w:cs="Arial"/>
              </w:rPr>
            </w:pPr>
          </w:p>
        </w:tc>
      </w:tr>
      <w:tr w:rsidR="00ED0858" w:rsidRPr="00661E29">
        <w:tc>
          <w:tcPr>
            <w:tcW w:w="4786" w:type="dxa"/>
          </w:tcPr>
          <w:p w:rsidR="00ED0858" w:rsidRPr="00661E29" w:rsidRDefault="007E3CC0" w:rsidP="007E3CC0">
            <w:pPr>
              <w:pStyle w:val="11"/>
              <w:ind w:left="0"/>
              <w:rPr>
                <w:rFonts w:ascii="Arial" w:eastAsia="MS Mincho" w:hAnsi="Arial" w:cs="Arial"/>
                <w:sz w:val="22"/>
                <w:szCs w:val="22"/>
                <w:lang w:val="en-US"/>
              </w:rPr>
            </w:pPr>
            <w:r w:rsidRPr="00661E29">
              <w:rPr>
                <w:rFonts w:ascii="Arial" w:eastAsia="MS Mincho" w:hAnsi="Arial" w:cs="Arial"/>
                <w:sz w:val="22"/>
                <w:szCs w:val="22"/>
                <w:lang w:val="en-US"/>
              </w:rPr>
              <w:t>Parking compartment air conditioning system (optional)</w:t>
            </w:r>
          </w:p>
        </w:tc>
        <w:tc>
          <w:tcPr>
            <w:tcW w:w="5143" w:type="dxa"/>
          </w:tcPr>
          <w:p w:rsidR="00ED0858" w:rsidRPr="00661E29" w:rsidRDefault="00ED0858">
            <w:pPr>
              <w:tabs>
                <w:tab w:val="left" w:pos="3060"/>
              </w:tabs>
              <w:jc w:val="center"/>
              <w:rPr>
                <w:rFonts w:ascii="Arial" w:hAnsi="Arial" w:cs="Arial"/>
              </w:rPr>
            </w:pPr>
          </w:p>
        </w:tc>
      </w:tr>
      <w:tr w:rsidR="00684619" w:rsidRPr="00661E29">
        <w:tc>
          <w:tcPr>
            <w:tcW w:w="4786" w:type="dxa"/>
          </w:tcPr>
          <w:p w:rsidR="00684619" w:rsidRPr="00661E29" w:rsidRDefault="00684619" w:rsidP="007E3CC0">
            <w:pPr>
              <w:pStyle w:val="11"/>
              <w:ind w:left="0"/>
              <w:rPr>
                <w:rFonts w:ascii="Arial" w:eastAsia="MS Mincho" w:hAnsi="Arial" w:cs="Arial"/>
                <w:sz w:val="22"/>
                <w:szCs w:val="22"/>
                <w:lang w:val="en-US"/>
              </w:rPr>
            </w:pPr>
            <w:r w:rsidRPr="00661E29">
              <w:rPr>
                <w:rFonts w:ascii="Arial" w:eastAsia="MS Mincho" w:hAnsi="Arial" w:cs="Arial"/>
                <w:sz w:val="22"/>
                <w:szCs w:val="22"/>
                <w:lang w:val="en-US"/>
              </w:rPr>
              <w:t>Presence of an iron partition from a cabin of a cargo compartment</w:t>
            </w:r>
          </w:p>
        </w:tc>
        <w:tc>
          <w:tcPr>
            <w:tcW w:w="5143" w:type="dxa"/>
          </w:tcPr>
          <w:p w:rsidR="00684619" w:rsidRPr="00661E29" w:rsidRDefault="00684619">
            <w:pPr>
              <w:tabs>
                <w:tab w:val="left" w:pos="3060"/>
              </w:tabs>
              <w:jc w:val="center"/>
              <w:rPr>
                <w:rFonts w:ascii="Arial" w:hAnsi="Arial" w:cs="Arial"/>
              </w:rPr>
            </w:pPr>
          </w:p>
        </w:tc>
      </w:tr>
      <w:tr w:rsidR="00ED0858" w:rsidRPr="00661E29">
        <w:tc>
          <w:tcPr>
            <w:tcW w:w="4786" w:type="dxa"/>
          </w:tcPr>
          <w:p w:rsidR="00ED0858" w:rsidRPr="00661E29" w:rsidRDefault="007E3CC0" w:rsidP="007E3CC0">
            <w:pPr>
              <w:pStyle w:val="11"/>
              <w:ind w:left="0"/>
              <w:rPr>
                <w:rFonts w:ascii="Arial" w:eastAsia="MS Mincho" w:hAnsi="Arial" w:cs="Arial"/>
                <w:sz w:val="22"/>
                <w:szCs w:val="22"/>
                <w:lang w:val="en-US"/>
              </w:rPr>
            </w:pPr>
            <w:r w:rsidRPr="00661E29">
              <w:rPr>
                <w:rFonts w:ascii="Arial" w:eastAsia="MS Mincho" w:hAnsi="Arial" w:cs="Arial"/>
                <w:sz w:val="22"/>
                <w:szCs w:val="22"/>
                <w:lang w:val="en-US"/>
              </w:rPr>
              <w:t>Engine heating (temperature below 0 C)</w:t>
            </w:r>
          </w:p>
        </w:tc>
        <w:tc>
          <w:tcPr>
            <w:tcW w:w="5143" w:type="dxa"/>
          </w:tcPr>
          <w:p w:rsidR="00ED0858" w:rsidRPr="00661E29" w:rsidRDefault="00ED0858">
            <w:pPr>
              <w:tabs>
                <w:tab w:val="left" w:pos="3060"/>
              </w:tabs>
              <w:jc w:val="center"/>
              <w:rPr>
                <w:rFonts w:ascii="Arial" w:hAnsi="Arial" w:cs="Arial"/>
              </w:rPr>
            </w:pPr>
          </w:p>
        </w:tc>
      </w:tr>
      <w:tr w:rsidR="00684619" w:rsidRPr="00661E29">
        <w:tc>
          <w:tcPr>
            <w:tcW w:w="4786" w:type="dxa"/>
          </w:tcPr>
          <w:p w:rsidR="00684619" w:rsidRPr="00661E29" w:rsidRDefault="00684619">
            <w:pPr>
              <w:pStyle w:val="Default"/>
              <w:rPr>
                <w:rFonts w:ascii="Arial" w:eastAsia="MS Mincho" w:hAnsi="Arial" w:cs="Arial"/>
                <w:color w:val="auto"/>
                <w:sz w:val="22"/>
                <w:szCs w:val="22"/>
                <w:lang w:val="en-US"/>
              </w:rPr>
            </w:pPr>
            <w:r w:rsidRPr="00661E29">
              <w:rPr>
                <w:rFonts w:ascii="Arial" w:eastAsia="MS Mincho" w:hAnsi="Arial" w:cs="Arial"/>
                <w:sz w:val="22"/>
                <w:szCs w:val="22"/>
                <w:lang w:val="en-US"/>
              </w:rPr>
              <w:t>Availability of air conditioning / climate - control in the driver's cab</w:t>
            </w:r>
          </w:p>
        </w:tc>
        <w:tc>
          <w:tcPr>
            <w:tcW w:w="5143" w:type="dxa"/>
          </w:tcPr>
          <w:p w:rsidR="00684619" w:rsidRPr="00661E29" w:rsidRDefault="00684619">
            <w:pPr>
              <w:tabs>
                <w:tab w:val="left" w:pos="3060"/>
              </w:tabs>
              <w:jc w:val="center"/>
              <w:rPr>
                <w:rFonts w:ascii="Arial" w:hAnsi="Arial" w:cs="Arial"/>
              </w:rPr>
            </w:pPr>
          </w:p>
        </w:tc>
      </w:tr>
      <w:tr w:rsidR="00ED0858" w:rsidRPr="00661E29">
        <w:tc>
          <w:tcPr>
            <w:tcW w:w="4786" w:type="dxa"/>
          </w:tcPr>
          <w:p w:rsidR="00ED0858" w:rsidRPr="00661E29" w:rsidRDefault="007E3CC0">
            <w:pPr>
              <w:pStyle w:val="Default"/>
              <w:rPr>
                <w:rFonts w:ascii="Arial" w:eastAsia="MS Mincho" w:hAnsi="Arial" w:cs="Arial"/>
                <w:sz w:val="22"/>
                <w:szCs w:val="22"/>
                <w:lang w:val="en-US"/>
              </w:rPr>
            </w:pPr>
            <w:r w:rsidRPr="00661E29">
              <w:rPr>
                <w:rFonts w:ascii="Arial" w:eastAsia="MS Mincho" w:hAnsi="Arial" w:cs="Arial"/>
                <w:color w:val="auto"/>
                <w:sz w:val="22"/>
                <w:szCs w:val="22"/>
                <w:lang w:val="en-US"/>
              </w:rPr>
              <w:t>Hydraulic power steering</w:t>
            </w:r>
          </w:p>
        </w:tc>
        <w:tc>
          <w:tcPr>
            <w:tcW w:w="5143" w:type="dxa"/>
          </w:tcPr>
          <w:p w:rsidR="00ED0858" w:rsidRPr="00661E29" w:rsidRDefault="00ED0858">
            <w:pPr>
              <w:tabs>
                <w:tab w:val="left" w:pos="3060"/>
              </w:tabs>
              <w:jc w:val="center"/>
              <w:rPr>
                <w:rFonts w:ascii="Arial" w:hAnsi="Arial" w:cs="Arial"/>
              </w:rPr>
            </w:pPr>
          </w:p>
        </w:tc>
      </w:tr>
      <w:tr w:rsidR="00ED0858" w:rsidRPr="00661E29">
        <w:tc>
          <w:tcPr>
            <w:tcW w:w="4786" w:type="dxa"/>
          </w:tcPr>
          <w:p w:rsidR="00ED0858" w:rsidRPr="00661E29" w:rsidRDefault="007E3CC0" w:rsidP="00684619">
            <w:pPr>
              <w:pStyle w:val="11"/>
              <w:ind w:left="0"/>
              <w:rPr>
                <w:rFonts w:ascii="Arial" w:eastAsia="MS Mincho" w:hAnsi="Arial" w:cs="Arial"/>
                <w:sz w:val="22"/>
                <w:szCs w:val="22"/>
                <w:lang w:val="en-US"/>
              </w:rPr>
            </w:pPr>
            <w:r w:rsidRPr="00661E29">
              <w:rPr>
                <w:rFonts w:ascii="Arial" w:eastAsia="MS Mincho" w:hAnsi="Arial" w:cs="Arial"/>
                <w:sz w:val="22"/>
                <w:szCs w:val="22"/>
                <w:lang w:val="en-US"/>
              </w:rPr>
              <w:t>Spare wheel</w:t>
            </w:r>
          </w:p>
        </w:tc>
        <w:tc>
          <w:tcPr>
            <w:tcW w:w="5143" w:type="dxa"/>
          </w:tcPr>
          <w:p w:rsidR="00ED0858" w:rsidRPr="00661E29" w:rsidRDefault="00ED0858">
            <w:pPr>
              <w:tabs>
                <w:tab w:val="left" w:pos="3060"/>
              </w:tabs>
              <w:jc w:val="center"/>
              <w:rPr>
                <w:rFonts w:ascii="Arial" w:hAnsi="Arial" w:cs="Arial"/>
              </w:rPr>
            </w:pPr>
          </w:p>
        </w:tc>
      </w:tr>
      <w:tr w:rsidR="00ED0858" w:rsidRPr="00661E29">
        <w:tc>
          <w:tcPr>
            <w:tcW w:w="4786" w:type="dxa"/>
          </w:tcPr>
          <w:p w:rsidR="00ED0858" w:rsidRPr="00661E29" w:rsidRDefault="00684619" w:rsidP="00684619">
            <w:pPr>
              <w:pStyle w:val="11"/>
              <w:ind w:left="0"/>
              <w:rPr>
                <w:rFonts w:ascii="Arial" w:eastAsia="MS Mincho" w:hAnsi="Arial" w:cs="Arial"/>
                <w:sz w:val="22"/>
                <w:szCs w:val="22"/>
                <w:lang w:val="en-US"/>
              </w:rPr>
            </w:pPr>
            <w:r w:rsidRPr="00661E29">
              <w:rPr>
                <w:rFonts w:ascii="Arial" w:eastAsia="MS Mincho" w:hAnsi="Arial" w:cs="Arial"/>
                <w:sz w:val="22"/>
                <w:szCs w:val="22"/>
                <w:lang w:val="en-US"/>
              </w:rPr>
              <w:t>Central locking with remote control</w:t>
            </w:r>
          </w:p>
        </w:tc>
        <w:tc>
          <w:tcPr>
            <w:tcW w:w="5143" w:type="dxa"/>
          </w:tcPr>
          <w:p w:rsidR="00ED0858" w:rsidRPr="00661E29" w:rsidRDefault="00ED0858">
            <w:pPr>
              <w:tabs>
                <w:tab w:val="left" w:pos="3060"/>
              </w:tabs>
              <w:jc w:val="center"/>
              <w:rPr>
                <w:rFonts w:ascii="Arial" w:hAnsi="Arial" w:cs="Arial"/>
              </w:rPr>
            </w:pPr>
          </w:p>
        </w:tc>
      </w:tr>
      <w:tr w:rsidR="00ED0858" w:rsidRPr="00661E29">
        <w:tc>
          <w:tcPr>
            <w:tcW w:w="4786" w:type="dxa"/>
          </w:tcPr>
          <w:p w:rsidR="00ED0858" w:rsidRPr="00661E29" w:rsidRDefault="00684619" w:rsidP="00684619">
            <w:pPr>
              <w:pStyle w:val="11"/>
              <w:ind w:left="0"/>
              <w:rPr>
                <w:rFonts w:ascii="Arial" w:eastAsia="MS Mincho" w:hAnsi="Arial" w:cs="Arial"/>
                <w:sz w:val="22"/>
                <w:szCs w:val="22"/>
                <w:lang w:val="en-US"/>
              </w:rPr>
            </w:pPr>
            <w:r w:rsidRPr="00661E29">
              <w:rPr>
                <w:rFonts w:ascii="Arial" w:eastAsia="MS Mincho" w:hAnsi="Arial" w:cs="Arial"/>
                <w:sz w:val="22"/>
                <w:szCs w:val="22"/>
                <w:lang w:val="en-US"/>
              </w:rPr>
              <w:t>Rear footrest</w:t>
            </w:r>
          </w:p>
        </w:tc>
        <w:tc>
          <w:tcPr>
            <w:tcW w:w="5143" w:type="dxa"/>
          </w:tcPr>
          <w:p w:rsidR="00ED0858" w:rsidRPr="00661E29" w:rsidRDefault="00ED0858">
            <w:pPr>
              <w:tabs>
                <w:tab w:val="left" w:pos="3060"/>
              </w:tabs>
              <w:jc w:val="center"/>
              <w:rPr>
                <w:rFonts w:ascii="Arial" w:hAnsi="Arial" w:cs="Arial"/>
              </w:rPr>
            </w:pPr>
          </w:p>
        </w:tc>
      </w:tr>
      <w:tr w:rsidR="00ED0858" w:rsidRPr="00661E29">
        <w:tc>
          <w:tcPr>
            <w:tcW w:w="4786" w:type="dxa"/>
          </w:tcPr>
          <w:p w:rsidR="00ED0858" w:rsidRPr="00661E29" w:rsidRDefault="00684619" w:rsidP="00684619">
            <w:pPr>
              <w:pStyle w:val="11"/>
              <w:ind w:left="0"/>
              <w:rPr>
                <w:rFonts w:ascii="Arial" w:eastAsia="MS Mincho" w:hAnsi="Arial" w:cs="Arial"/>
                <w:sz w:val="22"/>
                <w:szCs w:val="22"/>
                <w:lang w:val="en-US"/>
              </w:rPr>
            </w:pPr>
            <w:r w:rsidRPr="00661E29">
              <w:rPr>
                <w:rFonts w:ascii="Arial" w:eastAsia="MS Mincho" w:hAnsi="Arial" w:cs="Arial"/>
                <w:sz w:val="22"/>
                <w:szCs w:val="22"/>
                <w:lang w:val="en-US"/>
              </w:rPr>
              <w:t>Front and rear wheel mudguards</w:t>
            </w:r>
          </w:p>
        </w:tc>
        <w:tc>
          <w:tcPr>
            <w:tcW w:w="5143" w:type="dxa"/>
          </w:tcPr>
          <w:p w:rsidR="00ED0858" w:rsidRPr="00661E29" w:rsidRDefault="00ED0858">
            <w:pPr>
              <w:tabs>
                <w:tab w:val="left" w:pos="3060"/>
              </w:tabs>
              <w:jc w:val="center"/>
              <w:rPr>
                <w:rFonts w:ascii="Arial" w:hAnsi="Arial" w:cs="Arial"/>
              </w:rPr>
            </w:pPr>
          </w:p>
        </w:tc>
      </w:tr>
      <w:tr w:rsidR="00ED0858" w:rsidRPr="00661E29">
        <w:tc>
          <w:tcPr>
            <w:tcW w:w="4786" w:type="dxa"/>
          </w:tcPr>
          <w:p w:rsidR="00ED0858" w:rsidRPr="00661E29" w:rsidRDefault="00684619" w:rsidP="00684619">
            <w:pPr>
              <w:pStyle w:val="11"/>
              <w:ind w:left="0"/>
              <w:rPr>
                <w:rFonts w:ascii="Arial" w:eastAsia="MS Mincho" w:hAnsi="Arial" w:cs="Arial"/>
                <w:sz w:val="22"/>
                <w:szCs w:val="22"/>
                <w:lang w:val="en-US"/>
              </w:rPr>
            </w:pPr>
            <w:r w:rsidRPr="00661E29">
              <w:rPr>
                <w:rFonts w:ascii="Arial" w:eastAsia="MS Mincho" w:hAnsi="Arial" w:cs="Arial"/>
                <w:sz w:val="22"/>
                <w:szCs w:val="22"/>
                <w:lang w:val="en-US"/>
              </w:rPr>
              <w:t>Hinged double-leaf rear doors with an opening angle of 270 °</w:t>
            </w:r>
          </w:p>
        </w:tc>
        <w:tc>
          <w:tcPr>
            <w:tcW w:w="5143" w:type="dxa"/>
          </w:tcPr>
          <w:p w:rsidR="00ED0858" w:rsidRPr="00661E29" w:rsidRDefault="00ED0858">
            <w:pPr>
              <w:tabs>
                <w:tab w:val="left" w:pos="3060"/>
              </w:tabs>
              <w:jc w:val="center"/>
              <w:rPr>
                <w:rFonts w:ascii="Arial" w:hAnsi="Arial" w:cs="Arial"/>
              </w:rPr>
            </w:pPr>
          </w:p>
        </w:tc>
      </w:tr>
      <w:tr w:rsidR="00ED0858" w:rsidRPr="00661E29">
        <w:tc>
          <w:tcPr>
            <w:tcW w:w="4786" w:type="dxa"/>
          </w:tcPr>
          <w:p w:rsidR="00ED0858" w:rsidRPr="00661E29" w:rsidRDefault="00684619" w:rsidP="00684619">
            <w:pPr>
              <w:pStyle w:val="11"/>
              <w:ind w:left="0"/>
              <w:rPr>
                <w:rFonts w:ascii="Arial" w:eastAsia="MS Mincho" w:hAnsi="Arial" w:cs="Arial"/>
                <w:sz w:val="22"/>
                <w:szCs w:val="22"/>
                <w:lang w:val="en-US"/>
              </w:rPr>
            </w:pPr>
            <w:r w:rsidRPr="00661E29">
              <w:rPr>
                <w:rFonts w:ascii="Arial" w:eastAsia="MS Mincho" w:hAnsi="Arial" w:cs="Arial"/>
                <w:sz w:val="22"/>
                <w:szCs w:val="22"/>
                <w:lang w:val="en-US"/>
              </w:rPr>
              <w:t>Driver airbag</w:t>
            </w:r>
          </w:p>
        </w:tc>
        <w:tc>
          <w:tcPr>
            <w:tcW w:w="5143" w:type="dxa"/>
          </w:tcPr>
          <w:p w:rsidR="00ED0858" w:rsidRPr="00661E29" w:rsidRDefault="00ED0858">
            <w:pPr>
              <w:tabs>
                <w:tab w:val="left" w:pos="3060"/>
              </w:tabs>
              <w:jc w:val="center"/>
              <w:rPr>
                <w:rFonts w:ascii="Arial" w:hAnsi="Arial" w:cs="Arial"/>
                <w:highlight w:val="yellow"/>
              </w:rPr>
            </w:pPr>
          </w:p>
        </w:tc>
      </w:tr>
      <w:tr w:rsidR="00ED0858" w:rsidRPr="00661E29">
        <w:tc>
          <w:tcPr>
            <w:tcW w:w="4786" w:type="dxa"/>
          </w:tcPr>
          <w:p w:rsidR="00ED0858" w:rsidRPr="00661E29" w:rsidRDefault="00684619" w:rsidP="00684619">
            <w:pPr>
              <w:pStyle w:val="11"/>
              <w:ind w:left="0"/>
              <w:rPr>
                <w:rFonts w:ascii="Arial" w:eastAsia="MS Mincho" w:hAnsi="Arial" w:cs="Arial"/>
                <w:sz w:val="22"/>
                <w:szCs w:val="22"/>
                <w:lang w:val="en-US"/>
              </w:rPr>
            </w:pPr>
            <w:r w:rsidRPr="00661E29">
              <w:rPr>
                <w:rFonts w:ascii="Arial" w:eastAsia="MS Mincho" w:hAnsi="Arial" w:cs="Arial"/>
                <w:sz w:val="22"/>
                <w:szCs w:val="22"/>
                <w:lang w:val="en-US"/>
              </w:rPr>
              <w:t>Wear-resistant floor covering</w:t>
            </w:r>
          </w:p>
        </w:tc>
        <w:tc>
          <w:tcPr>
            <w:tcW w:w="5143" w:type="dxa"/>
          </w:tcPr>
          <w:p w:rsidR="00ED0858" w:rsidRPr="00661E29" w:rsidRDefault="00ED0858">
            <w:pPr>
              <w:tabs>
                <w:tab w:val="left" w:pos="3060"/>
              </w:tabs>
              <w:jc w:val="center"/>
              <w:rPr>
                <w:rFonts w:ascii="Arial" w:hAnsi="Arial" w:cs="Arial"/>
              </w:rPr>
            </w:pPr>
          </w:p>
        </w:tc>
      </w:tr>
      <w:tr w:rsidR="00ED0858" w:rsidRPr="00661E29">
        <w:tc>
          <w:tcPr>
            <w:tcW w:w="4786" w:type="dxa"/>
          </w:tcPr>
          <w:p w:rsidR="00ED0858" w:rsidRPr="00661E29" w:rsidRDefault="00684619" w:rsidP="00684619">
            <w:pPr>
              <w:pStyle w:val="11"/>
              <w:ind w:left="0"/>
              <w:rPr>
                <w:rFonts w:ascii="Arial" w:eastAsia="MS Mincho" w:hAnsi="Arial" w:cs="Arial"/>
                <w:sz w:val="22"/>
                <w:szCs w:val="22"/>
                <w:lang w:val="en-US"/>
              </w:rPr>
            </w:pPr>
            <w:r w:rsidRPr="00661E29">
              <w:rPr>
                <w:rFonts w:ascii="Arial" w:eastAsia="MS Mincho" w:hAnsi="Arial" w:cs="Arial"/>
                <w:sz w:val="22"/>
                <w:szCs w:val="22"/>
                <w:lang w:val="en-US"/>
              </w:rPr>
              <w:t>Daytime running lights</w:t>
            </w:r>
          </w:p>
        </w:tc>
        <w:tc>
          <w:tcPr>
            <w:tcW w:w="5143" w:type="dxa"/>
          </w:tcPr>
          <w:p w:rsidR="00ED0858" w:rsidRPr="00661E29" w:rsidRDefault="00ED0858">
            <w:pPr>
              <w:tabs>
                <w:tab w:val="left" w:pos="3060"/>
              </w:tabs>
              <w:jc w:val="center"/>
              <w:rPr>
                <w:rFonts w:ascii="Arial" w:hAnsi="Arial" w:cs="Arial"/>
              </w:rPr>
            </w:pPr>
          </w:p>
        </w:tc>
      </w:tr>
      <w:tr w:rsidR="00C93474" w:rsidRPr="00661E29">
        <w:tc>
          <w:tcPr>
            <w:tcW w:w="4786" w:type="dxa"/>
          </w:tcPr>
          <w:p w:rsidR="00C93474" w:rsidRPr="00661E29" w:rsidRDefault="00C93474" w:rsidP="00684619">
            <w:pPr>
              <w:pStyle w:val="11"/>
              <w:ind w:left="0"/>
              <w:rPr>
                <w:rFonts w:ascii="Arial" w:eastAsia="MS Mincho" w:hAnsi="Arial" w:cs="Arial"/>
                <w:sz w:val="22"/>
                <w:szCs w:val="22"/>
                <w:lang w:val="en-US"/>
              </w:rPr>
            </w:pPr>
            <w:r w:rsidRPr="00661E29">
              <w:rPr>
                <w:rFonts w:ascii="Arial" w:eastAsia="MS Mincho" w:hAnsi="Arial" w:cs="Arial"/>
                <w:sz w:val="22"/>
                <w:szCs w:val="22"/>
                <w:lang w:val="en-US"/>
              </w:rPr>
              <w:t>Cargo compartment lighting: 2 lights</w:t>
            </w:r>
          </w:p>
        </w:tc>
        <w:tc>
          <w:tcPr>
            <w:tcW w:w="5143" w:type="dxa"/>
          </w:tcPr>
          <w:p w:rsidR="00C93474" w:rsidRPr="00661E29" w:rsidRDefault="00C93474">
            <w:pPr>
              <w:tabs>
                <w:tab w:val="left" w:pos="3060"/>
              </w:tabs>
              <w:jc w:val="center"/>
              <w:rPr>
                <w:rFonts w:ascii="Arial" w:hAnsi="Arial" w:cs="Arial"/>
              </w:rPr>
            </w:pPr>
          </w:p>
        </w:tc>
      </w:tr>
      <w:tr w:rsidR="00ED0858" w:rsidRPr="00661E29">
        <w:tc>
          <w:tcPr>
            <w:tcW w:w="4786" w:type="dxa"/>
          </w:tcPr>
          <w:p w:rsidR="00ED0858" w:rsidRPr="00661E29" w:rsidRDefault="00684619" w:rsidP="00684619">
            <w:pPr>
              <w:pStyle w:val="11"/>
              <w:ind w:left="0"/>
              <w:rPr>
                <w:rFonts w:ascii="Arial" w:eastAsia="MS Mincho" w:hAnsi="Arial" w:cs="Arial"/>
                <w:sz w:val="22"/>
                <w:szCs w:val="22"/>
                <w:lang w:val="en-US"/>
              </w:rPr>
            </w:pPr>
            <w:r w:rsidRPr="00661E29">
              <w:rPr>
                <w:rFonts w:ascii="Arial" w:eastAsia="MS Mincho" w:hAnsi="Arial" w:cs="Arial"/>
                <w:sz w:val="22"/>
                <w:szCs w:val="22"/>
                <w:lang w:val="en-US"/>
              </w:rPr>
              <w:t>Heated mirrors</w:t>
            </w:r>
          </w:p>
        </w:tc>
        <w:tc>
          <w:tcPr>
            <w:tcW w:w="5143" w:type="dxa"/>
          </w:tcPr>
          <w:p w:rsidR="00ED0858" w:rsidRPr="00661E29" w:rsidRDefault="00ED0858">
            <w:pPr>
              <w:tabs>
                <w:tab w:val="left" w:pos="3060"/>
              </w:tabs>
              <w:jc w:val="center"/>
              <w:rPr>
                <w:rFonts w:ascii="Arial" w:hAnsi="Arial" w:cs="Arial"/>
              </w:rPr>
            </w:pPr>
          </w:p>
        </w:tc>
      </w:tr>
      <w:tr w:rsidR="00ED0858" w:rsidRPr="00661E29">
        <w:tc>
          <w:tcPr>
            <w:tcW w:w="4786" w:type="dxa"/>
          </w:tcPr>
          <w:p w:rsidR="00ED0858" w:rsidRPr="00661E29" w:rsidRDefault="00684619" w:rsidP="00684619">
            <w:pPr>
              <w:pStyle w:val="11"/>
              <w:ind w:left="0"/>
              <w:rPr>
                <w:rFonts w:ascii="Arial" w:eastAsia="MS Mincho" w:hAnsi="Arial" w:cs="Arial"/>
                <w:sz w:val="22"/>
                <w:szCs w:val="22"/>
                <w:lang w:val="en-US"/>
              </w:rPr>
            </w:pPr>
            <w:r w:rsidRPr="00661E29">
              <w:rPr>
                <w:rFonts w:ascii="Arial" w:eastAsia="MS Mincho" w:hAnsi="Arial" w:cs="Arial"/>
                <w:sz w:val="22"/>
                <w:szCs w:val="22"/>
                <w:lang w:val="en-US"/>
              </w:rPr>
              <w:t>Availability of 4 keys (optional)</w:t>
            </w:r>
          </w:p>
        </w:tc>
        <w:tc>
          <w:tcPr>
            <w:tcW w:w="5143" w:type="dxa"/>
          </w:tcPr>
          <w:p w:rsidR="00ED0858" w:rsidRPr="00661E29" w:rsidRDefault="00ED0858">
            <w:pPr>
              <w:tabs>
                <w:tab w:val="left" w:pos="3060"/>
              </w:tabs>
              <w:jc w:val="center"/>
              <w:rPr>
                <w:rFonts w:ascii="Arial" w:hAnsi="Arial" w:cs="Arial"/>
              </w:rPr>
            </w:pPr>
          </w:p>
        </w:tc>
      </w:tr>
    </w:tbl>
    <w:p w:rsidR="00ED0858" w:rsidRPr="00661E29" w:rsidRDefault="00ED0858" w:rsidP="000C2FA5">
      <w:pPr>
        <w:rPr>
          <w:rFonts w:ascii="Arial" w:hAnsi="Arial" w:cs="Arial"/>
          <w:b/>
          <w:color w:val="000000"/>
        </w:rPr>
      </w:pPr>
    </w:p>
    <w:p w:rsidR="000C2FA5" w:rsidRPr="00661E29" w:rsidRDefault="000C2FA5" w:rsidP="000C2FA5">
      <w:pPr>
        <w:spacing w:after="0" w:line="240" w:lineRule="auto"/>
        <w:jc w:val="both"/>
        <w:rPr>
          <w:rFonts w:ascii="Arial" w:hAnsi="Arial" w:cs="Arial"/>
        </w:rPr>
      </w:pPr>
      <w:r w:rsidRPr="00661E29">
        <w:rPr>
          <w:rFonts w:ascii="Arial" w:hAnsi="Arial" w:cs="Arial"/>
        </w:rPr>
        <w:t>Date: __________________ 2025</w:t>
      </w:r>
    </w:p>
    <w:p w:rsidR="000C2FA5" w:rsidRDefault="000C2FA5" w:rsidP="000C2FA5">
      <w:pPr>
        <w:spacing w:after="0" w:line="240" w:lineRule="auto"/>
        <w:jc w:val="both"/>
        <w:rPr>
          <w:rFonts w:ascii="Arial" w:hAnsi="Arial" w:cs="Arial"/>
          <w:lang w:val="uk-UA"/>
        </w:rPr>
      </w:pPr>
    </w:p>
    <w:p w:rsidR="000C2FA5" w:rsidRPr="000C2FA5" w:rsidRDefault="000C2FA5" w:rsidP="000C2FA5">
      <w:pPr>
        <w:spacing w:after="0" w:line="240" w:lineRule="auto"/>
        <w:jc w:val="both"/>
        <w:rPr>
          <w:rFonts w:ascii="Arial" w:hAnsi="Arial" w:cs="Arial"/>
          <w:lang w:val="uk-UA"/>
        </w:rPr>
      </w:pPr>
      <w:r>
        <w:rPr>
          <w:rFonts w:ascii="Arial" w:hAnsi="Arial" w:cs="Arial"/>
          <w:lang w:val="uk-UA"/>
        </w:rPr>
        <w:t>_________</w:t>
      </w:r>
    </w:p>
    <w:p w:rsidR="000C2FA5" w:rsidRPr="00661E29" w:rsidRDefault="000C2FA5" w:rsidP="000C2FA5">
      <w:pPr>
        <w:spacing w:after="0" w:line="240" w:lineRule="auto"/>
        <w:jc w:val="both"/>
        <w:rPr>
          <w:rFonts w:ascii="Arial" w:hAnsi="Arial" w:cs="Arial"/>
        </w:rPr>
      </w:pPr>
      <w:r w:rsidRPr="00661E29">
        <w:rPr>
          <w:rFonts w:ascii="Arial" w:hAnsi="Arial" w:cs="Arial"/>
        </w:rPr>
        <w:t>[signature]                                     [acting as]</w:t>
      </w:r>
    </w:p>
    <w:p w:rsidR="000C2FA5" w:rsidRPr="00661E29" w:rsidRDefault="000C2FA5" w:rsidP="000C2FA5">
      <w:pPr>
        <w:spacing w:after="0" w:line="240" w:lineRule="auto"/>
        <w:jc w:val="both"/>
        <w:rPr>
          <w:rFonts w:ascii="Arial" w:hAnsi="Arial" w:cs="Arial"/>
        </w:rPr>
      </w:pPr>
    </w:p>
    <w:p w:rsidR="000C2FA5" w:rsidRPr="008B07DD" w:rsidRDefault="000C2FA5" w:rsidP="000C2FA5">
      <w:pPr>
        <w:spacing w:after="0" w:line="240" w:lineRule="auto"/>
        <w:rPr>
          <w:rFonts w:ascii="Arial" w:hAnsi="Arial" w:cs="Arial"/>
          <w:lang w:val="uk-UA"/>
        </w:rPr>
        <w:sectPr w:rsidR="000C2FA5" w:rsidRPr="008B07DD" w:rsidSect="0013364F">
          <w:pgSz w:w="16839" w:h="11907" w:orient="landscape" w:code="9"/>
          <w:pgMar w:top="936" w:right="936" w:bottom="936" w:left="936" w:header="709" w:footer="709" w:gutter="0"/>
          <w:cols w:space="720"/>
          <w:docGrid w:linePitch="360"/>
        </w:sectPr>
      </w:pPr>
      <w:r w:rsidRPr="00661E29">
        <w:rPr>
          <w:rFonts w:ascii="Arial" w:hAnsi="Arial" w:cs="Arial"/>
        </w:rPr>
        <w:t>That has the proper authority to sign the Applicatio</w:t>
      </w:r>
      <w:r w:rsidR="008B07DD">
        <w:rPr>
          <w:rFonts w:ascii="Arial" w:hAnsi="Arial" w:cs="Arial"/>
        </w:rPr>
        <w:t>n on behalf of and on behalf of</w:t>
      </w:r>
      <w:r w:rsidR="008B07DD">
        <w:rPr>
          <w:rFonts w:ascii="Arial" w:hAnsi="Arial" w:cs="Arial"/>
          <w:lang w:val="uk-UA"/>
        </w:rPr>
        <w:t>.</w:t>
      </w:r>
    </w:p>
    <w:p w:rsidR="001620C4" w:rsidRPr="00661E29" w:rsidRDefault="001620C4" w:rsidP="00C93474">
      <w:pPr>
        <w:rPr>
          <w:rFonts w:ascii="Arial" w:hAnsi="Arial" w:cs="Arial"/>
          <w:b/>
          <w:color w:val="000000"/>
        </w:rPr>
      </w:pPr>
    </w:p>
    <w:p w:rsidR="00ED0858" w:rsidRPr="00661E29" w:rsidRDefault="00F1276C">
      <w:pPr>
        <w:spacing w:after="0" w:line="240" w:lineRule="auto"/>
        <w:ind w:firstLine="708"/>
        <w:jc w:val="center"/>
        <w:rPr>
          <w:rFonts w:ascii="Arial" w:hAnsi="Arial" w:cs="Arial"/>
          <w:b/>
          <w:kern w:val="32"/>
        </w:rPr>
      </w:pPr>
      <w:r w:rsidRPr="00661E29">
        <w:rPr>
          <w:rFonts w:ascii="Arial" w:hAnsi="Arial" w:cs="Arial"/>
          <w:b/>
          <w:kern w:val="32"/>
        </w:rPr>
        <w:t>Annex 3</w:t>
      </w:r>
      <w:r w:rsidR="00ED0858" w:rsidRPr="00661E29">
        <w:rPr>
          <w:rFonts w:ascii="Arial" w:hAnsi="Arial" w:cs="Arial"/>
          <w:b/>
          <w:kern w:val="32"/>
        </w:rPr>
        <w:t>.</w:t>
      </w:r>
    </w:p>
    <w:p w:rsidR="00ED0858" w:rsidRPr="00661E29" w:rsidRDefault="00ED0858">
      <w:pPr>
        <w:spacing w:after="0" w:line="240" w:lineRule="auto"/>
        <w:ind w:firstLine="708"/>
        <w:jc w:val="center"/>
        <w:rPr>
          <w:rFonts w:ascii="Arial" w:hAnsi="Arial" w:cs="Arial"/>
          <w:b/>
          <w:kern w:val="32"/>
        </w:rPr>
      </w:pPr>
    </w:p>
    <w:p w:rsidR="00ED0858" w:rsidRPr="00661E29" w:rsidRDefault="00ED0858">
      <w:pPr>
        <w:spacing w:after="0" w:line="240" w:lineRule="auto"/>
        <w:ind w:firstLine="708"/>
        <w:jc w:val="center"/>
        <w:rPr>
          <w:rFonts w:ascii="Arial" w:hAnsi="Arial" w:cs="Arial"/>
          <w:b/>
          <w:color w:val="000000"/>
        </w:rPr>
      </w:pPr>
      <w:r w:rsidRPr="00661E29">
        <w:rPr>
          <w:rFonts w:ascii="Arial" w:hAnsi="Arial" w:cs="Arial"/>
          <w:b/>
          <w:color w:val="000000"/>
        </w:rPr>
        <w:t>Quotation</w:t>
      </w:r>
    </w:p>
    <w:p w:rsidR="00ED0858" w:rsidRPr="00661E29" w:rsidRDefault="00ED0858">
      <w:pPr>
        <w:spacing w:after="0" w:line="240" w:lineRule="auto"/>
        <w:rPr>
          <w:rFonts w:ascii="Arial" w:hAnsi="Arial" w:cs="Arial"/>
        </w:rPr>
      </w:pPr>
    </w:p>
    <w:p w:rsidR="00ED0858" w:rsidRPr="00661E29" w:rsidRDefault="00ED0858">
      <w:pPr>
        <w:spacing w:after="0" w:line="240" w:lineRule="auto"/>
        <w:rPr>
          <w:rFonts w:ascii="Arial" w:hAnsi="Arial" w:cs="Arial"/>
        </w:rPr>
      </w:pPr>
      <w:r w:rsidRPr="00661E29">
        <w:rPr>
          <w:rFonts w:ascii="Arial" w:hAnsi="Arial" w:cs="Arial"/>
        </w:rPr>
        <w:t>Please complete a form as provided below. Please take note of the following:</w:t>
      </w:r>
    </w:p>
    <w:p w:rsidR="00ED0858" w:rsidRPr="00661E29" w:rsidRDefault="00ED0858" w:rsidP="00677C3F">
      <w:pPr>
        <w:pStyle w:val="11"/>
        <w:numPr>
          <w:ilvl w:val="0"/>
          <w:numId w:val="7"/>
        </w:numPr>
        <w:rPr>
          <w:rFonts w:ascii="Arial" w:eastAsia="MS Mincho" w:hAnsi="Arial" w:cs="Arial"/>
          <w:sz w:val="22"/>
          <w:szCs w:val="22"/>
          <w:lang w:val="en-US"/>
        </w:rPr>
      </w:pPr>
      <w:r w:rsidRPr="00661E29">
        <w:rPr>
          <w:rFonts w:ascii="Arial" w:eastAsia="MS Mincho" w:hAnsi="Arial" w:cs="Arial"/>
          <w:sz w:val="22"/>
          <w:szCs w:val="22"/>
          <w:lang w:val="en-US"/>
        </w:rPr>
        <w:t>The currency of the bid shall be determined by the bidder. Price quotes shall be compared through conversion using NBU’s official exchange rate as of the date of official bid opening.</w:t>
      </w:r>
    </w:p>
    <w:p w:rsidR="00ED0858" w:rsidRPr="00661E29" w:rsidRDefault="00ED0858" w:rsidP="00677C3F">
      <w:pPr>
        <w:pStyle w:val="11"/>
        <w:numPr>
          <w:ilvl w:val="0"/>
          <w:numId w:val="7"/>
        </w:numPr>
        <w:rPr>
          <w:rFonts w:ascii="Arial" w:eastAsia="MS Mincho" w:hAnsi="Arial" w:cs="Arial"/>
          <w:sz w:val="22"/>
          <w:szCs w:val="22"/>
          <w:lang w:val="en-US"/>
        </w:rPr>
      </w:pPr>
      <w:r w:rsidRPr="00661E29">
        <w:rPr>
          <w:rFonts w:ascii="Arial" w:eastAsia="MS Mincho" w:hAnsi="Arial" w:cs="Arial"/>
          <w:sz w:val="22"/>
          <w:szCs w:val="22"/>
          <w:lang w:val="en-US"/>
        </w:rPr>
        <w:t xml:space="preserve">The Contract with the successful bidder shall be concluded in accordance with </w:t>
      </w:r>
      <w:r w:rsidR="00CE1E18" w:rsidRPr="00661E29">
        <w:rPr>
          <w:rFonts w:ascii="Arial" w:eastAsia="MS Mincho" w:hAnsi="Arial" w:cs="Arial"/>
          <w:sz w:val="22"/>
          <w:szCs w:val="22"/>
          <w:lang w:val="en-US"/>
        </w:rPr>
        <w:t>item</w:t>
      </w:r>
      <w:r w:rsidRPr="00661E29">
        <w:rPr>
          <w:rFonts w:ascii="Arial" w:eastAsia="MS Mincho" w:hAnsi="Arial" w:cs="Arial"/>
          <w:sz w:val="22"/>
          <w:szCs w:val="22"/>
          <w:lang w:val="en-US"/>
        </w:rPr>
        <w:t xml:space="preserve"> 6 of the Specifications.</w:t>
      </w:r>
    </w:p>
    <w:p w:rsidR="00ED0858" w:rsidRPr="00661E29" w:rsidRDefault="00ED0858" w:rsidP="005A3538">
      <w:pPr>
        <w:pStyle w:val="11"/>
        <w:numPr>
          <w:ilvl w:val="0"/>
          <w:numId w:val="7"/>
        </w:numPr>
        <w:rPr>
          <w:rFonts w:ascii="Arial" w:eastAsia="MS Mincho" w:hAnsi="Arial" w:cs="Arial"/>
          <w:sz w:val="22"/>
          <w:szCs w:val="22"/>
          <w:lang w:val="en-US"/>
        </w:rPr>
      </w:pPr>
      <w:r w:rsidRPr="00661E29">
        <w:rPr>
          <w:rFonts w:ascii="Arial" w:eastAsia="MS Mincho" w:hAnsi="Arial" w:cs="Arial"/>
          <w:sz w:val="22"/>
          <w:szCs w:val="22"/>
          <w:lang w:val="en-US"/>
        </w:rPr>
        <w:t>The price shall include all costs, charges and tax</w:t>
      </w:r>
      <w:r w:rsidR="006F6DEA" w:rsidRPr="00661E29">
        <w:rPr>
          <w:rFonts w:ascii="Arial" w:eastAsia="MS Mincho" w:hAnsi="Arial" w:cs="Arial"/>
          <w:sz w:val="22"/>
          <w:szCs w:val="22"/>
          <w:lang w:val="en-US"/>
        </w:rPr>
        <w:t xml:space="preserve">es as per these Specifications, </w:t>
      </w:r>
      <w:r w:rsidR="005A3538" w:rsidRPr="00661E29">
        <w:rPr>
          <w:rFonts w:ascii="Arial" w:eastAsia="MS Mincho" w:hAnsi="Arial" w:cs="Arial"/>
          <w:sz w:val="22"/>
          <w:szCs w:val="22"/>
          <w:lang w:val="en-US"/>
        </w:rPr>
        <w:t>including VAT</w:t>
      </w:r>
      <w:r w:rsidR="006F6DEA" w:rsidRPr="00661E29">
        <w:rPr>
          <w:rFonts w:ascii="Arial" w:eastAsia="MS Mincho" w:hAnsi="Arial" w:cs="Arial"/>
          <w:sz w:val="22"/>
          <w:szCs w:val="22"/>
          <w:lang w:val="en-US"/>
        </w:rPr>
        <w:t xml:space="preserve"> (see item 2 of the specification for details).</w:t>
      </w:r>
    </w:p>
    <w:p w:rsidR="00ED0858" w:rsidRPr="00661E29" w:rsidRDefault="00ED0858" w:rsidP="00677C3F">
      <w:pPr>
        <w:pStyle w:val="11"/>
        <w:numPr>
          <w:ilvl w:val="0"/>
          <w:numId w:val="7"/>
        </w:numPr>
        <w:rPr>
          <w:rFonts w:ascii="Arial" w:eastAsia="MS Mincho" w:hAnsi="Arial" w:cs="Arial"/>
          <w:sz w:val="22"/>
          <w:szCs w:val="22"/>
          <w:lang w:val="en-US"/>
        </w:rPr>
      </w:pPr>
      <w:r w:rsidRPr="00661E29">
        <w:rPr>
          <w:rFonts w:ascii="Arial" w:eastAsia="MS Mincho" w:hAnsi="Arial" w:cs="Arial"/>
          <w:sz w:val="22"/>
          <w:szCs w:val="22"/>
          <w:lang w:val="en-US"/>
        </w:rPr>
        <w:t xml:space="preserve">Terms of payment: </w:t>
      </w:r>
    </w:p>
    <w:p w:rsidR="00ED0858" w:rsidRPr="00661E29" w:rsidRDefault="00ED0858" w:rsidP="00677C3F">
      <w:pPr>
        <w:pStyle w:val="11"/>
        <w:numPr>
          <w:ilvl w:val="0"/>
          <w:numId w:val="8"/>
        </w:numPr>
        <w:rPr>
          <w:rFonts w:ascii="Arial" w:eastAsia="MS Mincho" w:hAnsi="Arial" w:cs="Arial"/>
          <w:sz w:val="22"/>
          <w:szCs w:val="22"/>
          <w:lang w:val="en-US"/>
        </w:rPr>
      </w:pPr>
      <w:r w:rsidRPr="00661E29">
        <w:rPr>
          <w:rFonts w:ascii="Arial" w:eastAsia="MS Mincho" w:hAnsi="Arial" w:cs="Arial"/>
          <w:sz w:val="22"/>
          <w:szCs w:val="22"/>
          <w:lang w:val="en-US"/>
        </w:rPr>
        <w:t>50% advance payment within ten (10) working days upon the date of closing of the Contract and receipt of the original invoice,</w:t>
      </w:r>
    </w:p>
    <w:p w:rsidR="00225EF1" w:rsidRPr="00661E29" w:rsidRDefault="00ED0858" w:rsidP="00677C3F">
      <w:pPr>
        <w:pStyle w:val="11"/>
        <w:numPr>
          <w:ilvl w:val="0"/>
          <w:numId w:val="8"/>
        </w:numPr>
        <w:rPr>
          <w:rFonts w:ascii="Arial" w:eastAsia="MS Mincho" w:hAnsi="Arial" w:cs="Arial"/>
          <w:sz w:val="22"/>
          <w:szCs w:val="22"/>
          <w:lang w:val="en-US"/>
        </w:rPr>
      </w:pPr>
      <w:r w:rsidRPr="00661E29">
        <w:rPr>
          <w:rFonts w:ascii="Arial" w:eastAsia="MS Mincho" w:hAnsi="Arial" w:cs="Arial"/>
          <w:sz w:val="22"/>
          <w:szCs w:val="22"/>
          <w:lang w:val="en-US"/>
        </w:rPr>
        <w:t>50% balance payment within ten (10) working days upon completed receipt of the Goods.</w:t>
      </w:r>
    </w:p>
    <w:p w:rsidR="00225EF1" w:rsidRPr="00661E29" w:rsidRDefault="00225EF1">
      <w:pPr>
        <w:spacing w:after="0" w:line="240" w:lineRule="auto"/>
        <w:rPr>
          <w:rFonts w:ascii="Arial" w:hAnsi="Arial" w:cs="Arial"/>
        </w:rPr>
      </w:pPr>
    </w:p>
    <w:tbl>
      <w:tblPr>
        <w:tblW w:w="147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7"/>
        <w:gridCol w:w="2250"/>
        <w:gridCol w:w="2430"/>
        <w:gridCol w:w="2250"/>
        <w:gridCol w:w="3060"/>
      </w:tblGrid>
      <w:tr w:rsidR="00225EF1" w:rsidRPr="00661E29" w:rsidTr="003A73C0">
        <w:tc>
          <w:tcPr>
            <w:tcW w:w="4747" w:type="dxa"/>
            <w:shd w:val="clear" w:color="auto" w:fill="D9D9D9"/>
          </w:tcPr>
          <w:p w:rsidR="00225EF1" w:rsidRPr="00661E29" w:rsidRDefault="00225EF1" w:rsidP="003A73C0">
            <w:pPr>
              <w:pStyle w:val="af2"/>
              <w:widowControl w:val="0"/>
              <w:ind w:left="0"/>
              <w:jc w:val="center"/>
              <w:rPr>
                <w:rFonts w:ascii="Arial" w:hAnsi="Arial" w:cs="Arial"/>
                <w:b/>
                <w:lang w:val="en-US"/>
              </w:rPr>
            </w:pPr>
            <w:r w:rsidRPr="00661E29">
              <w:rPr>
                <w:rFonts w:ascii="Arial" w:hAnsi="Arial" w:cs="Arial"/>
                <w:b/>
                <w:lang w:val="en-US"/>
              </w:rPr>
              <w:t>The number of units</w:t>
            </w:r>
          </w:p>
        </w:tc>
        <w:tc>
          <w:tcPr>
            <w:tcW w:w="2250" w:type="dxa"/>
            <w:shd w:val="clear" w:color="auto" w:fill="D9D9D9"/>
          </w:tcPr>
          <w:p w:rsidR="00225EF1" w:rsidRPr="00661E29" w:rsidRDefault="00225EF1" w:rsidP="003A73C0">
            <w:pPr>
              <w:pStyle w:val="af2"/>
              <w:widowControl w:val="0"/>
              <w:ind w:left="0"/>
              <w:jc w:val="center"/>
              <w:rPr>
                <w:rFonts w:ascii="Arial" w:hAnsi="Arial" w:cs="Arial"/>
                <w:b/>
                <w:lang w:val="en-US"/>
              </w:rPr>
            </w:pPr>
            <w:r w:rsidRPr="00661E29">
              <w:rPr>
                <w:rFonts w:ascii="Arial" w:hAnsi="Arial" w:cs="Arial"/>
                <w:b/>
                <w:lang w:val="en-US"/>
              </w:rPr>
              <w:t>Model of the vehicle</w:t>
            </w:r>
          </w:p>
        </w:tc>
        <w:tc>
          <w:tcPr>
            <w:tcW w:w="2430" w:type="dxa"/>
            <w:shd w:val="clear" w:color="auto" w:fill="D9D9D9"/>
          </w:tcPr>
          <w:p w:rsidR="00225EF1" w:rsidRPr="00661E29" w:rsidRDefault="00225EF1" w:rsidP="003A73C0">
            <w:pPr>
              <w:pStyle w:val="af2"/>
              <w:widowControl w:val="0"/>
              <w:ind w:left="0"/>
              <w:jc w:val="center"/>
              <w:rPr>
                <w:rFonts w:ascii="Arial" w:hAnsi="Arial" w:cs="Arial"/>
                <w:b/>
                <w:lang w:val="en-US"/>
              </w:rPr>
            </w:pPr>
            <w:r w:rsidRPr="00661E29">
              <w:rPr>
                <w:rFonts w:ascii="Arial" w:hAnsi="Arial" w:cs="Arial"/>
                <w:b/>
                <w:lang w:val="en-US"/>
              </w:rPr>
              <w:t>Please indicate the currency</w:t>
            </w:r>
          </w:p>
        </w:tc>
        <w:tc>
          <w:tcPr>
            <w:tcW w:w="2250" w:type="dxa"/>
            <w:shd w:val="clear" w:color="auto" w:fill="D9D9D9"/>
          </w:tcPr>
          <w:p w:rsidR="00225EF1" w:rsidRPr="00661E29" w:rsidRDefault="00225EF1" w:rsidP="003A73C0">
            <w:pPr>
              <w:pStyle w:val="af2"/>
              <w:widowControl w:val="0"/>
              <w:ind w:left="0"/>
              <w:jc w:val="center"/>
              <w:rPr>
                <w:rFonts w:ascii="Arial" w:hAnsi="Arial" w:cs="Arial"/>
                <w:b/>
                <w:lang w:val="en-US"/>
              </w:rPr>
            </w:pPr>
            <w:r w:rsidRPr="00661E29">
              <w:rPr>
                <w:rFonts w:ascii="Arial" w:hAnsi="Arial" w:cs="Arial"/>
                <w:b/>
                <w:lang w:val="en-US"/>
              </w:rPr>
              <w:t xml:space="preserve">Price with VAT for 1 unit  </w:t>
            </w:r>
          </w:p>
        </w:tc>
        <w:tc>
          <w:tcPr>
            <w:tcW w:w="3060" w:type="dxa"/>
            <w:shd w:val="clear" w:color="auto" w:fill="D9D9D9"/>
          </w:tcPr>
          <w:p w:rsidR="00225EF1" w:rsidRPr="00661E29" w:rsidRDefault="008B07DD" w:rsidP="00FB069A">
            <w:pPr>
              <w:pStyle w:val="af2"/>
              <w:widowControl w:val="0"/>
              <w:ind w:left="0"/>
              <w:jc w:val="center"/>
              <w:rPr>
                <w:rFonts w:ascii="Arial" w:hAnsi="Arial" w:cs="Arial"/>
                <w:b/>
                <w:lang w:val="en-US"/>
              </w:rPr>
            </w:pPr>
            <w:r>
              <w:rPr>
                <w:rFonts w:ascii="Arial" w:hAnsi="Arial" w:cs="Arial"/>
                <w:b/>
                <w:lang w:val="en-US"/>
              </w:rPr>
              <w:t>Total, with VAT for 8</w:t>
            </w:r>
            <w:r w:rsidR="00225EF1" w:rsidRPr="00661E29">
              <w:rPr>
                <w:rFonts w:ascii="Arial" w:hAnsi="Arial" w:cs="Arial"/>
                <w:b/>
                <w:lang w:val="en-US"/>
              </w:rPr>
              <w:t xml:space="preserve"> units</w:t>
            </w:r>
          </w:p>
        </w:tc>
      </w:tr>
      <w:tr w:rsidR="00225EF1" w:rsidRPr="00661E29" w:rsidTr="003A73C0">
        <w:tc>
          <w:tcPr>
            <w:tcW w:w="4747" w:type="dxa"/>
            <w:shd w:val="clear" w:color="auto" w:fill="auto"/>
            <w:vAlign w:val="center"/>
          </w:tcPr>
          <w:p w:rsidR="00225EF1" w:rsidRPr="00661E29" w:rsidRDefault="00210A97" w:rsidP="003A73C0">
            <w:pPr>
              <w:pStyle w:val="af2"/>
              <w:widowControl w:val="0"/>
              <w:ind w:left="0"/>
              <w:jc w:val="center"/>
              <w:rPr>
                <w:rFonts w:ascii="Arial" w:hAnsi="Arial" w:cs="Arial"/>
                <w:b/>
                <w:lang w:val="en-US"/>
              </w:rPr>
            </w:pPr>
            <w:r>
              <w:rPr>
                <w:rFonts w:ascii="Arial" w:hAnsi="Arial" w:cs="Arial"/>
                <w:b/>
                <w:lang w:val="en-US"/>
              </w:rPr>
              <w:t>8</w:t>
            </w:r>
            <w:r w:rsidR="00225EF1" w:rsidRPr="00661E29">
              <w:rPr>
                <w:rFonts w:ascii="Arial" w:hAnsi="Arial" w:cs="Arial"/>
                <w:b/>
                <w:lang w:val="en-US"/>
              </w:rPr>
              <w:t xml:space="preserve"> units </w:t>
            </w:r>
          </w:p>
          <w:p w:rsidR="00225EF1" w:rsidRPr="00661E29" w:rsidRDefault="00225EF1" w:rsidP="003A73C0">
            <w:pPr>
              <w:pStyle w:val="af2"/>
              <w:widowControl w:val="0"/>
              <w:ind w:left="0"/>
              <w:jc w:val="center"/>
              <w:rPr>
                <w:rFonts w:ascii="Arial" w:hAnsi="Arial" w:cs="Arial"/>
                <w:b/>
                <w:lang w:val="en-US"/>
              </w:rPr>
            </w:pPr>
            <w:r w:rsidRPr="00661E29">
              <w:rPr>
                <w:rFonts w:ascii="Arial" w:hAnsi="Arial" w:cs="Arial"/>
                <w:b/>
                <w:lang w:val="en-US"/>
              </w:rPr>
              <w:t>cargo vans with VAT</w:t>
            </w:r>
          </w:p>
        </w:tc>
        <w:tc>
          <w:tcPr>
            <w:tcW w:w="2250" w:type="dxa"/>
            <w:shd w:val="clear" w:color="auto" w:fill="auto"/>
            <w:vAlign w:val="center"/>
          </w:tcPr>
          <w:p w:rsidR="00225EF1" w:rsidRPr="00661E29" w:rsidRDefault="00225EF1" w:rsidP="003A73C0">
            <w:pPr>
              <w:pStyle w:val="af2"/>
              <w:widowControl w:val="0"/>
              <w:ind w:left="0"/>
              <w:jc w:val="center"/>
              <w:rPr>
                <w:rFonts w:ascii="Arial" w:hAnsi="Arial" w:cs="Arial"/>
                <w:b/>
                <w:lang w:val="en-US"/>
              </w:rPr>
            </w:pPr>
          </w:p>
        </w:tc>
        <w:tc>
          <w:tcPr>
            <w:tcW w:w="2430" w:type="dxa"/>
            <w:shd w:val="clear" w:color="auto" w:fill="auto"/>
            <w:vAlign w:val="center"/>
          </w:tcPr>
          <w:p w:rsidR="00225EF1" w:rsidRPr="00661E29" w:rsidRDefault="00225EF1" w:rsidP="003A73C0">
            <w:pPr>
              <w:pStyle w:val="af2"/>
              <w:widowControl w:val="0"/>
              <w:ind w:left="0"/>
              <w:jc w:val="center"/>
              <w:rPr>
                <w:rFonts w:ascii="Arial" w:hAnsi="Arial" w:cs="Arial"/>
                <w:lang w:val="en-US"/>
              </w:rPr>
            </w:pPr>
          </w:p>
        </w:tc>
        <w:tc>
          <w:tcPr>
            <w:tcW w:w="2250" w:type="dxa"/>
            <w:shd w:val="clear" w:color="auto" w:fill="auto"/>
            <w:vAlign w:val="center"/>
          </w:tcPr>
          <w:p w:rsidR="00225EF1" w:rsidRPr="00661E29" w:rsidRDefault="00225EF1" w:rsidP="003A73C0">
            <w:pPr>
              <w:pStyle w:val="af2"/>
              <w:widowControl w:val="0"/>
              <w:ind w:left="0"/>
              <w:jc w:val="center"/>
              <w:rPr>
                <w:rFonts w:ascii="Arial" w:hAnsi="Arial" w:cs="Arial"/>
                <w:lang w:val="en-US"/>
              </w:rPr>
            </w:pPr>
          </w:p>
        </w:tc>
        <w:tc>
          <w:tcPr>
            <w:tcW w:w="3060" w:type="dxa"/>
            <w:shd w:val="clear" w:color="auto" w:fill="auto"/>
            <w:vAlign w:val="center"/>
          </w:tcPr>
          <w:p w:rsidR="00225EF1" w:rsidRPr="00661E29" w:rsidRDefault="00225EF1" w:rsidP="003A73C0">
            <w:pPr>
              <w:pStyle w:val="af2"/>
              <w:widowControl w:val="0"/>
              <w:ind w:left="0"/>
              <w:jc w:val="center"/>
              <w:rPr>
                <w:rFonts w:ascii="Arial" w:hAnsi="Arial" w:cs="Arial"/>
                <w:lang w:val="en-US"/>
              </w:rPr>
            </w:pPr>
          </w:p>
        </w:tc>
      </w:tr>
    </w:tbl>
    <w:p w:rsidR="00CC5D5B" w:rsidRPr="00661E29" w:rsidRDefault="00CC5D5B">
      <w:pPr>
        <w:spacing w:after="0" w:line="240" w:lineRule="auto"/>
        <w:rPr>
          <w:rFonts w:ascii="Arial" w:hAnsi="Arial" w:cs="Arial"/>
        </w:rPr>
      </w:pPr>
    </w:p>
    <w:p w:rsidR="00424D46" w:rsidRPr="00661E29" w:rsidRDefault="00424D46">
      <w:pPr>
        <w:spacing w:after="0" w:line="240" w:lineRule="auto"/>
        <w:rPr>
          <w:rFonts w:ascii="Arial" w:hAnsi="Arial" w:cs="Arial"/>
        </w:rPr>
      </w:pPr>
      <w:r w:rsidRPr="00661E29">
        <w:rPr>
          <w:rFonts w:ascii="Arial" w:hAnsi="Arial" w:cs="Arial"/>
        </w:rPr>
        <w:t>Delivery terms (DAP / DDP): _________</w:t>
      </w:r>
    </w:p>
    <w:p w:rsidR="00424D46" w:rsidRPr="00661E29" w:rsidRDefault="00424D46">
      <w:pPr>
        <w:spacing w:after="0" w:line="240" w:lineRule="auto"/>
        <w:rPr>
          <w:rFonts w:ascii="Arial" w:hAnsi="Arial" w:cs="Arial"/>
        </w:rPr>
      </w:pPr>
    </w:p>
    <w:p w:rsidR="00ED0858" w:rsidRPr="00661E29" w:rsidRDefault="00424D46">
      <w:pPr>
        <w:spacing w:after="0" w:line="240" w:lineRule="auto"/>
        <w:rPr>
          <w:rFonts w:ascii="Arial" w:hAnsi="Arial" w:cs="Arial"/>
        </w:rPr>
      </w:pPr>
      <w:r w:rsidRPr="00661E29">
        <w:rPr>
          <w:rFonts w:ascii="Arial" w:hAnsi="Arial" w:cs="Arial"/>
        </w:rPr>
        <w:t>Delivery time: _________</w:t>
      </w:r>
    </w:p>
    <w:p w:rsidR="00424D46" w:rsidRPr="00661E29" w:rsidRDefault="00424D46">
      <w:pPr>
        <w:spacing w:after="0" w:line="240" w:lineRule="auto"/>
        <w:rPr>
          <w:rFonts w:ascii="Arial" w:hAnsi="Arial" w:cs="Arial"/>
        </w:rPr>
      </w:pPr>
    </w:p>
    <w:p w:rsidR="001D38AC" w:rsidRPr="00661E29" w:rsidRDefault="0013364F">
      <w:pPr>
        <w:spacing w:after="0" w:line="240" w:lineRule="auto"/>
        <w:rPr>
          <w:rFonts w:ascii="Arial" w:hAnsi="Arial" w:cs="Arial"/>
        </w:rPr>
      </w:pPr>
      <w:r w:rsidRPr="00661E29">
        <w:rPr>
          <w:rFonts w:ascii="Arial" w:hAnsi="Arial" w:cs="Arial"/>
        </w:rPr>
        <w:t>Schedule of delivery _____________</w:t>
      </w:r>
    </w:p>
    <w:p w:rsidR="001D38AC" w:rsidRPr="00661E29" w:rsidRDefault="001D38AC">
      <w:pPr>
        <w:spacing w:after="0" w:line="240" w:lineRule="auto"/>
        <w:rPr>
          <w:rFonts w:ascii="Arial" w:hAnsi="Arial" w:cs="Arial"/>
        </w:rPr>
      </w:pPr>
    </w:p>
    <w:p w:rsidR="00ED0858" w:rsidRPr="00661E29" w:rsidRDefault="00ED0858">
      <w:pPr>
        <w:spacing w:after="0" w:line="240" w:lineRule="auto"/>
        <w:rPr>
          <w:rFonts w:ascii="Arial" w:hAnsi="Arial" w:cs="Arial"/>
        </w:rPr>
      </w:pPr>
      <w:r w:rsidRPr="00661E29">
        <w:rPr>
          <w:rFonts w:ascii="Arial" w:hAnsi="Arial" w:cs="Arial"/>
        </w:rPr>
        <w:t>Warranty</w:t>
      </w:r>
      <w:r w:rsidR="001620C4" w:rsidRPr="00661E29">
        <w:rPr>
          <w:rFonts w:ascii="Arial" w:hAnsi="Arial" w:cs="Arial"/>
        </w:rPr>
        <w:t xml:space="preserve"> </w:t>
      </w:r>
      <w:r w:rsidR="007923C7" w:rsidRPr="00661E29">
        <w:rPr>
          <w:rFonts w:ascii="Arial" w:hAnsi="Arial" w:cs="Arial"/>
        </w:rPr>
        <w:t xml:space="preserve">terms </w:t>
      </w:r>
      <w:r w:rsidR="001620C4" w:rsidRPr="00661E29">
        <w:rPr>
          <w:rFonts w:ascii="Arial" w:hAnsi="Arial" w:cs="Arial"/>
        </w:rPr>
        <w:t>(</w:t>
      </w:r>
      <w:r w:rsidR="007923C7" w:rsidRPr="00661E29">
        <w:rPr>
          <w:rFonts w:ascii="Arial" w:hAnsi="Arial" w:cs="Arial"/>
        </w:rPr>
        <w:t xml:space="preserve">note! </w:t>
      </w:r>
      <w:r w:rsidR="001620C4" w:rsidRPr="00661E29">
        <w:rPr>
          <w:rFonts w:ascii="Arial" w:hAnsi="Arial" w:cs="Arial"/>
        </w:rPr>
        <w:t>on Ukrainian territory</w:t>
      </w:r>
      <w:r w:rsidR="007923C7" w:rsidRPr="00661E29">
        <w:rPr>
          <w:rFonts w:ascii="Arial" w:hAnsi="Arial" w:cs="Arial"/>
        </w:rPr>
        <w:t xml:space="preserve"> only</w:t>
      </w:r>
      <w:r w:rsidR="001620C4" w:rsidRPr="00661E29">
        <w:rPr>
          <w:rFonts w:ascii="Arial" w:hAnsi="Arial" w:cs="Arial"/>
        </w:rPr>
        <w:t>)</w:t>
      </w:r>
      <w:r w:rsidRPr="00661E29">
        <w:rPr>
          <w:rFonts w:ascii="Arial" w:hAnsi="Arial" w:cs="Arial"/>
        </w:rPr>
        <w:t>: __________</w:t>
      </w:r>
    </w:p>
    <w:p w:rsidR="00ED0858" w:rsidRPr="00661E29" w:rsidRDefault="00ED0858">
      <w:pPr>
        <w:spacing w:after="0" w:line="240" w:lineRule="auto"/>
        <w:rPr>
          <w:rFonts w:ascii="Arial" w:hAnsi="Arial" w:cs="Arial"/>
        </w:rPr>
      </w:pPr>
    </w:p>
    <w:p w:rsidR="00413B6C" w:rsidRPr="00661E29" w:rsidRDefault="00413B6C">
      <w:pPr>
        <w:spacing w:after="0" w:line="240" w:lineRule="auto"/>
        <w:rPr>
          <w:rFonts w:ascii="Arial" w:hAnsi="Arial" w:cs="Arial"/>
        </w:rPr>
      </w:pPr>
    </w:p>
    <w:p w:rsidR="004701A2" w:rsidRPr="00661E29" w:rsidRDefault="00ED0858" w:rsidP="00EB7146">
      <w:pPr>
        <w:spacing w:after="0" w:line="240" w:lineRule="auto"/>
        <w:jc w:val="both"/>
        <w:rPr>
          <w:rFonts w:ascii="Arial" w:hAnsi="Arial" w:cs="Arial"/>
        </w:rPr>
      </w:pPr>
      <w:r w:rsidRPr="00661E29">
        <w:rPr>
          <w:rFonts w:ascii="Arial" w:hAnsi="Arial" w:cs="Arial"/>
        </w:rPr>
        <w:t>Date: _________________</w:t>
      </w:r>
      <w:r w:rsidR="00CB38C4" w:rsidRPr="00661E29">
        <w:rPr>
          <w:rFonts w:ascii="Arial" w:hAnsi="Arial" w:cs="Arial"/>
        </w:rPr>
        <w:t>_ 2025</w:t>
      </w:r>
    </w:p>
    <w:p w:rsidR="00612446" w:rsidRPr="00661E29" w:rsidRDefault="00612446" w:rsidP="00EB7146">
      <w:pPr>
        <w:spacing w:after="0" w:line="240" w:lineRule="auto"/>
        <w:jc w:val="both"/>
        <w:rPr>
          <w:rFonts w:ascii="Arial" w:hAnsi="Arial" w:cs="Arial"/>
        </w:rPr>
      </w:pPr>
    </w:p>
    <w:p w:rsidR="00612446" w:rsidRPr="00661E29" w:rsidRDefault="00612446" w:rsidP="00EB7146">
      <w:pPr>
        <w:spacing w:after="0" w:line="240" w:lineRule="auto"/>
        <w:jc w:val="both"/>
        <w:rPr>
          <w:rFonts w:ascii="Arial" w:hAnsi="Arial" w:cs="Arial"/>
        </w:rPr>
      </w:pPr>
      <w:r w:rsidRPr="00661E29">
        <w:rPr>
          <w:rFonts w:ascii="Arial" w:hAnsi="Arial" w:cs="Arial"/>
        </w:rPr>
        <w:t>[signature]                                     [acting as]</w:t>
      </w:r>
    </w:p>
    <w:p w:rsidR="00612446" w:rsidRPr="00661E29" w:rsidRDefault="00612446" w:rsidP="00EB7146">
      <w:pPr>
        <w:spacing w:after="0" w:line="240" w:lineRule="auto"/>
        <w:jc w:val="both"/>
        <w:rPr>
          <w:rFonts w:ascii="Arial" w:hAnsi="Arial" w:cs="Arial"/>
        </w:rPr>
      </w:pPr>
    </w:p>
    <w:p w:rsidR="0013364F" w:rsidRPr="00661E29" w:rsidRDefault="00612446" w:rsidP="00CC5D5B">
      <w:pPr>
        <w:spacing w:after="0" w:line="240" w:lineRule="auto"/>
        <w:rPr>
          <w:rFonts w:ascii="Arial" w:hAnsi="Arial" w:cs="Arial"/>
        </w:rPr>
        <w:sectPr w:rsidR="0013364F" w:rsidRPr="00661E29" w:rsidSect="0013364F">
          <w:pgSz w:w="16839" w:h="11907" w:orient="landscape" w:code="9"/>
          <w:pgMar w:top="936" w:right="936" w:bottom="936" w:left="936" w:header="709" w:footer="709" w:gutter="0"/>
          <w:cols w:space="720"/>
          <w:docGrid w:linePitch="360"/>
        </w:sectPr>
      </w:pPr>
      <w:r w:rsidRPr="00661E29">
        <w:rPr>
          <w:rFonts w:ascii="Arial" w:hAnsi="Arial" w:cs="Arial"/>
        </w:rPr>
        <w:t>That has the proper authority to sign the Applicatio</w:t>
      </w:r>
      <w:r w:rsidR="008B07DD">
        <w:rPr>
          <w:rFonts w:ascii="Arial" w:hAnsi="Arial" w:cs="Arial"/>
        </w:rPr>
        <w:t>n on behalf of and on behalf of</w:t>
      </w:r>
      <w:bookmarkStart w:id="0" w:name="_GoBack"/>
      <w:bookmarkEnd w:id="0"/>
    </w:p>
    <w:p w:rsidR="00CC5D5B" w:rsidRPr="00661E29" w:rsidRDefault="00CC5D5B" w:rsidP="00CC5D5B">
      <w:pPr>
        <w:rPr>
          <w:rFonts w:ascii="Arial" w:hAnsi="Arial" w:cs="Arial"/>
        </w:rPr>
      </w:pPr>
    </w:p>
    <w:p w:rsidR="00CC5D5B" w:rsidRPr="00661E29" w:rsidRDefault="00CB38C4" w:rsidP="00D7417A">
      <w:pPr>
        <w:jc w:val="center"/>
        <w:rPr>
          <w:rFonts w:ascii="Arial" w:hAnsi="Arial" w:cs="Arial"/>
          <w:b/>
          <w:sz w:val="24"/>
          <w:szCs w:val="24"/>
        </w:rPr>
      </w:pPr>
      <w:r w:rsidRPr="00661E29">
        <w:rPr>
          <w:rFonts w:ascii="Arial" w:hAnsi="Arial" w:cs="Arial"/>
          <w:b/>
          <w:sz w:val="24"/>
          <w:szCs w:val="24"/>
        </w:rPr>
        <w:t>Annex No. 4 to the s</w:t>
      </w:r>
      <w:r w:rsidR="00D7417A" w:rsidRPr="00661E29">
        <w:rPr>
          <w:rFonts w:ascii="Arial" w:hAnsi="Arial" w:cs="Arial"/>
          <w:b/>
          <w:sz w:val="24"/>
          <w:szCs w:val="24"/>
        </w:rPr>
        <w:t>pecification</w:t>
      </w:r>
    </w:p>
    <w:p w:rsidR="00D7417A" w:rsidRPr="00661E29" w:rsidRDefault="00D7417A" w:rsidP="00D7417A">
      <w:pPr>
        <w:jc w:val="center"/>
        <w:rPr>
          <w:rFonts w:ascii="Arial" w:hAnsi="Arial" w:cs="Arial"/>
          <w:b/>
          <w:sz w:val="24"/>
          <w:szCs w:val="24"/>
        </w:rPr>
      </w:pPr>
    </w:p>
    <w:p w:rsidR="00D7417A" w:rsidRPr="00D7417A" w:rsidRDefault="00D7417A" w:rsidP="00D7417A">
      <w:pPr>
        <w:spacing w:before="100" w:beforeAutospacing="1" w:after="100" w:afterAutospacing="1" w:line="240" w:lineRule="auto"/>
        <w:rPr>
          <w:rFonts w:ascii="Arial" w:eastAsia="Times New Roman" w:hAnsi="Arial" w:cs="Arial"/>
          <w:snapToGrid/>
          <w:lang w:eastAsia="uk-UA"/>
        </w:rPr>
      </w:pPr>
      <w:r w:rsidRPr="00661E29">
        <w:rPr>
          <w:rFonts w:ascii="Arial" w:eastAsia="Times New Roman" w:hAnsi="Arial" w:cs="Arial"/>
          <w:b/>
          <w:bCs/>
          <w:snapToGrid/>
          <w:lang w:eastAsia="uk-UA"/>
        </w:rPr>
        <w:t>Based on Article 650-1 of the Civil Code of Ukraine, by signing this form, we confirm the following representations, which are essential for the conclusion of the agreement with the ICF "Alliance for Public Health":</w:t>
      </w:r>
    </w:p>
    <w:p w:rsidR="00D7417A" w:rsidRPr="00D7417A" w:rsidRDefault="00D7417A" w:rsidP="00D7417A">
      <w:pPr>
        <w:numPr>
          <w:ilvl w:val="0"/>
          <w:numId w:val="12"/>
        </w:numPr>
        <w:spacing w:before="100" w:beforeAutospacing="1" w:after="100" w:afterAutospacing="1" w:line="240" w:lineRule="auto"/>
        <w:rPr>
          <w:rFonts w:ascii="Arial" w:eastAsia="Times New Roman" w:hAnsi="Arial" w:cs="Arial"/>
          <w:snapToGrid/>
          <w:lang w:eastAsia="uk-UA"/>
        </w:rPr>
      </w:pPr>
      <w:r w:rsidRPr="00D7417A">
        <w:rPr>
          <w:rFonts w:ascii="Arial" w:eastAsia="Times New Roman" w:hAnsi="Arial" w:cs="Arial"/>
          <w:snapToGrid/>
          <w:lang w:eastAsia="uk-UA"/>
        </w:rPr>
        <w:t>The Company (the legal entity submitting this and other documents for participation in the competition, as indicated below), any of its directors (members of the board), participants (shareholders) of the Company, its ultimate beneficial owner(s), its officers or employees, or any agent, affiliate, or other person acting on behalf of the Company is not currently subject to sanctions imposed by the United States Department of the Treasury’s Office of Foreign Assets Control (OFAC), the U.S. Department of State, the United Nations Security Council, the European Union, Her Majesty’s Treasury of the United Kingdom, or any other authorized sanctions authority.</w:t>
      </w:r>
    </w:p>
    <w:p w:rsidR="00D7417A" w:rsidRPr="00D7417A" w:rsidRDefault="00D7417A" w:rsidP="00D7417A">
      <w:pPr>
        <w:numPr>
          <w:ilvl w:val="0"/>
          <w:numId w:val="12"/>
        </w:numPr>
        <w:spacing w:before="100" w:beforeAutospacing="1" w:after="100" w:afterAutospacing="1" w:line="240" w:lineRule="auto"/>
        <w:rPr>
          <w:rFonts w:ascii="Arial" w:eastAsia="Times New Roman" w:hAnsi="Arial" w:cs="Arial"/>
          <w:snapToGrid/>
          <w:lang w:eastAsia="uk-UA"/>
        </w:rPr>
      </w:pPr>
      <w:r w:rsidRPr="00D7417A">
        <w:rPr>
          <w:rFonts w:ascii="Arial" w:eastAsia="Times New Roman" w:hAnsi="Arial" w:cs="Arial"/>
          <w:snapToGrid/>
          <w:lang w:eastAsia="uk-UA"/>
        </w:rPr>
        <w:t>The Company and/or its participant(s), and/or the Company’s ultimate beneficial owner(s) are not listed in the sanctions list of the National Security and Defense Council of Ukraine (in accordance with Article 5 of the Law of Ukraine “On Sanctions”).</w:t>
      </w:r>
    </w:p>
    <w:p w:rsidR="00D7417A" w:rsidRPr="00661E29" w:rsidRDefault="00D7417A" w:rsidP="00D7417A">
      <w:pPr>
        <w:numPr>
          <w:ilvl w:val="0"/>
          <w:numId w:val="12"/>
        </w:numPr>
        <w:spacing w:before="100" w:beforeAutospacing="1" w:after="100" w:afterAutospacing="1" w:line="240" w:lineRule="auto"/>
        <w:rPr>
          <w:rFonts w:ascii="Arial" w:eastAsia="Times New Roman" w:hAnsi="Arial" w:cs="Arial"/>
          <w:snapToGrid/>
          <w:lang w:eastAsia="uk-UA"/>
        </w:rPr>
      </w:pPr>
      <w:r w:rsidRPr="00D7417A">
        <w:rPr>
          <w:rFonts w:ascii="Arial" w:eastAsia="Times New Roman" w:hAnsi="Arial" w:cs="Arial"/>
          <w:snapToGrid/>
          <w:lang w:eastAsia="uk-UA"/>
        </w:rPr>
        <w:t>No personal special economic or other restrictive measures (sanctions) have been applied to the Company’s goods, services, and/or works in accordance with Article 5 of the Law of Ukraine “On Sanctions”.</w:t>
      </w:r>
    </w:p>
    <w:p w:rsidR="00D7417A" w:rsidRPr="00661E29" w:rsidRDefault="00D7417A" w:rsidP="00D7417A">
      <w:pPr>
        <w:spacing w:before="100" w:beforeAutospacing="1" w:after="100" w:afterAutospacing="1" w:line="240" w:lineRule="auto"/>
        <w:ind w:left="720"/>
        <w:jc w:val="center"/>
        <w:rPr>
          <w:rFonts w:ascii="Arial" w:eastAsia="Times New Roman" w:hAnsi="Arial" w:cs="Arial"/>
          <w:snapToGrid/>
          <w:lang w:eastAsia="uk-UA"/>
        </w:rPr>
      </w:pPr>
    </w:p>
    <w:p w:rsidR="00D7417A" w:rsidRPr="00D7417A" w:rsidRDefault="00D7417A" w:rsidP="00D7417A">
      <w:pPr>
        <w:spacing w:before="100" w:beforeAutospacing="1" w:after="100" w:afterAutospacing="1" w:line="240" w:lineRule="auto"/>
        <w:ind w:left="720"/>
        <w:jc w:val="center"/>
        <w:rPr>
          <w:rFonts w:ascii="Arial" w:eastAsia="Times New Roman" w:hAnsi="Arial" w:cs="Arial"/>
          <w:b/>
          <w:snapToGrid/>
          <w:lang w:eastAsia="uk-UA"/>
        </w:rPr>
      </w:pPr>
      <w:r w:rsidRPr="00661E29">
        <w:rPr>
          <w:rFonts w:ascii="Arial" w:eastAsia="Times New Roman" w:hAnsi="Arial" w:cs="Arial"/>
          <w:b/>
          <w:snapToGrid/>
          <w:lang w:eastAsia="uk-UA"/>
        </w:rPr>
        <w:t>List of Ultimate Beneficial Owners of the Tender Participant</w:t>
      </w:r>
    </w:p>
    <w:tbl>
      <w:tblPr>
        <w:tblW w:w="1519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4"/>
        <w:gridCol w:w="3261"/>
        <w:gridCol w:w="2835"/>
        <w:gridCol w:w="2409"/>
        <w:gridCol w:w="4678"/>
      </w:tblGrid>
      <w:tr w:rsidR="00FA3F52" w:rsidRPr="00661E29" w:rsidTr="00F809CB">
        <w:trPr>
          <w:trHeight w:val="869"/>
        </w:trPr>
        <w:tc>
          <w:tcPr>
            <w:tcW w:w="2014" w:type="dxa"/>
            <w:shd w:val="clear" w:color="auto" w:fill="auto"/>
          </w:tcPr>
          <w:p w:rsidR="00FA3F52" w:rsidRPr="00F809CB" w:rsidRDefault="00FA3F52" w:rsidP="00F809CB">
            <w:pPr>
              <w:widowControl w:val="0"/>
              <w:ind w:hanging="2"/>
              <w:rPr>
                <w:rFonts w:ascii="Arial" w:eastAsia="Times New Roman" w:hAnsi="Arial" w:cs="Arial"/>
                <w:b/>
              </w:rPr>
            </w:pPr>
            <w:r w:rsidRPr="00F809CB">
              <w:rPr>
                <w:rFonts w:ascii="Arial" w:eastAsia="Times New Roman" w:hAnsi="Arial" w:cs="Arial"/>
                <w:b/>
              </w:rPr>
              <w:t>Name of the Legal Entity / Full Name of the Natural Person</w:t>
            </w:r>
          </w:p>
        </w:tc>
        <w:tc>
          <w:tcPr>
            <w:tcW w:w="3261" w:type="dxa"/>
            <w:shd w:val="clear" w:color="auto" w:fill="auto"/>
          </w:tcPr>
          <w:p w:rsidR="00FA3F52" w:rsidRPr="00F809CB" w:rsidRDefault="00FA3F52" w:rsidP="00F809CB">
            <w:pPr>
              <w:widowControl w:val="0"/>
              <w:ind w:hanging="2"/>
              <w:rPr>
                <w:rFonts w:ascii="Arial" w:eastAsia="Times New Roman" w:hAnsi="Arial" w:cs="Arial"/>
                <w:b/>
              </w:rPr>
            </w:pPr>
            <w:r w:rsidRPr="00F809CB">
              <w:rPr>
                <w:rFonts w:ascii="Arial" w:eastAsia="Times New Roman" w:hAnsi="Arial" w:cs="Arial"/>
                <w:b/>
              </w:rPr>
              <w:t>Registration Number / Passport Information</w:t>
            </w:r>
          </w:p>
        </w:tc>
        <w:tc>
          <w:tcPr>
            <w:tcW w:w="2835" w:type="dxa"/>
            <w:shd w:val="clear" w:color="auto" w:fill="auto"/>
          </w:tcPr>
          <w:p w:rsidR="00FA3F52" w:rsidRPr="00F809CB" w:rsidRDefault="00FA3F52" w:rsidP="00F809CB">
            <w:pPr>
              <w:widowControl w:val="0"/>
              <w:ind w:hanging="2"/>
              <w:rPr>
                <w:rFonts w:ascii="Arial" w:eastAsia="Times New Roman" w:hAnsi="Arial" w:cs="Arial"/>
                <w:b/>
              </w:rPr>
            </w:pPr>
            <w:r w:rsidRPr="00F809CB">
              <w:rPr>
                <w:rFonts w:ascii="Arial" w:eastAsia="Times New Roman" w:hAnsi="Arial" w:cs="Arial"/>
                <w:b/>
              </w:rPr>
              <w:t>Registered Address</w:t>
            </w:r>
          </w:p>
        </w:tc>
        <w:tc>
          <w:tcPr>
            <w:tcW w:w="2409" w:type="dxa"/>
            <w:shd w:val="clear" w:color="auto" w:fill="auto"/>
          </w:tcPr>
          <w:p w:rsidR="00FA3F52" w:rsidRPr="00F809CB" w:rsidRDefault="00FA3F52" w:rsidP="00F809CB">
            <w:pPr>
              <w:widowControl w:val="0"/>
              <w:ind w:hanging="2"/>
              <w:rPr>
                <w:rFonts w:ascii="Arial" w:eastAsia="Times New Roman" w:hAnsi="Arial" w:cs="Arial"/>
                <w:b/>
              </w:rPr>
            </w:pPr>
            <w:r w:rsidRPr="00F809CB">
              <w:rPr>
                <w:rFonts w:ascii="Arial" w:eastAsia="Times New Roman" w:hAnsi="Arial" w:cs="Arial"/>
                <w:b/>
              </w:rPr>
              <w:t>Nationality</w:t>
            </w:r>
          </w:p>
        </w:tc>
        <w:tc>
          <w:tcPr>
            <w:tcW w:w="4678" w:type="dxa"/>
            <w:shd w:val="clear" w:color="auto" w:fill="auto"/>
          </w:tcPr>
          <w:p w:rsidR="00FA3F52" w:rsidRPr="00F809CB" w:rsidRDefault="00FA3F52" w:rsidP="00F809CB">
            <w:pPr>
              <w:widowControl w:val="0"/>
              <w:ind w:hanging="2"/>
              <w:rPr>
                <w:rFonts w:ascii="Arial" w:eastAsia="Times New Roman" w:hAnsi="Arial" w:cs="Arial"/>
                <w:b/>
              </w:rPr>
            </w:pPr>
            <w:r w:rsidRPr="00F809CB">
              <w:rPr>
                <w:rFonts w:ascii="Arial" w:eastAsia="Times New Roman" w:hAnsi="Arial" w:cs="Arial"/>
                <w:b/>
              </w:rPr>
              <w:t>Is the organization or individual included in the sanctions lists of the United States of America, the European Union, or Ukraine?</w:t>
            </w:r>
          </w:p>
        </w:tc>
      </w:tr>
      <w:tr w:rsidR="00D7417A" w:rsidRPr="00661E29" w:rsidTr="00F809CB">
        <w:trPr>
          <w:trHeight w:val="869"/>
        </w:trPr>
        <w:tc>
          <w:tcPr>
            <w:tcW w:w="2014" w:type="dxa"/>
            <w:shd w:val="clear" w:color="auto" w:fill="auto"/>
          </w:tcPr>
          <w:p w:rsidR="00D7417A" w:rsidRPr="00F809CB" w:rsidRDefault="00D7417A" w:rsidP="00F809CB">
            <w:pPr>
              <w:widowControl w:val="0"/>
              <w:ind w:hanging="2"/>
              <w:rPr>
                <w:rFonts w:ascii="Arial" w:eastAsia="Times New Roman" w:hAnsi="Arial" w:cs="Arial"/>
              </w:rPr>
            </w:pPr>
          </w:p>
        </w:tc>
        <w:tc>
          <w:tcPr>
            <w:tcW w:w="3261" w:type="dxa"/>
            <w:shd w:val="clear" w:color="auto" w:fill="auto"/>
          </w:tcPr>
          <w:p w:rsidR="00D7417A" w:rsidRPr="00F809CB" w:rsidRDefault="00D7417A" w:rsidP="00F809CB">
            <w:pPr>
              <w:widowControl w:val="0"/>
              <w:ind w:hanging="2"/>
              <w:rPr>
                <w:rFonts w:ascii="Arial" w:eastAsia="Times New Roman" w:hAnsi="Arial" w:cs="Arial"/>
              </w:rPr>
            </w:pPr>
          </w:p>
        </w:tc>
        <w:tc>
          <w:tcPr>
            <w:tcW w:w="2835" w:type="dxa"/>
            <w:shd w:val="clear" w:color="auto" w:fill="auto"/>
          </w:tcPr>
          <w:p w:rsidR="00D7417A" w:rsidRPr="00F809CB" w:rsidRDefault="00D7417A" w:rsidP="00F809CB">
            <w:pPr>
              <w:widowControl w:val="0"/>
              <w:ind w:hanging="2"/>
              <w:rPr>
                <w:rFonts w:ascii="Arial" w:eastAsia="Times New Roman" w:hAnsi="Arial" w:cs="Arial"/>
              </w:rPr>
            </w:pPr>
          </w:p>
        </w:tc>
        <w:tc>
          <w:tcPr>
            <w:tcW w:w="2409" w:type="dxa"/>
            <w:shd w:val="clear" w:color="auto" w:fill="auto"/>
          </w:tcPr>
          <w:p w:rsidR="00D7417A" w:rsidRPr="00F809CB" w:rsidRDefault="00D7417A" w:rsidP="00F809CB">
            <w:pPr>
              <w:widowControl w:val="0"/>
              <w:ind w:hanging="2"/>
              <w:rPr>
                <w:rFonts w:ascii="Arial" w:eastAsia="Times New Roman" w:hAnsi="Arial" w:cs="Arial"/>
              </w:rPr>
            </w:pPr>
          </w:p>
        </w:tc>
        <w:tc>
          <w:tcPr>
            <w:tcW w:w="4678" w:type="dxa"/>
            <w:shd w:val="clear" w:color="auto" w:fill="auto"/>
          </w:tcPr>
          <w:p w:rsidR="00D7417A" w:rsidRPr="00F809CB" w:rsidRDefault="00D7417A" w:rsidP="00F809CB">
            <w:pPr>
              <w:widowControl w:val="0"/>
              <w:ind w:hanging="2"/>
              <w:rPr>
                <w:rFonts w:ascii="Arial" w:eastAsia="Times New Roman" w:hAnsi="Arial" w:cs="Arial"/>
              </w:rPr>
            </w:pPr>
          </w:p>
        </w:tc>
      </w:tr>
      <w:tr w:rsidR="00D7417A" w:rsidRPr="00661E29" w:rsidTr="00F809CB">
        <w:trPr>
          <w:trHeight w:val="908"/>
        </w:trPr>
        <w:tc>
          <w:tcPr>
            <w:tcW w:w="2014" w:type="dxa"/>
            <w:shd w:val="clear" w:color="auto" w:fill="auto"/>
          </w:tcPr>
          <w:p w:rsidR="00D7417A" w:rsidRPr="00F809CB" w:rsidRDefault="00D7417A" w:rsidP="00F809CB">
            <w:pPr>
              <w:widowControl w:val="0"/>
              <w:ind w:hanging="2"/>
              <w:rPr>
                <w:rFonts w:ascii="Arial" w:eastAsia="Times New Roman" w:hAnsi="Arial" w:cs="Arial"/>
              </w:rPr>
            </w:pPr>
          </w:p>
        </w:tc>
        <w:tc>
          <w:tcPr>
            <w:tcW w:w="3261" w:type="dxa"/>
            <w:shd w:val="clear" w:color="auto" w:fill="auto"/>
          </w:tcPr>
          <w:p w:rsidR="00D7417A" w:rsidRPr="00F809CB" w:rsidRDefault="00D7417A" w:rsidP="00F809CB">
            <w:pPr>
              <w:widowControl w:val="0"/>
              <w:ind w:hanging="2"/>
              <w:rPr>
                <w:rFonts w:ascii="Arial" w:eastAsia="Times New Roman" w:hAnsi="Arial" w:cs="Arial"/>
              </w:rPr>
            </w:pPr>
          </w:p>
        </w:tc>
        <w:tc>
          <w:tcPr>
            <w:tcW w:w="2835" w:type="dxa"/>
            <w:shd w:val="clear" w:color="auto" w:fill="auto"/>
          </w:tcPr>
          <w:p w:rsidR="00D7417A" w:rsidRPr="00F809CB" w:rsidRDefault="00D7417A" w:rsidP="00F809CB">
            <w:pPr>
              <w:widowControl w:val="0"/>
              <w:ind w:hanging="2"/>
              <w:rPr>
                <w:rFonts w:ascii="Arial" w:eastAsia="Times New Roman" w:hAnsi="Arial" w:cs="Arial"/>
              </w:rPr>
            </w:pPr>
          </w:p>
        </w:tc>
        <w:tc>
          <w:tcPr>
            <w:tcW w:w="2409" w:type="dxa"/>
            <w:shd w:val="clear" w:color="auto" w:fill="auto"/>
          </w:tcPr>
          <w:p w:rsidR="00D7417A" w:rsidRPr="00F809CB" w:rsidRDefault="00D7417A" w:rsidP="00F809CB">
            <w:pPr>
              <w:widowControl w:val="0"/>
              <w:ind w:hanging="2"/>
              <w:rPr>
                <w:rFonts w:ascii="Arial" w:eastAsia="Times New Roman" w:hAnsi="Arial" w:cs="Arial"/>
              </w:rPr>
            </w:pPr>
          </w:p>
        </w:tc>
        <w:tc>
          <w:tcPr>
            <w:tcW w:w="4678" w:type="dxa"/>
            <w:shd w:val="clear" w:color="auto" w:fill="auto"/>
          </w:tcPr>
          <w:p w:rsidR="00D7417A" w:rsidRPr="00F809CB" w:rsidRDefault="00D7417A" w:rsidP="00F809CB">
            <w:pPr>
              <w:widowControl w:val="0"/>
              <w:ind w:hanging="2"/>
              <w:rPr>
                <w:rFonts w:ascii="Arial" w:eastAsia="Times New Roman" w:hAnsi="Arial" w:cs="Arial"/>
              </w:rPr>
            </w:pPr>
          </w:p>
        </w:tc>
      </w:tr>
      <w:tr w:rsidR="00D7417A" w:rsidRPr="00661E29" w:rsidTr="00F809CB">
        <w:trPr>
          <w:trHeight w:val="869"/>
        </w:trPr>
        <w:tc>
          <w:tcPr>
            <w:tcW w:w="2014" w:type="dxa"/>
            <w:shd w:val="clear" w:color="auto" w:fill="auto"/>
          </w:tcPr>
          <w:p w:rsidR="00D7417A" w:rsidRPr="00F809CB" w:rsidRDefault="00D7417A" w:rsidP="00F809CB">
            <w:pPr>
              <w:widowControl w:val="0"/>
              <w:ind w:hanging="2"/>
              <w:rPr>
                <w:rFonts w:ascii="Arial" w:eastAsia="Times New Roman" w:hAnsi="Arial" w:cs="Arial"/>
              </w:rPr>
            </w:pPr>
          </w:p>
        </w:tc>
        <w:tc>
          <w:tcPr>
            <w:tcW w:w="3261" w:type="dxa"/>
            <w:shd w:val="clear" w:color="auto" w:fill="auto"/>
          </w:tcPr>
          <w:p w:rsidR="00D7417A" w:rsidRPr="00F809CB" w:rsidRDefault="00D7417A" w:rsidP="00F809CB">
            <w:pPr>
              <w:widowControl w:val="0"/>
              <w:ind w:hanging="2"/>
              <w:rPr>
                <w:rFonts w:ascii="Arial" w:eastAsia="Times New Roman" w:hAnsi="Arial" w:cs="Arial"/>
              </w:rPr>
            </w:pPr>
          </w:p>
        </w:tc>
        <w:tc>
          <w:tcPr>
            <w:tcW w:w="2835" w:type="dxa"/>
            <w:shd w:val="clear" w:color="auto" w:fill="auto"/>
          </w:tcPr>
          <w:p w:rsidR="00D7417A" w:rsidRPr="00F809CB" w:rsidRDefault="00D7417A" w:rsidP="00F809CB">
            <w:pPr>
              <w:widowControl w:val="0"/>
              <w:ind w:hanging="2"/>
              <w:rPr>
                <w:rFonts w:ascii="Arial" w:eastAsia="Times New Roman" w:hAnsi="Arial" w:cs="Arial"/>
              </w:rPr>
            </w:pPr>
          </w:p>
        </w:tc>
        <w:tc>
          <w:tcPr>
            <w:tcW w:w="2409" w:type="dxa"/>
            <w:shd w:val="clear" w:color="auto" w:fill="auto"/>
          </w:tcPr>
          <w:p w:rsidR="00D7417A" w:rsidRPr="00F809CB" w:rsidRDefault="00D7417A" w:rsidP="00F809CB">
            <w:pPr>
              <w:widowControl w:val="0"/>
              <w:ind w:hanging="2"/>
              <w:rPr>
                <w:rFonts w:ascii="Arial" w:eastAsia="Times New Roman" w:hAnsi="Arial" w:cs="Arial"/>
              </w:rPr>
            </w:pPr>
          </w:p>
        </w:tc>
        <w:tc>
          <w:tcPr>
            <w:tcW w:w="4678" w:type="dxa"/>
            <w:shd w:val="clear" w:color="auto" w:fill="auto"/>
          </w:tcPr>
          <w:p w:rsidR="00D7417A" w:rsidRPr="00F809CB" w:rsidRDefault="00D7417A" w:rsidP="00F809CB">
            <w:pPr>
              <w:widowControl w:val="0"/>
              <w:ind w:hanging="2"/>
              <w:rPr>
                <w:rFonts w:ascii="Arial" w:eastAsia="Times New Roman" w:hAnsi="Arial" w:cs="Arial"/>
              </w:rPr>
            </w:pPr>
          </w:p>
        </w:tc>
      </w:tr>
      <w:tr w:rsidR="00D7417A" w:rsidRPr="00661E29" w:rsidTr="00F809CB">
        <w:trPr>
          <w:trHeight w:val="869"/>
        </w:trPr>
        <w:tc>
          <w:tcPr>
            <w:tcW w:w="2014" w:type="dxa"/>
            <w:shd w:val="clear" w:color="auto" w:fill="auto"/>
          </w:tcPr>
          <w:p w:rsidR="00D7417A" w:rsidRPr="00F809CB" w:rsidRDefault="00D7417A" w:rsidP="00F809CB">
            <w:pPr>
              <w:widowControl w:val="0"/>
              <w:ind w:hanging="2"/>
              <w:rPr>
                <w:rFonts w:ascii="Arial" w:eastAsia="Times New Roman" w:hAnsi="Arial" w:cs="Arial"/>
              </w:rPr>
            </w:pPr>
          </w:p>
        </w:tc>
        <w:tc>
          <w:tcPr>
            <w:tcW w:w="3261" w:type="dxa"/>
            <w:shd w:val="clear" w:color="auto" w:fill="auto"/>
          </w:tcPr>
          <w:p w:rsidR="00D7417A" w:rsidRPr="00F809CB" w:rsidRDefault="00D7417A" w:rsidP="00F809CB">
            <w:pPr>
              <w:widowControl w:val="0"/>
              <w:ind w:hanging="2"/>
              <w:rPr>
                <w:rFonts w:ascii="Arial" w:eastAsia="Times New Roman" w:hAnsi="Arial" w:cs="Arial"/>
              </w:rPr>
            </w:pPr>
          </w:p>
        </w:tc>
        <w:tc>
          <w:tcPr>
            <w:tcW w:w="2835" w:type="dxa"/>
            <w:shd w:val="clear" w:color="auto" w:fill="auto"/>
          </w:tcPr>
          <w:p w:rsidR="00D7417A" w:rsidRPr="00F809CB" w:rsidRDefault="00D7417A" w:rsidP="00F809CB">
            <w:pPr>
              <w:widowControl w:val="0"/>
              <w:ind w:hanging="2"/>
              <w:rPr>
                <w:rFonts w:ascii="Arial" w:eastAsia="Times New Roman" w:hAnsi="Arial" w:cs="Arial"/>
              </w:rPr>
            </w:pPr>
          </w:p>
        </w:tc>
        <w:tc>
          <w:tcPr>
            <w:tcW w:w="2409" w:type="dxa"/>
            <w:shd w:val="clear" w:color="auto" w:fill="auto"/>
          </w:tcPr>
          <w:p w:rsidR="00D7417A" w:rsidRPr="00F809CB" w:rsidRDefault="00D7417A" w:rsidP="00F809CB">
            <w:pPr>
              <w:widowControl w:val="0"/>
              <w:ind w:hanging="2"/>
              <w:rPr>
                <w:rFonts w:ascii="Arial" w:eastAsia="Times New Roman" w:hAnsi="Arial" w:cs="Arial"/>
              </w:rPr>
            </w:pPr>
          </w:p>
        </w:tc>
        <w:tc>
          <w:tcPr>
            <w:tcW w:w="4678" w:type="dxa"/>
            <w:shd w:val="clear" w:color="auto" w:fill="auto"/>
          </w:tcPr>
          <w:p w:rsidR="00D7417A" w:rsidRPr="00F809CB" w:rsidRDefault="00D7417A" w:rsidP="00F809CB">
            <w:pPr>
              <w:widowControl w:val="0"/>
              <w:ind w:hanging="2"/>
              <w:rPr>
                <w:rFonts w:ascii="Arial" w:eastAsia="Times New Roman" w:hAnsi="Arial" w:cs="Arial"/>
              </w:rPr>
            </w:pPr>
          </w:p>
        </w:tc>
      </w:tr>
    </w:tbl>
    <w:p w:rsidR="00D7417A" w:rsidRPr="00661E29" w:rsidRDefault="00D7417A" w:rsidP="00D7417A">
      <w:pPr>
        <w:jc w:val="both"/>
        <w:rPr>
          <w:rFonts w:ascii="Arial" w:hAnsi="Arial" w:cs="Arial"/>
          <w:b/>
          <w:sz w:val="24"/>
          <w:szCs w:val="24"/>
        </w:rPr>
      </w:pPr>
    </w:p>
    <w:p w:rsidR="00FA3F52" w:rsidRPr="00661E29" w:rsidRDefault="00FA3F52" w:rsidP="00FA3F52">
      <w:pPr>
        <w:pStyle w:val="1"/>
        <w:spacing w:line="240" w:lineRule="auto"/>
        <w:ind w:hanging="2"/>
        <w:jc w:val="left"/>
        <w:rPr>
          <w:rFonts w:ascii="Arial" w:hAnsi="Arial" w:cs="Arial"/>
          <w:i/>
          <w:sz w:val="22"/>
          <w:szCs w:val="22"/>
          <w:lang w:val="en-US"/>
        </w:rPr>
      </w:pPr>
      <w:r w:rsidRPr="00661E29">
        <w:rPr>
          <w:rFonts w:ascii="Arial" w:hAnsi="Arial" w:cs="Arial"/>
          <w:i/>
          <w:sz w:val="22"/>
          <w:szCs w:val="22"/>
          <w:lang w:val="en-US"/>
        </w:rPr>
        <w:t>[Signature]</w:t>
      </w:r>
      <w:r w:rsidRPr="00661E29">
        <w:rPr>
          <w:rFonts w:ascii="Arial" w:hAnsi="Arial" w:cs="Arial"/>
          <w:i/>
          <w:sz w:val="22"/>
          <w:szCs w:val="22"/>
          <w:lang w:val="en-US"/>
        </w:rPr>
        <w:tab/>
        <w:t>[Position]</w:t>
      </w:r>
    </w:p>
    <w:p w:rsidR="00FA3F52" w:rsidRPr="00661E29" w:rsidRDefault="00FA3F52" w:rsidP="00FA3F52">
      <w:pPr>
        <w:tabs>
          <w:tab w:val="right" w:pos="8640"/>
        </w:tabs>
        <w:ind w:hanging="2"/>
        <w:jc w:val="both"/>
        <w:rPr>
          <w:rFonts w:ascii="Arial" w:hAnsi="Arial" w:cs="Arial"/>
        </w:rPr>
      </w:pPr>
    </w:p>
    <w:p w:rsidR="00FA3F52" w:rsidRPr="00661E29" w:rsidRDefault="00FA3F52" w:rsidP="00FA3F52">
      <w:pPr>
        <w:tabs>
          <w:tab w:val="right" w:pos="8640"/>
        </w:tabs>
        <w:ind w:hanging="2"/>
        <w:jc w:val="both"/>
        <w:rPr>
          <w:rFonts w:ascii="Arial" w:hAnsi="Arial" w:cs="Arial"/>
        </w:rPr>
      </w:pPr>
      <w:r w:rsidRPr="00661E29">
        <w:rPr>
          <w:rFonts w:ascii="Arial" w:hAnsi="Arial" w:cs="Arial"/>
        </w:rPr>
        <w:t>Authorized to sign the commercial proposal for and on behalf of:</w:t>
      </w:r>
    </w:p>
    <w:p w:rsidR="00FA3F52" w:rsidRPr="00661E29" w:rsidRDefault="00FA3F52" w:rsidP="00FA3F52">
      <w:pPr>
        <w:tabs>
          <w:tab w:val="right" w:pos="8640"/>
        </w:tabs>
        <w:ind w:hanging="2"/>
        <w:jc w:val="both"/>
        <w:rPr>
          <w:rFonts w:ascii="Arial" w:hAnsi="Arial" w:cs="Arial"/>
        </w:rPr>
      </w:pPr>
      <w:r w:rsidRPr="00661E29">
        <w:rPr>
          <w:rFonts w:ascii="Arial" w:hAnsi="Arial" w:cs="Arial"/>
        </w:rPr>
        <w:t xml:space="preserve">  </w:t>
      </w:r>
      <w:r w:rsidRPr="00661E29">
        <w:rPr>
          <w:rFonts w:ascii="Arial" w:hAnsi="Arial" w:cs="Arial"/>
          <w:u w:val="single"/>
        </w:rPr>
        <w:tab/>
      </w:r>
      <w:r w:rsidRPr="00661E29">
        <w:rPr>
          <w:rFonts w:ascii="Arial" w:hAnsi="Arial" w:cs="Arial"/>
          <w:i/>
        </w:rPr>
        <w:t>[Company Name]</w:t>
      </w: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CC5D5B" w:rsidRPr="00661E29" w:rsidRDefault="00CC5D5B" w:rsidP="00CC5D5B">
      <w:pPr>
        <w:rPr>
          <w:rFonts w:ascii="Arial" w:hAnsi="Arial" w:cs="Arial"/>
        </w:rPr>
      </w:pPr>
    </w:p>
    <w:p w:rsidR="00612446" w:rsidRPr="00661E29" w:rsidRDefault="00612446" w:rsidP="00CC5D5B">
      <w:pPr>
        <w:jc w:val="right"/>
        <w:rPr>
          <w:rFonts w:ascii="Arial" w:hAnsi="Arial" w:cs="Arial"/>
        </w:rPr>
      </w:pPr>
    </w:p>
    <w:sectPr w:rsidR="00612446" w:rsidRPr="00661E29" w:rsidSect="00D7417A">
      <w:pgSz w:w="16839" w:h="11907" w:orient="landscape" w:code="9"/>
      <w:pgMar w:top="936" w:right="936" w:bottom="936" w:left="936"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39A" w:rsidRDefault="0085639A">
      <w:pPr>
        <w:spacing w:after="0" w:line="240" w:lineRule="auto"/>
        <w:rPr>
          <w:szCs w:val="24"/>
        </w:rPr>
      </w:pPr>
      <w:r>
        <w:rPr>
          <w:szCs w:val="24"/>
        </w:rPr>
        <w:separator/>
      </w:r>
    </w:p>
  </w:endnote>
  <w:endnote w:type="continuationSeparator" w:id="0">
    <w:p w:rsidR="0085639A" w:rsidRDefault="0085639A">
      <w:pPr>
        <w:spacing w:after="0" w:line="240" w:lineRule="auto"/>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CC"/>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w:altName w:val="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088" w:rsidRDefault="00CC7088">
    <w:pPr>
      <w:pStyle w:val="a7"/>
      <w:jc w:val="right"/>
      <w:rPr>
        <w:szCs w:val="24"/>
      </w:rPr>
    </w:pPr>
    <w:r>
      <w:rPr>
        <w:szCs w:val="24"/>
      </w:rPr>
      <w:fldChar w:fldCharType="begin"/>
    </w:r>
    <w:r>
      <w:rPr>
        <w:szCs w:val="24"/>
      </w:rPr>
      <w:instrText xml:space="preserve"> PAGE   \* MERGEFORMAT </w:instrText>
    </w:r>
    <w:r>
      <w:rPr>
        <w:szCs w:val="24"/>
      </w:rPr>
      <w:fldChar w:fldCharType="separate"/>
    </w:r>
    <w:r w:rsidR="008B07DD">
      <w:rPr>
        <w:noProof/>
        <w:szCs w:val="24"/>
      </w:rPr>
      <w:t>6</w:t>
    </w:r>
    <w:r>
      <w:rPr>
        <w:szCs w:val="24"/>
      </w:rPr>
      <w:fldChar w:fldCharType="end"/>
    </w:r>
  </w:p>
  <w:p w:rsidR="00CC7088" w:rsidRDefault="00CC7088">
    <w:pPr>
      <w:pStyle w:val="a7"/>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088" w:rsidRDefault="00CC7088">
    <w:pPr>
      <w:pStyle w:val="a7"/>
      <w:jc w:val="center"/>
      <w:rPr>
        <w:rFonts w:ascii="Arial" w:hAnsi="Arial"/>
        <w:sz w:val="18"/>
        <w:szCs w:val="24"/>
        <w:lang w:val="uk-UA"/>
      </w:rPr>
    </w:pPr>
  </w:p>
  <w:p w:rsidR="00CC7088" w:rsidRDefault="00CC7088">
    <w:pPr>
      <w:pStyle w:val="a7"/>
      <w:rPr>
        <w:szCs w:val="24"/>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39A" w:rsidRDefault="0085639A">
      <w:pPr>
        <w:spacing w:after="0" w:line="240" w:lineRule="auto"/>
        <w:rPr>
          <w:szCs w:val="24"/>
        </w:rPr>
      </w:pPr>
      <w:r>
        <w:rPr>
          <w:szCs w:val="24"/>
        </w:rPr>
        <w:separator/>
      </w:r>
    </w:p>
  </w:footnote>
  <w:footnote w:type="continuationSeparator" w:id="0">
    <w:p w:rsidR="0085639A" w:rsidRDefault="0085639A">
      <w:pPr>
        <w:spacing w:after="0" w:line="240" w:lineRule="auto"/>
        <w:rPr>
          <w:szCs w:val="24"/>
        </w:rPr>
      </w:pPr>
      <w:r>
        <w:rPr>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2F67"/>
    <w:multiLevelType w:val="hybridMultilevel"/>
    <w:tmpl w:val="C2E46160"/>
    <w:lvl w:ilvl="0" w:tplc="0419000F">
      <w:start w:val="2"/>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 w15:restartNumberingAfterBreak="0">
    <w:nsid w:val="157C601D"/>
    <w:multiLevelType w:val="hybridMultilevel"/>
    <w:tmpl w:val="205E0BBE"/>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 w15:restartNumberingAfterBreak="0">
    <w:nsid w:val="20173ACB"/>
    <w:multiLevelType w:val="multilevel"/>
    <w:tmpl w:val="A0BE395E"/>
    <w:lvl w:ilvl="0">
      <w:start w:val="1"/>
      <w:numFmt w:val="decimal"/>
      <w:lvlText w:val="%1."/>
      <w:lvlJc w:val="left"/>
      <w:pPr>
        <w:ind w:left="720" w:hanging="360"/>
      </w:pPr>
      <w:rPr>
        <w:rFonts w:cs="Times New Roman" w:hint="default"/>
      </w:rPr>
    </w:lvl>
    <w:lvl w:ilvl="1">
      <w:start w:val="1"/>
      <w:numFmt w:val="decimal"/>
      <w:lvlText w:val="%1.%2."/>
      <w:lvlJc w:val="left"/>
      <w:pPr>
        <w:ind w:left="1800" w:hanging="72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600" w:hanging="1080"/>
      </w:pPr>
      <w:rPr>
        <w:rFonts w:cs="Times New Roman" w:hint="default"/>
      </w:rPr>
    </w:lvl>
    <w:lvl w:ilvl="4">
      <w:start w:val="1"/>
      <w:numFmt w:val="decimal"/>
      <w:lvlText w:val="%1.%2.%3.%4.%5."/>
      <w:lvlJc w:val="left"/>
      <w:pPr>
        <w:ind w:left="4320" w:hanging="1080"/>
      </w:pPr>
      <w:rPr>
        <w:rFonts w:cs="Times New Roman" w:hint="default"/>
      </w:rPr>
    </w:lvl>
    <w:lvl w:ilvl="5">
      <w:start w:val="1"/>
      <w:numFmt w:val="decimal"/>
      <w:lvlText w:val="%1.%2.%3.%4.%5.%6."/>
      <w:lvlJc w:val="left"/>
      <w:pPr>
        <w:ind w:left="5400" w:hanging="1440"/>
      </w:pPr>
      <w:rPr>
        <w:rFonts w:cs="Times New Roman" w:hint="default"/>
      </w:rPr>
    </w:lvl>
    <w:lvl w:ilvl="6">
      <w:start w:val="1"/>
      <w:numFmt w:val="decimal"/>
      <w:lvlText w:val="%1.%2.%3.%4.%5.%6.%7."/>
      <w:lvlJc w:val="left"/>
      <w:pPr>
        <w:ind w:left="6120" w:hanging="1440"/>
      </w:pPr>
      <w:rPr>
        <w:rFonts w:cs="Times New Roman" w:hint="default"/>
      </w:rPr>
    </w:lvl>
    <w:lvl w:ilvl="7">
      <w:start w:val="1"/>
      <w:numFmt w:val="decimal"/>
      <w:lvlText w:val="%1.%2.%3.%4.%5.%6.%7.%8."/>
      <w:lvlJc w:val="left"/>
      <w:pPr>
        <w:ind w:left="7200" w:hanging="1800"/>
      </w:pPr>
      <w:rPr>
        <w:rFonts w:cs="Times New Roman" w:hint="default"/>
      </w:rPr>
    </w:lvl>
    <w:lvl w:ilvl="8">
      <w:start w:val="1"/>
      <w:numFmt w:val="decimal"/>
      <w:lvlText w:val="%1.%2.%3.%4.%5.%6.%7.%8.%9."/>
      <w:lvlJc w:val="left"/>
      <w:pPr>
        <w:ind w:left="8280" w:hanging="2160"/>
      </w:pPr>
      <w:rPr>
        <w:rFonts w:cs="Times New Roman" w:hint="default"/>
      </w:rPr>
    </w:lvl>
  </w:abstractNum>
  <w:abstractNum w:abstractNumId="3" w15:restartNumberingAfterBreak="0">
    <w:nsid w:val="2CD34528"/>
    <w:multiLevelType w:val="hybridMultilevel"/>
    <w:tmpl w:val="AD68E558"/>
    <w:lvl w:ilvl="0" w:tplc="BF189016">
      <w:start w:val="1"/>
      <w:numFmt w:val="decimal"/>
      <w:lvlText w:val="4.%1"/>
      <w:lvlJc w:val="left"/>
      <w:pPr>
        <w:ind w:left="720" w:hanging="360"/>
      </w:pPr>
      <w:rPr>
        <w:rFont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3FD76C7"/>
    <w:multiLevelType w:val="hybridMultilevel"/>
    <w:tmpl w:val="EBF0157C"/>
    <w:lvl w:ilvl="0" w:tplc="AEE28FDE">
      <w:start w:val="1"/>
      <w:numFmt w:val="decimal"/>
      <w:lvlText w:val="%1)"/>
      <w:lvlJc w:val="left"/>
      <w:pPr>
        <w:ind w:left="720" w:hanging="360"/>
      </w:pPr>
      <w:rPr>
        <w:rFonts w:ascii="Arial" w:hAnsi="Arial" w:cs="Arial"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15:restartNumberingAfterBreak="0">
    <w:nsid w:val="5331569C"/>
    <w:multiLevelType w:val="hybridMultilevel"/>
    <w:tmpl w:val="E17E486A"/>
    <w:lvl w:ilvl="0" w:tplc="9FE49F16">
      <w:start w:val="1"/>
      <w:numFmt w:val="decimal"/>
      <w:lvlText w:val="5.%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34D676C"/>
    <w:multiLevelType w:val="multilevel"/>
    <w:tmpl w:val="C8226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CCF4306"/>
    <w:multiLevelType w:val="multilevel"/>
    <w:tmpl w:val="670A7E24"/>
    <w:lvl w:ilvl="0">
      <w:start w:val="1"/>
      <w:numFmt w:val="decimal"/>
      <w:lvlText w:val="%1."/>
      <w:lvlJc w:val="left"/>
      <w:pPr>
        <w:ind w:left="720" w:hanging="360"/>
      </w:pPr>
      <w:rPr>
        <w:rFonts w:ascii="Arial" w:hAnsi="Arial" w:cs="Arial" w:hint="default"/>
      </w:rPr>
    </w:lvl>
    <w:lvl w:ilvl="1">
      <w:start w:val="1"/>
      <w:numFmt w:val="decimal"/>
      <w:lvlText w:val="%1.%2."/>
      <w:lvlJc w:val="left"/>
      <w:pPr>
        <w:ind w:left="1800" w:hanging="72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600" w:hanging="1080"/>
      </w:pPr>
      <w:rPr>
        <w:rFonts w:cs="Times New Roman" w:hint="default"/>
      </w:rPr>
    </w:lvl>
    <w:lvl w:ilvl="4">
      <w:start w:val="1"/>
      <w:numFmt w:val="decimal"/>
      <w:lvlText w:val="%1.%2.%3.%4.%5."/>
      <w:lvlJc w:val="left"/>
      <w:pPr>
        <w:ind w:left="4320" w:hanging="1080"/>
      </w:pPr>
      <w:rPr>
        <w:rFonts w:cs="Times New Roman" w:hint="default"/>
      </w:rPr>
    </w:lvl>
    <w:lvl w:ilvl="5">
      <w:start w:val="1"/>
      <w:numFmt w:val="decimal"/>
      <w:lvlText w:val="%1.%2.%3.%4.%5.%6."/>
      <w:lvlJc w:val="left"/>
      <w:pPr>
        <w:ind w:left="5400" w:hanging="1440"/>
      </w:pPr>
      <w:rPr>
        <w:rFonts w:cs="Times New Roman" w:hint="default"/>
      </w:rPr>
    </w:lvl>
    <w:lvl w:ilvl="6">
      <w:start w:val="1"/>
      <w:numFmt w:val="decimal"/>
      <w:lvlText w:val="%1.%2.%3.%4.%5.%6.%7."/>
      <w:lvlJc w:val="left"/>
      <w:pPr>
        <w:ind w:left="6120" w:hanging="1440"/>
      </w:pPr>
      <w:rPr>
        <w:rFonts w:cs="Times New Roman" w:hint="default"/>
      </w:rPr>
    </w:lvl>
    <w:lvl w:ilvl="7">
      <w:start w:val="1"/>
      <w:numFmt w:val="decimal"/>
      <w:lvlText w:val="%1.%2.%3.%4.%5.%6.%7.%8."/>
      <w:lvlJc w:val="left"/>
      <w:pPr>
        <w:ind w:left="7200" w:hanging="1800"/>
      </w:pPr>
      <w:rPr>
        <w:rFonts w:cs="Times New Roman" w:hint="default"/>
      </w:rPr>
    </w:lvl>
    <w:lvl w:ilvl="8">
      <w:start w:val="1"/>
      <w:numFmt w:val="decimal"/>
      <w:lvlText w:val="%1.%2.%3.%4.%5.%6.%7.%8.%9."/>
      <w:lvlJc w:val="left"/>
      <w:pPr>
        <w:ind w:left="8280" w:hanging="2160"/>
      </w:pPr>
      <w:rPr>
        <w:rFonts w:cs="Times New Roman" w:hint="default"/>
      </w:rPr>
    </w:lvl>
  </w:abstractNum>
  <w:abstractNum w:abstractNumId="8" w15:restartNumberingAfterBreak="0">
    <w:nsid w:val="5FD24190"/>
    <w:multiLevelType w:val="hybridMultilevel"/>
    <w:tmpl w:val="0B7605FE"/>
    <w:lvl w:ilvl="0" w:tplc="FFFFFFFF">
      <w:start w:val="1"/>
      <w:numFmt w:val="upperRoman"/>
      <w:pStyle w:val="9"/>
      <w:lvlText w:val="%1."/>
      <w:lvlJc w:val="left"/>
      <w:pPr>
        <w:tabs>
          <w:tab w:val="num" w:pos="720"/>
        </w:tabs>
        <w:ind w:left="720" w:hanging="720"/>
      </w:pPr>
      <w:rPr>
        <w:rFonts w:cs="Times New Roman" w:hint="default"/>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9" w15:restartNumberingAfterBreak="0">
    <w:nsid w:val="6964736C"/>
    <w:multiLevelType w:val="hybridMultilevel"/>
    <w:tmpl w:val="F35E0A4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D5B0A3F"/>
    <w:multiLevelType w:val="hybridMultilevel"/>
    <w:tmpl w:val="7E6A4E5C"/>
    <w:lvl w:ilvl="0" w:tplc="7C6470A4">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3A674F1"/>
    <w:multiLevelType w:val="hybridMultilevel"/>
    <w:tmpl w:val="AEF2062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8"/>
  </w:num>
  <w:num w:numId="2">
    <w:abstractNumId w:val="0"/>
  </w:num>
  <w:num w:numId="3">
    <w:abstractNumId w:val="11"/>
  </w:num>
  <w:num w:numId="4">
    <w:abstractNumId w:val="9"/>
  </w:num>
  <w:num w:numId="5">
    <w:abstractNumId w:val="7"/>
  </w:num>
  <w:num w:numId="6">
    <w:abstractNumId w:val="4"/>
  </w:num>
  <w:num w:numId="7">
    <w:abstractNumId w:val="2"/>
  </w:num>
  <w:num w:numId="8">
    <w:abstractNumId w:val="1"/>
  </w:num>
  <w:num w:numId="9">
    <w:abstractNumId w:val="3"/>
  </w:num>
  <w:num w:numId="10">
    <w:abstractNumId w:val="5"/>
  </w:num>
  <w:num w:numId="11">
    <w:abstractNumId w:val="10"/>
  </w:num>
  <w:num w:numId="12">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defaultTabStop w:val="720"/>
  <w:hyphenationZone w:val="425"/>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3C78"/>
    <w:rsid w:val="00025180"/>
    <w:rsid w:val="00044D0B"/>
    <w:rsid w:val="00053539"/>
    <w:rsid w:val="000704F2"/>
    <w:rsid w:val="0008061D"/>
    <w:rsid w:val="000924B7"/>
    <w:rsid w:val="000B02CC"/>
    <w:rsid w:val="000C2FA5"/>
    <w:rsid w:val="000D20C9"/>
    <w:rsid w:val="000F6DE3"/>
    <w:rsid w:val="00130223"/>
    <w:rsid w:val="0013364F"/>
    <w:rsid w:val="00133781"/>
    <w:rsid w:val="0013394F"/>
    <w:rsid w:val="00140D91"/>
    <w:rsid w:val="001466C4"/>
    <w:rsid w:val="00153123"/>
    <w:rsid w:val="00160AFE"/>
    <w:rsid w:val="001620C4"/>
    <w:rsid w:val="001722A9"/>
    <w:rsid w:val="00181615"/>
    <w:rsid w:val="001C265C"/>
    <w:rsid w:val="001C79A7"/>
    <w:rsid w:val="001D38AC"/>
    <w:rsid w:val="001D4294"/>
    <w:rsid w:val="001E41A1"/>
    <w:rsid w:val="001F47D4"/>
    <w:rsid w:val="00210A97"/>
    <w:rsid w:val="0021407C"/>
    <w:rsid w:val="00216481"/>
    <w:rsid w:val="00224235"/>
    <w:rsid w:val="00225EF1"/>
    <w:rsid w:val="00281E31"/>
    <w:rsid w:val="00283702"/>
    <w:rsid w:val="002B16C5"/>
    <w:rsid w:val="002B6344"/>
    <w:rsid w:val="002B6CA1"/>
    <w:rsid w:val="002D3C11"/>
    <w:rsid w:val="002E6BBC"/>
    <w:rsid w:val="00325F87"/>
    <w:rsid w:val="003368DB"/>
    <w:rsid w:val="00360615"/>
    <w:rsid w:val="00372218"/>
    <w:rsid w:val="00395BDF"/>
    <w:rsid w:val="003A73C0"/>
    <w:rsid w:val="003B25C2"/>
    <w:rsid w:val="003B2F4E"/>
    <w:rsid w:val="003B70CC"/>
    <w:rsid w:val="003C49E3"/>
    <w:rsid w:val="003C792D"/>
    <w:rsid w:val="003D062C"/>
    <w:rsid w:val="003D422F"/>
    <w:rsid w:val="003E3780"/>
    <w:rsid w:val="003F6F14"/>
    <w:rsid w:val="00412D7F"/>
    <w:rsid w:val="00413B6C"/>
    <w:rsid w:val="00417CE8"/>
    <w:rsid w:val="00424D46"/>
    <w:rsid w:val="004369D1"/>
    <w:rsid w:val="0044043B"/>
    <w:rsid w:val="004417C0"/>
    <w:rsid w:val="0045108C"/>
    <w:rsid w:val="00461937"/>
    <w:rsid w:val="00467534"/>
    <w:rsid w:val="004701A2"/>
    <w:rsid w:val="00472B90"/>
    <w:rsid w:val="004861B4"/>
    <w:rsid w:val="004A5BBD"/>
    <w:rsid w:val="004B40E7"/>
    <w:rsid w:val="004B44F9"/>
    <w:rsid w:val="004D3EA1"/>
    <w:rsid w:val="004D7930"/>
    <w:rsid w:val="004F4BE9"/>
    <w:rsid w:val="00511547"/>
    <w:rsid w:val="00511D6D"/>
    <w:rsid w:val="005207E7"/>
    <w:rsid w:val="00546C04"/>
    <w:rsid w:val="00553B6E"/>
    <w:rsid w:val="00557350"/>
    <w:rsid w:val="00575BF7"/>
    <w:rsid w:val="00577FF6"/>
    <w:rsid w:val="00584229"/>
    <w:rsid w:val="00587065"/>
    <w:rsid w:val="005931E0"/>
    <w:rsid w:val="005A3538"/>
    <w:rsid w:val="005B4AB1"/>
    <w:rsid w:val="005D6930"/>
    <w:rsid w:val="005F02F2"/>
    <w:rsid w:val="005F1187"/>
    <w:rsid w:val="00603F68"/>
    <w:rsid w:val="00604CA0"/>
    <w:rsid w:val="00612446"/>
    <w:rsid w:val="00631988"/>
    <w:rsid w:val="00647C95"/>
    <w:rsid w:val="00650119"/>
    <w:rsid w:val="00661E29"/>
    <w:rsid w:val="00677C3F"/>
    <w:rsid w:val="00684619"/>
    <w:rsid w:val="006A44BC"/>
    <w:rsid w:val="006C3A24"/>
    <w:rsid w:val="006D05C5"/>
    <w:rsid w:val="006E0160"/>
    <w:rsid w:val="006F6DEA"/>
    <w:rsid w:val="007020BD"/>
    <w:rsid w:val="00714158"/>
    <w:rsid w:val="007142AF"/>
    <w:rsid w:val="007220AA"/>
    <w:rsid w:val="00731C0B"/>
    <w:rsid w:val="00733E26"/>
    <w:rsid w:val="00736138"/>
    <w:rsid w:val="00763383"/>
    <w:rsid w:val="007668E6"/>
    <w:rsid w:val="00766D21"/>
    <w:rsid w:val="00775D0D"/>
    <w:rsid w:val="0078118F"/>
    <w:rsid w:val="00782C54"/>
    <w:rsid w:val="007923C7"/>
    <w:rsid w:val="007A2AD4"/>
    <w:rsid w:val="007A5D43"/>
    <w:rsid w:val="007E3CC0"/>
    <w:rsid w:val="00805C09"/>
    <w:rsid w:val="00817DF8"/>
    <w:rsid w:val="00826679"/>
    <w:rsid w:val="00853DFE"/>
    <w:rsid w:val="0085639A"/>
    <w:rsid w:val="00860F5C"/>
    <w:rsid w:val="0088387C"/>
    <w:rsid w:val="008B07DD"/>
    <w:rsid w:val="008B4EAE"/>
    <w:rsid w:val="008C1B83"/>
    <w:rsid w:val="009067CF"/>
    <w:rsid w:val="00911428"/>
    <w:rsid w:val="0091449D"/>
    <w:rsid w:val="00916F9C"/>
    <w:rsid w:val="00930E65"/>
    <w:rsid w:val="009333BE"/>
    <w:rsid w:val="00943629"/>
    <w:rsid w:val="00945E25"/>
    <w:rsid w:val="0096036D"/>
    <w:rsid w:val="0096290C"/>
    <w:rsid w:val="00962D5F"/>
    <w:rsid w:val="00963DD9"/>
    <w:rsid w:val="00981DA9"/>
    <w:rsid w:val="009A03CC"/>
    <w:rsid w:val="009A107E"/>
    <w:rsid w:val="009A662B"/>
    <w:rsid w:val="009B21D8"/>
    <w:rsid w:val="009B269F"/>
    <w:rsid w:val="009D6267"/>
    <w:rsid w:val="009E0021"/>
    <w:rsid w:val="00A01D5C"/>
    <w:rsid w:val="00A11C80"/>
    <w:rsid w:val="00A1503D"/>
    <w:rsid w:val="00A25D21"/>
    <w:rsid w:val="00A346EA"/>
    <w:rsid w:val="00A51991"/>
    <w:rsid w:val="00A65858"/>
    <w:rsid w:val="00A70BC7"/>
    <w:rsid w:val="00A737B6"/>
    <w:rsid w:val="00AB4281"/>
    <w:rsid w:val="00AC6A8A"/>
    <w:rsid w:val="00AD49CC"/>
    <w:rsid w:val="00AD6379"/>
    <w:rsid w:val="00AE0B3F"/>
    <w:rsid w:val="00AE0CA5"/>
    <w:rsid w:val="00B00A35"/>
    <w:rsid w:val="00B20D8C"/>
    <w:rsid w:val="00B225A3"/>
    <w:rsid w:val="00B276A3"/>
    <w:rsid w:val="00B322A2"/>
    <w:rsid w:val="00B41B29"/>
    <w:rsid w:val="00B430B4"/>
    <w:rsid w:val="00B460E3"/>
    <w:rsid w:val="00B56A19"/>
    <w:rsid w:val="00B6168F"/>
    <w:rsid w:val="00B665D3"/>
    <w:rsid w:val="00B70438"/>
    <w:rsid w:val="00B754A4"/>
    <w:rsid w:val="00B82C36"/>
    <w:rsid w:val="00B948FB"/>
    <w:rsid w:val="00BB2B16"/>
    <w:rsid w:val="00BD5ABA"/>
    <w:rsid w:val="00BD7CFF"/>
    <w:rsid w:val="00BF1834"/>
    <w:rsid w:val="00C033CD"/>
    <w:rsid w:val="00C1751A"/>
    <w:rsid w:val="00C3457A"/>
    <w:rsid w:val="00C35C96"/>
    <w:rsid w:val="00C40AA7"/>
    <w:rsid w:val="00C420C0"/>
    <w:rsid w:val="00C46328"/>
    <w:rsid w:val="00C47D08"/>
    <w:rsid w:val="00C574EC"/>
    <w:rsid w:val="00C65B5F"/>
    <w:rsid w:val="00C819A0"/>
    <w:rsid w:val="00C93474"/>
    <w:rsid w:val="00C95C8B"/>
    <w:rsid w:val="00CB38C4"/>
    <w:rsid w:val="00CC5D5B"/>
    <w:rsid w:val="00CC7088"/>
    <w:rsid w:val="00CD3815"/>
    <w:rsid w:val="00CD44A9"/>
    <w:rsid w:val="00CD4D14"/>
    <w:rsid w:val="00CD6A2F"/>
    <w:rsid w:val="00CE0703"/>
    <w:rsid w:val="00CE1E18"/>
    <w:rsid w:val="00CF1398"/>
    <w:rsid w:val="00CF2C5F"/>
    <w:rsid w:val="00CF543E"/>
    <w:rsid w:val="00D1457F"/>
    <w:rsid w:val="00D1562E"/>
    <w:rsid w:val="00D24274"/>
    <w:rsid w:val="00D336D2"/>
    <w:rsid w:val="00D345D2"/>
    <w:rsid w:val="00D379B5"/>
    <w:rsid w:val="00D44F7B"/>
    <w:rsid w:val="00D70FD4"/>
    <w:rsid w:val="00D7417A"/>
    <w:rsid w:val="00D74769"/>
    <w:rsid w:val="00D826CF"/>
    <w:rsid w:val="00D9140F"/>
    <w:rsid w:val="00D94191"/>
    <w:rsid w:val="00DC7681"/>
    <w:rsid w:val="00DD3A2C"/>
    <w:rsid w:val="00DF4BB9"/>
    <w:rsid w:val="00E42E4A"/>
    <w:rsid w:val="00E53D76"/>
    <w:rsid w:val="00E73F34"/>
    <w:rsid w:val="00E75132"/>
    <w:rsid w:val="00E77831"/>
    <w:rsid w:val="00E9518C"/>
    <w:rsid w:val="00EA0836"/>
    <w:rsid w:val="00EB0654"/>
    <w:rsid w:val="00EB6F3D"/>
    <w:rsid w:val="00EB7146"/>
    <w:rsid w:val="00EC7BFD"/>
    <w:rsid w:val="00ED0858"/>
    <w:rsid w:val="00ED37CB"/>
    <w:rsid w:val="00EF0656"/>
    <w:rsid w:val="00F10498"/>
    <w:rsid w:val="00F11686"/>
    <w:rsid w:val="00F1276C"/>
    <w:rsid w:val="00F24554"/>
    <w:rsid w:val="00F74A12"/>
    <w:rsid w:val="00F809CB"/>
    <w:rsid w:val="00F80CAC"/>
    <w:rsid w:val="00F84CB3"/>
    <w:rsid w:val="00FA3F52"/>
    <w:rsid w:val="00FB069A"/>
    <w:rsid w:val="00FB62A7"/>
    <w:rsid w:val="00FD2E5C"/>
    <w:rsid w:val="00FF24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48279867"/>
  <w15:chartTrackingRefBased/>
  <w15:docId w15:val="{8B69A9A3-E8D3-4324-9D4C-56B15E072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caption" w:locked="1" w:semiHidden="1" w:unhideWhenUsed="1" w:qFormat="1"/>
    <w:lsdException w:name="annotation reference" w:locked="1"/>
    <w:lsdException w:name="Title" w:locked="1" w:qFormat="1"/>
    <w:lsdException w:name="Default Paragraph Font" w:locked="1"/>
    <w:lsdException w:name="Body Text" w:locked="1"/>
    <w:lsdException w:name="Body Text Indent" w:locked="1"/>
    <w:lsdException w:name="Message Header" w:locked="1"/>
    <w:lsdException w:name="Subtitle" w:locked="1" w:qFormat="1"/>
    <w:lsdException w:name="Body Text 2" w:locked="1"/>
    <w:lsdException w:name="Hyperlink" w:locked="1"/>
    <w:lsdException w:name="Strong" w:locked="1" w:uiPriority="22" w:qFormat="1"/>
    <w:lsdException w:name="Emphasis" w:locked="1" w:qFormat="1"/>
    <w:lsdException w:name="Document Map" w:locked="1"/>
    <w:lsdException w:name="Normal (Web)" w:locked="1" w:uiPriority="99"/>
    <w:lsdException w:name="HTML Preformatted" w:uiPriority="99"/>
    <w:lsdException w:name="Normal Table" w:semiHidden="1" w:unhideWhenUsed="1"/>
    <w:lsdException w:name="annotation subjec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Calibri" w:hAnsi="Calibri"/>
      <w:snapToGrid w:val="0"/>
      <w:sz w:val="22"/>
      <w:szCs w:val="22"/>
      <w:lang w:val="en-US" w:eastAsia="ja-JP"/>
    </w:rPr>
  </w:style>
  <w:style w:type="paragraph" w:styleId="1">
    <w:name w:val="heading 1"/>
    <w:basedOn w:val="a"/>
    <w:next w:val="a"/>
    <w:link w:val="10"/>
    <w:qFormat/>
    <w:pPr>
      <w:keepNext/>
      <w:widowControl w:val="0"/>
      <w:spacing w:after="0" w:line="240" w:lineRule="atLeast"/>
      <w:jc w:val="right"/>
      <w:outlineLvl w:val="0"/>
    </w:pPr>
    <w:rPr>
      <w:rFonts w:ascii="Times New Roman" w:eastAsia="Times New Roman" w:hAnsi="Times New Roman"/>
      <w:b/>
      <w:bCs/>
      <w:iCs/>
      <w:sz w:val="18"/>
      <w:szCs w:val="24"/>
      <w:lang w:val="uk-UA"/>
    </w:rPr>
  </w:style>
  <w:style w:type="paragraph" w:styleId="3">
    <w:name w:val="heading 3"/>
    <w:basedOn w:val="a"/>
    <w:next w:val="a"/>
    <w:link w:val="30"/>
    <w:qFormat/>
    <w:pPr>
      <w:keepNext/>
      <w:widowControl w:val="0"/>
      <w:spacing w:before="240" w:after="60" w:line="240" w:lineRule="auto"/>
      <w:outlineLvl w:val="2"/>
    </w:pPr>
    <w:rPr>
      <w:rFonts w:ascii="Times New Roman" w:eastAsia="Times New Roman" w:hAnsi="Times New Roman"/>
      <w:b/>
      <w:bCs/>
      <w:sz w:val="26"/>
      <w:szCs w:val="26"/>
    </w:rPr>
  </w:style>
  <w:style w:type="paragraph" w:styleId="8">
    <w:name w:val="heading 8"/>
    <w:basedOn w:val="a"/>
    <w:next w:val="a"/>
    <w:link w:val="80"/>
    <w:qFormat/>
    <w:pPr>
      <w:keepNext/>
      <w:widowControl w:val="0"/>
      <w:tabs>
        <w:tab w:val="left" w:pos="420"/>
      </w:tabs>
      <w:spacing w:after="0" w:line="240" w:lineRule="auto"/>
      <w:outlineLvl w:val="7"/>
    </w:pPr>
    <w:rPr>
      <w:rFonts w:ascii="Times New Roman" w:eastAsia="Times New Roman" w:hAnsi="Times New Roman"/>
      <w:b/>
      <w:bCs/>
      <w:i/>
      <w:iCs/>
      <w:sz w:val="24"/>
      <w:szCs w:val="20"/>
      <w:lang w:val="ru-RU"/>
    </w:rPr>
  </w:style>
  <w:style w:type="paragraph" w:styleId="9">
    <w:name w:val="heading 9"/>
    <w:basedOn w:val="a"/>
    <w:next w:val="a"/>
    <w:qFormat/>
    <w:pPr>
      <w:keepNext/>
      <w:widowControl w:val="0"/>
      <w:numPr>
        <w:numId w:val="1"/>
      </w:numPr>
      <w:spacing w:after="0" w:line="240" w:lineRule="auto"/>
      <w:outlineLvl w:val="8"/>
    </w:pPr>
    <w:rPr>
      <w:rFonts w:ascii="Times New Roman" w:eastAsia="Times New Roman" w:hAnsi="Times New Roman"/>
      <w:i/>
      <w:iCs/>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pPr>
      <w:spacing w:after="0" w:line="240" w:lineRule="auto"/>
    </w:pPr>
    <w:rPr>
      <w:rFonts w:ascii="Times New Roman" w:hAnsi="Times New Roman"/>
      <w:sz w:val="18"/>
      <w:szCs w:val="18"/>
    </w:rPr>
  </w:style>
  <w:style w:type="character" w:customStyle="1" w:styleId="BalloonTextChar">
    <w:name w:val="Balloon Text Char"/>
    <w:semiHidden/>
    <w:locked/>
    <w:rPr>
      <w:rFonts w:ascii="Times New Roman" w:hAnsi="Times New Roman" w:cs="Times New Roman"/>
      <w:sz w:val="18"/>
      <w:szCs w:val="18"/>
    </w:rPr>
  </w:style>
  <w:style w:type="paragraph" w:styleId="a5">
    <w:name w:val="header"/>
    <w:basedOn w:val="a"/>
    <w:link w:val="a6"/>
    <w:pPr>
      <w:tabs>
        <w:tab w:val="center" w:pos="4680"/>
        <w:tab w:val="right" w:pos="9360"/>
      </w:tabs>
      <w:spacing w:after="0" w:line="240" w:lineRule="auto"/>
    </w:pPr>
  </w:style>
  <w:style w:type="character" w:customStyle="1" w:styleId="80">
    <w:name w:val="Заголовок 8 Знак"/>
    <w:link w:val="8"/>
    <w:locked/>
    <w:rPr>
      <w:rFonts w:cs="Times New Roman"/>
    </w:rPr>
  </w:style>
  <w:style w:type="paragraph" w:styleId="a7">
    <w:name w:val="footer"/>
    <w:basedOn w:val="a"/>
    <w:pPr>
      <w:tabs>
        <w:tab w:val="center" w:pos="4680"/>
        <w:tab w:val="right" w:pos="9360"/>
      </w:tabs>
      <w:spacing w:after="0" w:line="240" w:lineRule="auto"/>
    </w:pPr>
  </w:style>
  <w:style w:type="character" w:customStyle="1" w:styleId="FooterChar">
    <w:name w:val="Footer Char"/>
    <w:locked/>
    <w:rPr>
      <w:rFonts w:cs="Times New Roman"/>
    </w:rPr>
  </w:style>
  <w:style w:type="paragraph" w:styleId="a8">
    <w:name w:val="Body Text"/>
    <w:basedOn w:val="a"/>
    <w:link w:val="a9"/>
    <w:pPr>
      <w:spacing w:after="0" w:line="240" w:lineRule="auto"/>
    </w:pPr>
    <w:rPr>
      <w:rFonts w:ascii="Arial" w:eastAsia="Times New Roman" w:hAnsi="Arial"/>
      <w:sz w:val="24"/>
      <w:szCs w:val="20"/>
      <w:lang w:val="en-GB"/>
    </w:rPr>
  </w:style>
  <w:style w:type="character" w:customStyle="1" w:styleId="BodyTextChar">
    <w:name w:val="Body Text Char"/>
    <w:locked/>
    <w:rPr>
      <w:rFonts w:ascii="Arial" w:hAnsi="Arial" w:cs="Times New Roman"/>
      <w:sz w:val="20"/>
      <w:szCs w:val="20"/>
      <w:lang w:val="en-GB"/>
    </w:rPr>
  </w:style>
  <w:style w:type="paragraph" w:customStyle="1" w:styleId="11">
    <w:name w:val="Абзац списку1"/>
    <w:basedOn w:val="a"/>
    <w:pPr>
      <w:spacing w:after="0" w:line="240" w:lineRule="auto"/>
      <w:ind w:left="720"/>
      <w:contextualSpacing/>
    </w:pPr>
    <w:rPr>
      <w:rFonts w:ascii="Lucida Sans Unicode" w:eastAsia="Times New Roman" w:hAnsi="Lucida Sans Unicode"/>
      <w:sz w:val="20"/>
      <w:szCs w:val="20"/>
      <w:lang w:val="en-GB"/>
    </w:rPr>
  </w:style>
  <w:style w:type="character" w:styleId="a4">
    <w:name w:val="Emphasis"/>
    <w:aliases w:val="Текст у виносці Знак"/>
    <w:link w:val="a3"/>
    <w:qFormat/>
    <w:rPr>
      <w:rFonts w:cs="Times New Roman"/>
      <w:i/>
    </w:rPr>
  </w:style>
  <w:style w:type="character" w:customStyle="1" w:styleId="apple-converted-space">
    <w:name w:val="apple-converted-space"/>
  </w:style>
  <w:style w:type="character" w:customStyle="1" w:styleId="10">
    <w:name w:val="Заголовок 1 Знак"/>
    <w:link w:val="1"/>
    <w:locked/>
    <w:rPr>
      <w:rFonts w:ascii="Times New Roman" w:hAnsi="Times New Roman" w:cs="Times New Roman"/>
      <w:b/>
      <w:bCs/>
      <w:iCs/>
      <w:sz w:val="24"/>
      <w:szCs w:val="24"/>
      <w:lang w:val="uk-UA"/>
    </w:rPr>
  </w:style>
  <w:style w:type="character" w:customStyle="1" w:styleId="Heading3Char">
    <w:name w:val="Heading 3 Char"/>
    <w:semiHidden/>
    <w:locked/>
    <w:rPr>
      <w:rFonts w:ascii="Times New Roman" w:hAnsi="Times New Roman" w:cs="Times New Roman"/>
      <w:b/>
      <w:bCs/>
      <w:sz w:val="26"/>
      <w:szCs w:val="26"/>
      <w:lang w:val="x-none"/>
    </w:rPr>
  </w:style>
  <w:style w:type="character" w:customStyle="1" w:styleId="Heading8Char">
    <w:name w:val="Heading 8 Char"/>
    <w:locked/>
    <w:rPr>
      <w:rFonts w:ascii="Times New Roman" w:hAnsi="Times New Roman" w:cs="Times New Roman"/>
      <w:b/>
      <w:bCs/>
      <w:i/>
      <w:iCs/>
      <w:sz w:val="20"/>
      <w:szCs w:val="20"/>
      <w:lang w:val="ru-RU"/>
    </w:rPr>
  </w:style>
  <w:style w:type="character" w:customStyle="1" w:styleId="Heading9Char">
    <w:name w:val="Heading 9 Char"/>
    <w:locked/>
    <w:rPr>
      <w:rFonts w:ascii="Times New Roman" w:hAnsi="Times New Roman" w:cs="Times New Roman"/>
      <w:i/>
      <w:iCs/>
      <w:sz w:val="20"/>
      <w:szCs w:val="20"/>
      <w:lang w:val="ru-RU"/>
    </w:rPr>
  </w:style>
  <w:style w:type="paragraph" w:customStyle="1" w:styleId="12">
    <w:name w:val="Текст1"/>
    <w:basedOn w:val="a"/>
    <w:pPr>
      <w:widowControl w:val="0"/>
      <w:spacing w:after="0" w:line="240" w:lineRule="auto"/>
    </w:pPr>
    <w:rPr>
      <w:rFonts w:ascii="Courier New" w:eastAsia="Times New Roman" w:hAnsi="Courier New"/>
      <w:sz w:val="20"/>
      <w:szCs w:val="20"/>
      <w:lang w:val="en-GB"/>
    </w:rPr>
  </w:style>
  <w:style w:type="paragraph" w:customStyle="1" w:styleId="21">
    <w:name w:val="Основной текст 21"/>
    <w:basedOn w:val="a"/>
    <w:pPr>
      <w:widowControl w:val="0"/>
      <w:spacing w:after="0" w:line="240" w:lineRule="auto"/>
      <w:jc w:val="both"/>
    </w:pPr>
    <w:rPr>
      <w:rFonts w:ascii="Arial" w:eastAsia="Times New Roman" w:hAnsi="Arial"/>
      <w:sz w:val="24"/>
      <w:szCs w:val="20"/>
    </w:rPr>
  </w:style>
  <w:style w:type="character" w:customStyle="1" w:styleId="iiianoaieou">
    <w:name w:val="iiia? no?aieou"/>
    <w:rPr>
      <w:sz w:val="20"/>
    </w:rPr>
  </w:style>
  <w:style w:type="character" w:customStyle="1" w:styleId="ciaeieiaaiey">
    <w:name w:val="ciae i?eia?aiey"/>
    <w:rPr>
      <w:sz w:val="16"/>
    </w:rPr>
  </w:style>
  <w:style w:type="paragraph" w:customStyle="1" w:styleId="oaenoieiaaiey">
    <w:name w:val="oaeno i?eia?aiey"/>
    <w:basedOn w:val="a"/>
    <w:pPr>
      <w:widowControl w:val="0"/>
      <w:spacing w:after="0" w:line="240" w:lineRule="auto"/>
    </w:pPr>
    <w:rPr>
      <w:rFonts w:ascii="Times New Roman" w:eastAsia="Times New Roman" w:hAnsi="Times New Roman"/>
      <w:sz w:val="20"/>
      <w:szCs w:val="20"/>
    </w:rPr>
  </w:style>
  <w:style w:type="paragraph" w:customStyle="1" w:styleId="31">
    <w:name w:val="Основной текст 31"/>
    <w:basedOn w:val="a"/>
    <w:pPr>
      <w:widowControl w:val="0"/>
      <w:spacing w:after="0" w:line="240" w:lineRule="auto"/>
      <w:jc w:val="both"/>
    </w:pPr>
    <w:rPr>
      <w:rFonts w:ascii="Times New Roman" w:eastAsia="Times New Roman" w:hAnsi="Times New Roman"/>
      <w:i/>
      <w:sz w:val="24"/>
      <w:szCs w:val="20"/>
    </w:rPr>
  </w:style>
  <w:style w:type="paragraph" w:styleId="2">
    <w:name w:val="Body Text 2"/>
    <w:basedOn w:val="a"/>
    <w:pPr>
      <w:widowControl w:val="0"/>
      <w:spacing w:after="0" w:line="240" w:lineRule="auto"/>
    </w:pPr>
    <w:rPr>
      <w:rFonts w:ascii="Times New Roman" w:eastAsia="Times New Roman" w:hAnsi="Times New Roman"/>
      <w:b/>
      <w:bCs/>
      <w:i/>
      <w:iCs/>
      <w:sz w:val="24"/>
      <w:szCs w:val="20"/>
      <w:lang w:val="ru-RU"/>
    </w:rPr>
  </w:style>
  <w:style w:type="character" w:customStyle="1" w:styleId="BodyText2Char">
    <w:name w:val="Body Text 2 Char"/>
    <w:locked/>
    <w:rPr>
      <w:rFonts w:ascii="Times New Roman" w:hAnsi="Times New Roman" w:cs="Times New Roman"/>
      <w:b/>
      <w:bCs/>
      <w:i/>
      <w:iCs/>
      <w:sz w:val="20"/>
      <w:szCs w:val="20"/>
      <w:lang w:val="ru-RU"/>
    </w:rPr>
  </w:style>
  <w:style w:type="paragraph" w:styleId="aa">
    <w:name w:val="Body Text Indent"/>
    <w:basedOn w:val="a"/>
    <w:pPr>
      <w:spacing w:after="0" w:line="240" w:lineRule="auto"/>
      <w:ind w:firstLine="708"/>
      <w:jc w:val="both"/>
    </w:pPr>
    <w:rPr>
      <w:rFonts w:ascii="Times New Roman" w:eastAsia="Times New Roman" w:hAnsi="Times New Roman"/>
      <w:sz w:val="24"/>
      <w:szCs w:val="24"/>
      <w:lang w:val="uk-UA"/>
    </w:rPr>
  </w:style>
  <w:style w:type="character" w:customStyle="1" w:styleId="30">
    <w:name w:val="Заголовок 3 Знак"/>
    <w:link w:val="3"/>
    <w:locked/>
    <w:rPr>
      <w:rFonts w:ascii="Times New Roman" w:hAnsi="Times New Roman" w:cs="Times New Roman"/>
      <w:sz w:val="24"/>
      <w:szCs w:val="24"/>
      <w:lang w:val="uk-UA"/>
    </w:rPr>
  </w:style>
  <w:style w:type="paragraph" w:styleId="ab">
    <w:name w:val="Document Map"/>
    <w:basedOn w:val="a"/>
    <w:semiHidden/>
    <w:pPr>
      <w:widowControl w:val="0"/>
      <w:shd w:val="clear" w:color="auto" w:fill="000080"/>
      <w:spacing w:after="0" w:line="240" w:lineRule="auto"/>
    </w:pPr>
    <w:rPr>
      <w:rFonts w:ascii="Times New Roman" w:eastAsia="Times New Roman" w:hAnsi="Times New Roman"/>
      <w:sz w:val="24"/>
      <w:szCs w:val="20"/>
    </w:rPr>
  </w:style>
  <w:style w:type="character" w:customStyle="1" w:styleId="DocumentMapChar">
    <w:name w:val="Document Map Char"/>
    <w:semiHidden/>
    <w:locked/>
    <w:rPr>
      <w:rFonts w:ascii="Times New Roman" w:hAnsi="Times New Roman" w:cs="Times New Roman"/>
      <w:sz w:val="20"/>
      <w:szCs w:val="20"/>
      <w:shd w:val="clear" w:color="auto" w:fill="000080"/>
      <w:lang w:val="x-none"/>
    </w:rPr>
  </w:style>
  <w:style w:type="character" w:styleId="ac">
    <w:name w:val="Hyperlink"/>
    <w:rPr>
      <w:rFonts w:cs="Times New Roman"/>
      <w:color w:val="0000FF"/>
      <w:u w:val="single"/>
    </w:rPr>
  </w:style>
  <w:style w:type="table" w:styleId="ad">
    <w:name w:val="Table Grid"/>
    <w:basedOn w:val="a1"/>
    <w:uiPriority w:val="39"/>
    <w:pPr>
      <w:widowControl w:val="0"/>
    </w:pPr>
    <w:rPr>
      <w:rFonts w:eastAsia="Times New Roman"/>
      <w:snapToGrid w:val="0"/>
      <w:lang w:val="ru-RU"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Message Header"/>
    <w:basedOn w:val="a8"/>
    <w:pPr>
      <w:keepLines/>
      <w:tabs>
        <w:tab w:val="left" w:pos="720"/>
        <w:tab w:val="left" w:pos="4320"/>
        <w:tab w:val="left" w:pos="5040"/>
        <w:tab w:val="right" w:pos="8640"/>
      </w:tabs>
      <w:spacing w:after="40" w:line="440" w:lineRule="atLeast"/>
      <w:ind w:left="720" w:hanging="720"/>
    </w:pPr>
    <w:rPr>
      <w:spacing w:val="-5"/>
      <w:sz w:val="20"/>
      <w:lang w:val="en-US"/>
    </w:rPr>
  </w:style>
  <w:style w:type="character" w:customStyle="1" w:styleId="MessageHeaderChar">
    <w:name w:val="Message Header Char"/>
    <w:locked/>
    <w:rPr>
      <w:rFonts w:ascii="Arial" w:hAnsi="Arial" w:cs="Times New Roman"/>
      <w:spacing w:val="-5"/>
      <w:sz w:val="20"/>
      <w:szCs w:val="20"/>
    </w:rPr>
  </w:style>
  <w:style w:type="paragraph" w:customStyle="1" w:styleId="MessageHeaderFirst">
    <w:name w:val="Message Header First"/>
    <w:basedOn w:val="ae"/>
    <w:next w:val="ae"/>
  </w:style>
  <w:style w:type="character" w:customStyle="1" w:styleId="a6">
    <w:name w:val="Верхній колонтитул Знак"/>
    <w:link w:val="a5"/>
    <w:rPr>
      <w:rFonts w:ascii="Times New Roman" w:hAnsi="Times New Roman"/>
      <w:sz w:val="18"/>
    </w:rPr>
  </w:style>
  <w:style w:type="paragraph" w:customStyle="1" w:styleId="MessageHeaderLast">
    <w:name w:val="Message Header Last"/>
    <w:basedOn w:val="ae"/>
    <w:next w:val="a8"/>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rPr>
      <w:rFonts w:cs="Times New Roman"/>
    </w:rPr>
  </w:style>
  <w:style w:type="paragraph" w:styleId="af">
    <w:name w:val="Normal (Web)"/>
    <w:basedOn w:val="a"/>
    <w:uiPriority w:val="99"/>
    <w:pPr>
      <w:spacing w:after="0" w:line="240" w:lineRule="auto"/>
      <w:ind w:left="150" w:right="300"/>
    </w:pPr>
    <w:rPr>
      <w:rFonts w:ascii="Arial" w:eastAsia="Times New Roman" w:hAnsi="Arial" w:cs="Arial"/>
      <w:color w:val="333366"/>
      <w:sz w:val="18"/>
      <w:szCs w:val="18"/>
      <w:lang w:val="ru-RU"/>
    </w:rPr>
  </w:style>
  <w:style w:type="character" w:styleId="a9">
    <w:name w:val="annotation reference"/>
    <w:aliases w:val="Основний текст Знак"/>
    <w:link w:val="a8"/>
    <w:rPr>
      <w:rFonts w:cs="Times New Roman"/>
      <w:sz w:val="16"/>
    </w:rPr>
  </w:style>
  <w:style w:type="paragraph" w:styleId="af0">
    <w:name w:val="annotation text"/>
    <w:basedOn w:val="a"/>
    <w:pPr>
      <w:widowControl w:val="0"/>
      <w:spacing w:after="0" w:line="240" w:lineRule="auto"/>
    </w:pPr>
    <w:rPr>
      <w:rFonts w:ascii="Times New Roman" w:eastAsia="Times New Roman" w:hAnsi="Times New Roman"/>
      <w:sz w:val="20"/>
      <w:szCs w:val="20"/>
    </w:rPr>
  </w:style>
  <w:style w:type="character" w:customStyle="1" w:styleId="CommentTextChar">
    <w:name w:val="Comment Text Char"/>
    <w:locked/>
    <w:rPr>
      <w:rFonts w:ascii="Times New Roman" w:hAnsi="Times New Roman" w:cs="Times New Roman"/>
      <w:sz w:val="20"/>
      <w:szCs w:val="20"/>
      <w:lang w:val="x-none"/>
    </w:rPr>
  </w:style>
  <w:style w:type="character" w:customStyle="1" w:styleId="hps">
    <w:name w:val="hps"/>
  </w:style>
  <w:style w:type="character" w:customStyle="1" w:styleId="longtext">
    <w:name w:val="long_text"/>
  </w:style>
  <w:style w:type="character" w:customStyle="1" w:styleId="shorttext">
    <w:name w:val="short_text"/>
  </w:style>
  <w:style w:type="paragraph" w:customStyle="1" w:styleId="13">
    <w:name w:val="Обычный (веб)1"/>
    <w:basedOn w:val="a"/>
    <w:pPr>
      <w:spacing w:before="100" w:after="100" w:line="240" w:lineRule="auto"/>
    </w:pPr>
    <w:rPr>
      <w:rFonts w:ascii="Times New Roman" w:eastAsia="Times New Roman" w:hAnsi="Times New Roman"/>
      <w:sz w:val="24"/>
      <w:szCs w:val="20"/>
    </w:rPr>
  </w:style>
  <w:style w:type="paragraph" w:styleId="af1">
    <w:name w:val="annotation subject"/>
    <w:basedOn w:val="af0"/>
    <w:next w:val="af0"/>
    <w:rPr>
      <w:b/>
      <w:bCs/>
    </w:rPr>
  </w:style>
  <w:style w:type="character" w:customStyle="1" w:styleId="CommentSubjectChar">
    <w:name w:val="Comment Subject Char"/>
    <w:locked/>
    <w:rPr>
      <w:rFonts w:ascii="Times New Roman" w:hAnsi="Times New Roman" w:cs="Times New Roman"/>
      <w:b/>
      <w:bCs/>
      <w:sz w:val="20"/>
      <w:szCs w:val="20"/>
      <w:lang w:val="x-none"/>
    </w:rPr>
  </w:style>
  <w:style w:type="paragraph" w:customStyle="1" w:styleId="14">
    <w:name w:val="Без інтервалів1"/>
    <w:rPr>
      <w:rFonts w:ascii="Calibri" w:hAnsi="Calibri"/>
      <w:snapToGrid w:val="0"/>
      <w:sz w:val="22"/>
      <w:szCs w:val="22"/>
      <w:lang w:val="en-US" w:eastAsia="ja-JP"/>
    </w:rPr>
  </w:style>
  <w:style w:type="paragraph" w:customStyle="1" w:styleId="Style8">
    <w:name w:val="Style8"/>
    <w:basedOn w:val="a"/>
    <w:pPr>
      <w:widowControl w:val="0"/>
      <w:autoSpaceDE w:val="0"/>
      <w:autoSpaceDN w:val="0"/>
      <w:adjustRightInd w:val="0"/>
      <w:spacing w:after="0" w:line="206" w:lineRule="exact"/>
    </w:pPr>
    <w:rPr>
      <w:rFonts w:ascii="Times New Roman" w:eastAsia="Times New Roman" w:hAnsi="Times New Roman"/>
      <w:sz w:val="24"/>
      <w:szCs w:val="24"/>
      <w:lang w:val="ru-RU"/>
    </w:rPr>
  </w:style>
  <w:style w:type="paragraph" w:customStyle="1" w:styleId="Default">
    <w:name w:val="Default"/>
    <w:pPr>
      <w:autoSpaceDE w:val="0"/>
      <w:autoSpaceDN w:val="0"/>
      <w:adjustRightInd w:val="0"/>
    </w:pPr>
    <w:rPr>
      <w:rFonts w:eastAsia="Times New Roman"/>
      <w:snapToGrid w:val="0"/>
      <w:color w:val="000000"/>
      <w:sz w:val="24"/>
      <w:szCs w:val="24"/>
      <w:lang w:val="ru-RU" w:eastAsia="ja-JP"/>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styleId="af2">
    <w:name w:val="List Paragraph"/>
    <w:basedOn w:val="a"/>
    <w:uiPriority w:val="34"/>
    <w:qFormat/>
    <w:rsid w:val="001D38AC"/>
    <w:pPr>
      <w:spacing w:after="0" w:line="240" w:lineRule="auto"/>
      <w:ind w:left="720"/>
    </w:pPr>
    <w:rPr>
      <w:rFonts w:eastAsia="Calibri" w:cs="Calibri"/>
      <w:snapToGrid/>
      <w:lang w:val="uk-UA" w:eastAsia="en-US"/>
    </w:rPr>
  </w:style>
  <w:style w:type="paragraph" w:styleId="HTML">
    <w:name w:val="HTML Preformatted"/>
    <w:basedOn w:val="a"/>
    <w:link w:val="HTML0"/>
    <w:uiPriority w:val="99"/>
    <w:unhideWhenUsed/>
    <w:rsid w:val="00511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napToGrid/>
      <w:sz w:val="20"/>
      <w:szCs w:val="20"/>
      <w:lang w:eastAsia="en-US"/>
    </w:rPr>
  </w:style>
  <w:style w:type="character" w:customStyle="1" w:styleId="HTML0">
    <w:name w:val="Стандартний HTML Знак"/>
    <w:link w:val="HTML"/>
    <w:uiPriority w:val="99"/>
    <w:rsid w:val="00511D6D"/>
    <w:rPr>
      <w:rFonts w:ascii="Courier New" w:eastAsia="Times New Roman" w:hAnsi="Courier New" w:cs="Courier New"/>
    </w:rPr>
  </w:style>
  <w:style w:type="character" w:styleId="af3">
    <w:name w:val="Strong"/>
    <w:uiPriority w:val="22"/>
    <w:qFormat/>
    <w:locked/>
    <w:rsid w:val="00D741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21967114">
      <w:bodyDiv w:val="1"/>
      <w:marLeft w:val="0"/>
      <w:marRight w:val="0"/>
      <w:marTop w:val="0"/>
      <w:marBottom w:val="0"/>
      <w:divBdr>
        <w:top w:val="none" w:sz="0" w:space="0" w:color="auto"/>
        <w:left w:val="none" w:sz="0" w:space="0" w:color="auto"/>
        <w:bottom w:val="none" w:sz="0" w:space="0" w:color="auto"/>
        <w:right w:val="none" w:sz="0" w:space="0" w:color="auto"/>
      </w:divBdr>
    </w:div>
    <w:div w:id="141384721">
      <w:bodyDiv w:val="1"/>
      <w:marLeft w:val="0"/>
      <w:marRight w:val="0"/>
      <w:marTop w:val="0"/>
      <w:marBottom w:val="0"/>
      <w:divBdr>
        <w:top w:val="none" w:sz="0" w:space="0" w:color="auto"/>
        <w:left w:val="none" w:sz="0" w:space="0" w:color="auto"/>
        <w:bottom w:val="none" w:sz="0" w:space="0" w:color="auto"/>
        <w:right w:val="none" w:sz="0" w:space="0" w:color="auto"/>
      </w:divBdr>
    </w:div>
    <w:div w:id="363792581">
      <w:bodyDiv w:val="1"/>
      <w:marLeft w:val="0"/>
      <w:marRight w:val="0"/>
      <w:marTop w:val="0"/>
      <w:marBottom w:val="0"/>
      <w:divBdr>
        <w:top w:val="none" w:sz="0" w:space="0" w:color="auto"/>
        <w:left w:val="none" w:sz="0" w:space="0" w:color="auto"/>
        <w:bottom w:val="none" w:sz="0" w:space="0" w:color="auto"/>
        <w:right w:val="none" w:sz="0" w:space="0" w:color="auto"/>
      </w:divBdr>
    </w:div>
    <w:div w:id="412901300">
      <w:bodyDiv w:val="1"/>
      <w:marLeft w:val="0"/>
      <w:marRight w:val="0"/>
      <w:marTop w:val="0"/>
      <w:marBottom w:val="0"/>
      <w:divBdr>
        <w:top w:val="none" w:sz="0" w:space="0" w:color="auto"/>
        <w:left w:val="none" w:sz="0" w:space="0" w:color="auto"/>
        <w:bottom w:val="none" w:sz="0" w:space="0" w:color="auto"/>
        <w:right w:val="none" w:sz="0" w:space="0" w:color="auto"/>
      </w:divBdr>
    </w:div>
    <w:div w:id="551428134">
      <w:bodyDiv w:val="1"/>
      <w:marLeft w:val="0"/>
      <w:marRight w:val="0"/>
      <w:marTop w:val="0"/>
      <w:marBottom w:val="0"/>
      <w:divBdr>
        <w:top w:val="none" w:sz="0" w:space="0" w:color="auto"/>
        <w:left w:val="none" w:sz="0" w:space="0" w:color="auto"/>
        <w:bottom w:val="none" w:sz="0" w:space="0" w:color="auto"/>
        <w:right w:val="none" w:sz="0" w:space="0" w:color="auto"/>
      </w:divBdr>
    </w:div>
    <w:div w:id="574322744">
      <w:bodyDiv w:val="1"/>
      <w:marLeft w:val="0"/>
      <w:marRight w:val="0"/>
      <w:marTop w:val="0"/>
      <w:marBottom w:val="0"/>
      <w:divBdr>
        <w:top w:val="none" w:sz="0" w:space="0" w:color="auto"/>
        <w:left w:val="none" w:sz="0" w:space="0" w:color="auto"/>
        <w:bottom w:val="none" w:sz="0" w:space="0" w:color="auto"/>
        <w:right w:val="none" w:sz="0" w:space="0" w:color="auto"/>
      </w:divBdr>
    </w:div>
    <w:div w:id="1159228486">
      <w:bodyDiv w:val="1"/>
      <w:marLeft w:val="0"/>
      <w:marRight w:val="0"/>
      <w:marTop w:val="0"/>
      <w:marBottom w:val="0"/>
      <w:divBdr>
        <w:top w:val="none" w:sz="0" w:space="0" w:color="auto"/>
        <w:left w:val="none" w:sz="0" w:space="0" w:color="auto"/>
        <w:bottom w:val="none" w:sz="0" w:space="0" w:color="auto"/>
        <w:right w:val="none" w:sz="0" w:space="0" w:color="auto"/>
      </w:divBdr>
    </w:div>
    <w:div w:id="184126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FBA44-C33D-4F86-97B8-2523A192F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1666</Words>
  <Characters>9169</Characters>
  <Application>Microsoft Office Word</Application>
  <DocSecurity>0</DocSecurity>
  <Lines>76</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Специфікація на поставку продукції:</vt:lpstr>
      <vt:lpstr>Специфікація на поставку продукції:</vt:lpstr>
    </vt:vector>
  </TitlesOfParts>
  <Company/>
  <LinksUpToDate>false</LinksUpToDate>
  <CharactersWithSpaces>10814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Специфікація на поставку продукції:</dc:title>
  <dc:subject/>
  <dc:creator>Dima Tsapko</dc:creator>
  <cp:keywords/>
  <cp:lastModifiedBy>Sarychev Yevhen</cp:lastModifiedBy>
  <cp:revision>5</cp:revision>
  <cp:lastPrinted>2018-07-17T12:04:00Z</cp:lastPrinted>
  <dcterms:created xsi:type="dcterms:W3CDTF">2025-11-06T13:45:00Z</dcterms:created>
  <dcterms:modified xsi:type="dcterms:W3CDTF">2025-11-06T14:20:00Z</dcterms:modified>
</cp:coreProperties>
</file>