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437C" w:rsidRPr="00740D5E" w:rsidRDefault="006D05C5" w:rsidP="00D94191">
      <w:pPr>
        <w:widowControl w:val="0"/>
        <w:spacing w:after="0" w:line="360" w:lineRule="auto"/>
        <w:jc w:val="center"/>
        <w:rPr>
          <w:rFonts w:ascii="Arial" w:hAnsi="Arial" w:cs="Arial"/>
          <w:b/>
          <w:iCs/>
          <w:kern w:val="32"/>
          <w:sz w:val="28"/>
          <w:szCs w:val="28"/>
          <w:lang w:val="en-GB" w:eastAsia="ru-RU"/>
        </w:rPr>
      </w:pPr>
      <w:r w:rsidRPr="00740D5E">
        <w:rPr>
          <w:rFonts w:ascii="Arial" w:hAnsi="Arial" w:cs="Arial"/>
          <w:b/>
          <w:iCs/>
          <w:kern w:val="32"/>
          <w:sz w:val="28"/>
          <w:szCs w:val="28"/>
          <w:lang w:val="uk-UA" w:eastAsia="ru-RU"/>
        </w:rPr>
        <w:t>Спе</w:t>
      </w:r>
      <w:r w:rsidR="00060A7E" w:rsidRPr="00740D5E">
        <w:rPr>
          <w:rFonts w:ascii="Arial" w:hAnsi="Arial" w:cs="Arial"/>
          <w:b/>
          <w:iCs/>
          <w:kern w:val="32"/>
          <w:sz w:val="28"/>
          <w:szCs w:val="28"/>
          <w:lang w:val="uk-UA" w:eastAsia="ru-RU"/>
        </w:rPr>
        <w:t xml:space="preserve">цифікація на закупівлю реагенту </w:t>
      </w:r>
      <w:r w:rsidR="00175F05" w:rsidRPr="00740D5E">
        <w:rPr>
          <w:rFonts w:ascii="Arial" w:hAnsi="Arial" w:cs="Arial"/>
          <w:b/>
          <w:iCs/>
          <w:kern w:val="32"/>
          <w:sz w:val="28"/>
          <w:szCs w:val="28"/>
          <w:lang w:val="en-GB" w:eastAsia="ru-RU"/>
        </w:rPr>
        <w:t>N-Acetyl-L-Cysteine</w:t>
      </w:r>
    </w:p>
    <w:p w:rsidR="00EA0836" w:rsidRPr="00740D5E" w:rsidRDefault="006D05C5" w:rsidP="00EA0836">
      <w:pPr>
        <w:numPr>
          <w:ilvl w:val="0"/>
          <w:numId w:val="20"/>
        </w:numPr>
        <w:spacing w:after="0" w:line="276" w:lineRule="auto"/>
        <w:rPr>
          <w:rFonts w:ascii="Arial" w:hAnsi="Arial" w:cs="Arial"/>
          <w:b/>
          <w:lang w:val="uk-UA"/>
        </w:rPr>
      </w:pPr>
      <w:r w:rsidRPr="00740D5E">
        <w:rPr>
          <w:rFonts w:ascii="Arial" w:hAnsi="Arial" w:cs="Arial"/>
          <w:b/>
          <w:lang w:val="uk-UA"/>
        </w:rPr>
        <w:t>Профіль замовника послуг.</w:t>
      </w:r>
    </w:p>
    <w:p w:rsidR="00EA0836" w:rsidRPr="00740D5E" w:rsidRDefault="00EA0836" w:rsidP="00EA0836">
      <w:pPr>
        <w:spacing w:after="0" w:line="276" w:lineRule="auto"/>
        <w:ind w:left="720"/>
        <w:rPr>
          <w:rFonts w:ascii="Arial" w:hAnsi="Arial" w:cs="Arial"/>
          <w:b/>
          <w:lang w:val="uk-UA"/>
        </w:rPr>
      </w:pPr>
    </w:p>
    <w:p w:rsidR="00EA0836" w:rsidRPr="00740D5E" w:rsidRDefault="00EA0836" w:rsidP="00EA0836">
      <w:pPr>
        <w:pStyle w:val="afb"/>
        <w:ind w:firstLine="709"/>
        <w:jc w:val="both"/>
        <w:rPr>
          <w:rFonts w:ascii="Arial" w:eastAsia="Calibri" w:hAnsi="Arial" w:cs="Arial"/>
          <w:lang w:val="uk-UA"/>
        </w:rPr>
      </w:pPr>
      <w:r w:rsidRPr="00740D5E">
        <w:rPr>
          <w:rFonts w:ascii="Arial" w:eastAsia="Calibri" w:hAnsi="Arial" w:cs="Arial"/>
          <w:lang w:val="uk-UA"/>
        </w:rPr>
        <w:t>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т.ч.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rsidR="00EA0836" w:rsidRPr="00740D5E" w:rsidRDefault="00EA0836" w:rsidP="00EA0836">
      <w:pPr>
        <w:pStyle w:val="afb"/>
        <w:ind w:firstLine="709"/>
        <w:jc w:val="both"/>
        <w:rPr>
          <w:rFonts w:ascii="Arial" w:eastAsia="Calibri" w:hAnsi="Arial" w:cs="Arial"/>
          <w:lang w:val="uk-UA"/>
        </w:rPr>
      </w:pPr>
      <w:r w:rsidRPr="00740D5E">
        <w:rPr>
          <w:rFonts w:ascii="Arial" w:eastAsia="Calibri" w:hAnsi="Arial" w:cs="Arial"/>
          <w:lang w:val="uk-UA"/>
        </w:rPr>
        <w:t>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Хоув, Сполучене Королівство Великої Британії і Північної Ірландії).</w:t>
      </w:r>
    </w:p>
    <w:p w:rsidR="006D05C5" w:rsidRPr="00740D5E" w:rsidRDefault="006D05C5" w:rsidP="00880119">
      <w:pPr>
        <w:pStyle w:val="afb"/>
        <w:ind w:firstLine="709"/>
        <w:jc w:val="both"/>
        <w:rPr>
          <w:rFonts w:ascii="Arial" w:eastAsia="Calibri" w:hAnsi="Arial" w:cs="Arial"/>
          <w:lang w:val="uk-UA"/>
        </w:rPr>
      </w:pPr>
      <w:r w:rsidRPr="00740D5E">
        <w:rPr>
          <w:rFonts w:ascii="Arial" w:eastAsia="Calibri" w:hAnsi="Arial" w:cs="Arial"/>
          <w:lang w:val="uk-UA"/>
        </w:rPr>
        <w:t xml:space="preserve">Ця закупівля виконується у рамках програми  </w:t>
      </w:r>
      <w:r w:rsidR="007B27D7" w:rsidRPr="00740D5E">
        <w:rPr>
          <w:rFonts w:ascii="Arial" w:eastAsia="Calibri" w:hAnsi="Arial" w:cs="Arial"/>
          <w:lang w:val="uk-UA"/>
        </w:rPr>
        <w:t>«</w:t>
      </w:r>
      <w:r w:rsidR="00880119" w:rsidRPr="00740D5E">
        <w:rPr>
          <w:rFonts w:ascii="Arial" w:eastAsia="Calibri" w:hAnsi="Arial" w:cs="Arial"/>
          <w:lang w:val="uk-UA"/>
        </w:rPr>
        <w:t>Стійка відповідь на епідемії ВІЛ і ТБ в умовах війни та відновлення України на 2024-2026 роки</w:t>
      </w:r>
      <w:r w:rsidR="007B27D7" w:rsidRPr="00740D5E">
        <w:rPr>
          <w:rFonts w:ascii="Arial" w:eastAsia="Calibri" w:hAnsi="Arial" w:cs="Arial"/>
          <w:lang w:val="uk-UA"/>
        </w:rPr>
        <w:t>» відповідно до До</w:t>
      </w:r>
      <w:r w:rsidR="00880119" w:rsidRPr="00740D5E">
        <w:rPr>
          <w:rFonts w:ascii="Arial" w:eastAsia="Calibri" w:hAnsi="Arial" w:cs="Arial"/>
          <w:lang w:val="uk-UA"/>
        </w:rPr>
        <w:t>говору про надання гранту № 3644 від «19» грудня 2023</w:t>
      </w:r>
      <w:r w:rsidR="007B27D7" w:rsidRPr="00740D5E">
        <w:rPr>
          <w:rFonts w:ascii="Arial" w:eastAsia="Calibri" w:hAnsi="Arial" w:cs="Arial"/>
          <w:lang w:val="uk-UA"/>
        </w:rPr>
        <w:t xml:space="preserve"> року (назва гранту UKR-C-AUA), між Глобальним фондом для боротьби зі СНІДом, туберкульозом та малярією та МБФ «Альянс громадського здоров’я»</w:t>
      </w:r>
    </w:p>
    <w:p w:rsidR="007B27D7" w:rsidRPr="00740D5E" w:rsidRDefault="007B27D7" w:rsidP="007B27D7">
      <w:pPr>
        <w:pStyle w:val="afb"/>
        <w:ind w:firstLine="709"/>
        <w:jc w:val="both"/>
        <w:rPr>
          <w:rFonts w:ascii="Arial" w:eastAsia="Calibri" w:hAnsi="Arial" w:cs="Arial"/>
          <w:lang w:val="uk-UA"/>
        </w:rPr>
      </w:pPr>
    </w:p>
    <w:p w:rsidR="006D05C5" w:rsidRPr="00740D5E" w:rsidRDefault="006D05C5" w:rsidP="006D05C5">
      <w:pPr>
        <w:widowControl w:val="0"/>
        <w:numPr>
          <w:ilvl w:val="0"/>
          <w:numId w:val="21"/>
        </w:numPr>
        <w:tabs>
          <w:tab w:val="left" w:pos="0"/>
        </w:tabs>
        <w:spacing w:after="0" w:line="240" w:lineRule="auto"/>
        <w:jc w:val="both"/>
        <w:rPr>
          <w:rFonts w:ascii="Arial" w:hAnsi="Arial" w:cs="Arial"/>
          <w:b/>
          <w:lang w:val="uk-UA" w:eastAsia="ru-RU"/>
        </w:rPr>
      </w:pPr>
      <w:r w:rsidRPr="00740D5E">
        <w:rPr>
          <w:rFonts w:ascii="Arial" w:hAnsi="Arial" w:cs="Arial"/>
          <w:b/>
          <w:lang w:val="uk-UA" w:eastAsia="ru-RU"/>
        </w:rPr>
        <w:t>Загальний опис продукції.</w:t>
      </w:r>
    </w:p>
    <w:p w:rsidR="006D05C5" w:rsidRPr="00740D5E" w:rsidRDefault="00C420C0" w:rsidP="006D05C5">
      <w:pPr>
        <w:widowControl w:val="0"/>
        <w:tabs>
          <w:tab w:val="left" w:pos="0"/>
        </w:tabs>
        <w:spacing w:after="0" w:line="240" w:lineRule="auto"/>
        <w:ind w:left="360"/>
        <w:jc w:val="both"/>
        <w:rPr>
          <w:rFonts w:ascii="Arial" w:hAnsi="Arial" w:cs="Arial"/>
          <w:lang w:val="uk-UA" w:eastAsia="ru-RU"/>
        </w:rPr>
      </w:pPr>
      <w:r w:rsidRPr="00740D5E">
        <w:rPr>
          <w:rFonts w:ascii="Arial" w:hAnsi="Arial" w:cs="Arial"/>
          <w:lang w:val="uk-UA" w:eastAsia="ru-RU"/>
        </w:rPr>
        <w:t>2.1.Перелік продукції та послуг до закупівлі:</w:t>
      </w:r>
    </w:p>
    <w:p w:rsidR="00C420C0" w:rsidRPr="00740D5E" w:rsidRDefault="00C420C0" w:rsidP="006D05C5">
      <w:pPr>
        <w:widowControl w:val="0"/>
        <w:tabs>
          <w:tab w:val="left" w:pos="0"/>
        </w:tabs>
        <w:spacing w:after="0" w:line="240" w:lineRule="auto"/>
        <w:ind w:left="360"/>
        <w:jc w:val="both"/>
        <w:rPr>
          <w:rFonts w:ascii="Arial" w:hAnsi="Arial" w:cs="Arial"/>
          <w:b/>
          <w:lang w:val="uk-UA" w:eastAsia="ru-RU"/>
        </w:rPr>
      </w:pPr>
    </w:p>
    <w:tbl>
      <w:tblPr>
        <w:tblW w:w="952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0"/>
        <w:gridCol w:w="1927"/>
        <w:gridCol w:w="2070"/>
      </w:tblGrid>
      <w:tr w:rsidR="00060A7E" w:rsidRPr="00740D5E" w:rsidTr="00060A7E">
        <w:trPr>
          <w:trHeight w:val="16"/>
        </w:trPr>
        <w:tc>
          <w:tcPr>
            <w:tcW w:w="5530" w:type="dxa"/>
            <w:shd w:val="clear" w:color="auto" w:fill="auto"/>
            <w:vAlign w:val="center"/>
          </w:tcPr>
          <w:p w:rsidR="00060A7E" w:rsidRPr="00740D5E" w:rsidRDefault="00060A7E" w:rsidP="008628EF">
            <w:pPr>
              <w:spacing w:after="0" w:line="240" w:lineRule="auto"/>
              <w:jc w:val="center"/>
              <w:rPr>
                <w:rFonts w:ascii="Arial" w:eastAsia="Times New Roman" w:hAnsi="Arial" w:cs="Arial"/>
                <w:color w:val="000000"/>
                <w:lang w:val="ru-RU" w:eastAsia="ru-RU"/>
              </w:rPr>
            </w:pPr>
            <w:r w:rsidRPr="00740D5E">
              <w:rPr>
                <w:rFonts w:ascii="Arial" w:eastAsia="Times New Roman" w:hAnsi="Arial" w:cs="Arial"/>
                <w:color w:val="000000"/>
                <w:lang w:val="ru-RU" w:eastAsia="ru-RU"/>
              </w:rPr>
              <w:t>Назва</w:t>
            </w:r>
          </w:p>
        </w:tc>
        <w:tc>
          <w:tcPr>
            <w:tcW w:w="1927" w:type="dxa"/>
            <w:shd w:val="clear" w:color="auto" w:fill="auto"/>
            <w:vAlign w:val="center"/>
          </w:tcPr>
          <w:p w:rsidR="00060A7E" w:rsidRPr="00740D5E" w:rsidRDefault="00060A7E" w:rsidP="008628EF">
            <w:pPr>
              <w:spacing w:after="0" w:line="240" w:lineRule="auto"/>
              <w:jc w:val="center"/>
              <w:rPr>
                <w:rFonts w:ascii="Arial" w:eastAsia="Times New Roman" w:hAnsi="Arial" w:cs="Arial"/>
                <w:color w:val="000000"/>
                <w:lang w:val="uk-UA" w:eastAsia="ru-RU"/>
              </w:rPr>
            </w:pPr>
            <w:r w:rsidRPr="00740D5E">
              <w:rPr>
                <w:rFonts w:ascii="Arial" w:eastAsia="Times New Roman" w:hAnsi="Arial" w:cs="Arial"/>
                <w:color w:val="000000"/>
                <w:lang w:val="ru-RU" w:eastAsia="ru-RU"/>
              </w:rPr>
              <w:t>Одиниця ви</w:t>
            </w:r>
            <w:r w:rsidRPr="00740D5E">
              <w:rPr>
                <w:rFonts w:ascii="Arial" w:eastAsia="Times New Roman" w:hAnsi="Arial" w:cs="Arial"/>
                <w:color w:val="000000"/>
                <w:lang w:val="uk-UA" w:eastAsia="ru-RU"/>
              </w:rPr>
              <w:t>міру</w:t>
            </w:r>
          </w:p>
        </w:tc>
        <w:tc>
          <w:tcPr>
            <w:tcW w:w="2070" w:type="dxa"/>
            <w:tcBorders>
              <w:bottom w:val="single" w:sz="4" w:space="0" w:color="auto"/>
            </w:tcBorders>
            <w:shd w:val="clear" w:color="auto" w:fill="auto"/>
            <w:noWrap/>
            <w:vAlign w:val="center"/>
          </w:tcPr>
          <w:p w:rsidR="00060A7E" w:rsidRPr="00740D5E" w:rsidRDefault="00060A7E" w:rsidP="008628EF">
            <w:pPr>
              <w:spacing w:after="0" w:line="240" w:lineRule="auto"/>
              <w:jc w:val="center"/>
              <w:rPr>
                <w:rFonts w:ascii="Arial" w:eastAsia="Times New Roman" w:hAnsi="Arial" w:cs="Arial"/>
                <w:color w:val="000000"/>
                <w:lang w:val="ru-RU" w:eastAsia="ru-RU"/>
              </w:rPr>
            </w:pPr>
            <w:r w:rsidRPr="00740D5E">
              <w:rPr>
                <w:rFonts w:ascii="Arial" w:eastAsia="Times New Roman" w:hAnsi="Arial" w:cs="Arial"/>
                <w:color w:val="000000"/>
                <w:lang w:val="ru-RU" w:eastAsia="ru-RU"/>
              </w:rPr>
              <w:t>Кількість</w:t>
            </w:r>
          </w:p>
        </w:tc>
      </w:tr>
      <w:tr w:rsidR="00060A7E" w:rsidRPr="00740D5E" w:rsidTr="00060A7E">
        <w:trPr>
          <w:trHeight w:val="38"/>
        </w:trPr>
        <w:tc>
          <w:tcPr>
            <w:tcW w:w="5530" w:type="dxa"/>
            <w:shd w:val="clear" w:color="auto" w:fill="auto"/>
            <w:vAlign w:val="center"/>
            <w:hideMark/>
          </w:tcPr>
          <w:p w:rsidR="00060A7E" w:rsidRPr="00740D5E" w:rsidRDefault="00060A7E" w:rsidP="00D6456B">
            <w:pPr>
              <w:spacing w:after="0" w:line="240" w:lineRule="auto"/>
              <w:rPr>
                <w:rFonts w:ascii="Arial" w:eastAsia="Times New Roman" w:hAnsi="Arial" w:cs="Arial"/>
                <w:color w:val="000000"/>
                <w:lang w:eastAsia="ru-RU"/>
              </w:rPr>
            </w:pPr>
            <w:r w:rsidRPr="00740D5E">
              <w:rPr>
                <w:rFonts w:ascii="Arial" w:eastAsia="Times New Roman" w:hAnsi="Arial" w:cs="Arial"/>
                <w:color w:val="000000"/>
                <w:lang w:eastAsia="ru-RU"/>
              </w:rPr>
              <w:t>N-Acetyl-L-Cysteine</w:t>
            </w:r>
            <w:r w:rsidRPr="00740D5E">
              <w:rPr>
                <w:rFonts w:ascii="Arial" w:eastAsia="Times New Roman" w:hAnsi="Arial" w:cs="Arial"/>
                <w:color w:val="000000"/>
                <w:lang w:val="uk-UA" w:eastAsia="ru-RU"/>
              </w:rPr>
              <w:t xml:space="preserve"> для біохімії, уп.25 г</w:t>
            </w:r>
            <w:r w:rsidRPr="00740D5E">
              <w:rPr>
                <w:rFonts w:ascii="Arial" w:eastAsia="Times New Roman" w:hAnsi="Arial" w:cs="Arial"/>
                <w:color w:val="000000"/>
                <w:lang w:eastAsia="ru-RU"/>
              </w:rPr>
              <w:t xml:space="preserve"> </w:t>
            </w:r>
          </w:p>
        </w:tc>
        <w:tc>
          <w:tcPr>
            <w:tcW w:w="1927" w:type="dxa"/>
            <w:shd w:val="clear" w:color="auto" w:fill="auto"/>
            <w:noWrap/>
            <w:vAlign w:val="center"/>
            <w:hideMark/>
          </w:tcPr>
          <w:p w:rsidR="00060A7E" w:rsidRPr="00740D5E" w:rsidRDefault="00060A7E" w:rsidP="00D6456B">
            <w:pPr>
              <w:spacing w:after="0" w:line="240" w:lineRule="auto"/>
              <w:jc w:val="center"/>
              <w:rPr>
                <w:rFonts w:ascii="Arial" w:eastAsia="Times New Roman" w:hAnsi="Arial" w:cs="Arial"/>
                <w:color w:val="000000"/>
                <w:lang w:eastAsia="ru-RU"/>
              </w:rPr>
            </w:pPr>
            <w:r w:rsidRPr="00740D5E">
              <w:rPr>
                <w:rFonts w:ascii="Arial" w:eastAsia="Times New Roman" w:hAnsi="Arial" w:cs="Arial"/>
                <w:color w:val="000000"/>
                <w:lang w:val="ru-RU" w:eastAsia="ru-RU"/>
              </w:rPr>
              <w:t>упаковка</w:t>
            </w:r>
          </w:p>
        </w:tc>
        <w:tc>
          <w:tcPr>
            <w:tcW w:w="2070" w:type="dxa"/>
            <w:tcBorders>
              <w:top w:val="single" w:sz="4" w:space="0" w:color="auto"/>
              <w:left w:val="nil"/>
              <w:bottom w:val="single" w:sz="4" w:space="0" w:color="auto"/>
              <w:right w:val="single" w:sz="4" w:space="0" w:color="auto"/>
            </w:tcBorders>
            <w:shd w:val="clear" w:color="auto" w:fill="auto"/>
            <w:noWrap/>
            <w:vAlign w:val="center"/>
          </w:tcPr>
          <w:p w:rsidR="00060A7E" w:rsidRPr="00740D5E" w:rsidRDefault="0033043E" w:rsidP="00EE3B15">
            <w:pPr>
              <w:spacing w:after="0" w:line="240" w:lineRule="auto"/>
              <w:jc w:val="center"/>
              <w:rPr>
                <w:rFonts w:ascii="Arial" w:eastAsia="Times New Roman" w:hAnsi="Arial" w:cs="Arial"/>
                <w:color w:val="000000"/>
                <w:lang w:val="uk-UA" w:eastAsia="ru-RU"/>
              </w:rPr>
            </w:pPr>
            <w:r w:rsidRPr="00740D5E">
              <w:rPr>
                <w:rFonts w:ascii="Arial" w:eastAsia="Times New Roman" w:hAnsi="Arial" w:cs="Arial"/>
                <w:lang w:eastAsia="ru-RU"/>
              </w:rPr>
              <w:t>11</w:t>
            </w:r>
            <w:r w:rsidRPr="00740D5E">
              <w:rPr>
                <w:rFonts w:ascii="Arial" w:eastAsia="Times New Roman" w:hAnsi="Arial" w:cs="Arial"/>
                <w:lang w:val="uk-UA" w:eastAsia="ru-RU"/>
              </w:rPr>
              <w:t>0</w:t>
            </w:r>
          </w:p>
        </w:tc>
      </w:tr>
    </w:tbl>
    <w:p w:rsidR="00EA0836" w:rsidRPr="00740D5E" w:rsidRDefault="00EA0836" w:rsidP="006D05C5">
      <w:pPr>
        <w:widowControl w:val="0"/>
        <w:tabs>
          <w:tab w:val="left" w:pos="180"/>
        </w:tabs>
        <w:spacing w:after="0" w:line="240" w:lineRule="auto"/>
        <w:jc w:val="both"/>
        <w:rPr>
          <w:rFonts w:ascii="Arial" w:hAnsi="Arial" w:cs="Arial"/>
          <w:lang w:val="uk-UA" w:eastAsia="ru-RU"/>
        </w:rPr>
      </w:pPr>
    </w:p>
    <w:p w:rsidR="006D05C5" w:rsidRPr="00740D5E" w:rsidRDefault="006D05C5" w:rsidP="006D05C5">
      <w:pPr>
        <w:widowControl w:val="0"/>
        <w:tabs>
          <w:tab w:val="left" w:pos="180"/>
        </w:tabs>
        <w:spacing w:after="0" w:line="240" w:lineRule="auto"/>
        <w:jc w:val="both"/>
        <w:rPr>
          <w:rFonts w:ascii="Arial" w:hAnsi="Arial" w:cs="Arial"/>
          <w:lang w:val="uk-UA" w:eastAsia="ru-RU"/>
        </w:rPr>
      </w:pPr>
      <w:r w:rsidRPr="00740D5E">
        <w:rPr>
          <w:rFonts w:ascii="Arial" w:hAnsi="Arial" w:cs="Arial"/>
          <w:lang w:val="uk-UA" w:eastAsia="ru-RU"/>
        </w:rPr>
        <w:t xml:space="preserve">* </w:t>
      </w:r>
      <w:r w:rsidRPr="00740D5E">
        <w:rPr>
          <w:rFonts w:ascii="Arial" w:hAnsi="Arial" w:cs="Arial"/>
          <w:b/>
          <w:lang w:val="uk-UA" w:eastAsia="ru-RU"/>
        </w:rPr>
        <w:t>Альянс залишає за собою право збільшити або зменшити обсяг закупівлі у межах 20% від зазначеного обсягу.</w:t>
      </w:r>
    </w:p>
    <w:p w:rsidR="00C420C0" w:rsidRPr="00740D5E" w:rsidRDefault="00C420C0" w:rsidP="006D05C5">
      <w:pPr>
        <w:tabs>
          <w:tab w:val="left" w:pos="180"/>
        </w:tabs>
        <w:spacing w:after="0" w:line="240" w:lineRule="auto"/>
        <w:jc w:val="both"/>
        <w:rPr>
          <w:rFonts w:ascii="Arial" w:hAnsi="Arial" w:cs="Arial"/>
          <w:lang w:val="uk-UA"/>
        </w:rPr>
      </w:pPr>
    </w:p>
    <w:p w:rsidR="001D257C" w:rsidRPr="00740D5E" w:rsidRDefault="001D257C" w:rsidP="006D05C5">
      <w:pPr>
        <w:tabs>
          <w:tab w:val="left" w:pos="180"/>
        </w:tabs>
        <w:spacing w:after="0" w:line="240" w:lineRule="auto"/>
        <w:jc w:val="both"/>
        <w:rPr>
          <w:rFonts w:ascii="Arial" w:hAnsi="Arial" w:cs="Arial"/>
          <w:lang w:val="uk-UA" w:eastAsia="ru-RU"/>
        </w:rPr>
      </w:pPr>
    </w:p>
    <w:p w:rsidR="006D05C5" w:rsidRPr="00740D5E" w:rsidRDefault="006D05C5" w:rsidP="006D05C5">
      <w:pPr>
        <w:tabs>
          <w:tab w:val="left" w:pos="180"/>
        </w:tabs>
        <w:spacing w:after="0" w:line="240" w:lineRule="auto"/>
        <w:jc w:val="both"/>
        <w:rPr>
          <w:rFonts w:ascii="Arial" w:hAnsi="Arial" w:cs="Arial"/>
          <w:b/>
          <w:lang w:val="uk-UA"/>
        </w:rPr>
      </w:pPr>
      <w:r w:rsidRPr="00740D5E">
        <w:rPr>
          <w:rFonts w:ascii="Arial" w:hAnsi="Arial" w:cs="Arial"/>
          <w:b/>
          <w:lang w:val="uk-UA"/>
        </w:rPr>
        <w:t>3. Упаковка</w:t>
      </w:r>
    </w:p>
    <w:p w:rsidR="006D05C5" w:rsidRPr="00740D5E" w:rsidRDefault="006D05C5" w:rsidP="006D05C5">
      <w:pPr>
        <w:tabs>
          <w:tab w:val="left" w:pos="180"/>
        </w:tabs>
        <w:spacing w:after="0" w:line="240" w:lineRule="auto"/>
        <w:ind w:left="180" w:firstLine="245"/>
        <w:jc w:val="both"/>
        <w:rPr>
          <w:rFonts w:ascii="Arial" w:hAnsi="Arial" w:cs="Arial"/>
          <w:lang w:val="uk-UA"/>
        </w:rPr>
      </w:pPr>
      <w:r w:rsidRPr="00740D5E">
        <w:rPr>
          <w:rFonts w:ascii="Arial" w:hAnsi="Arial" w:cs="Arial"/>
          <w:lang w:val="ru-RU"/>
        </w:rPr>
        <w:t>3</w:t>
      </w:r>
      <w:r w:rsidRPr="00740D5E">
        <w:rPr>
          <w:rFonts w:ascii="Arial" w:hAnsi="Arial" w:cs="Arial"/>
          <w:lang w:val="uk-UA"/>
        </w:rPr>
        <w:t>.1. Упаковка, в якій відвантажується Товар, повинна відповідати встановленим міжнародним стандартам та забезпечувати, за умов належного догляду за вантажем, його збереження під час транспортування, навантаження, розвантаження та зберігання.</w:t>
      </w:r>
    </w:p>
    <w:p w:rsidR="00EA0836" w:rsidRPr="00740D5E" w:rsidRDefault="006D05C5" w:rsidP="006D05C5">
      <w:pPr>
        <w:tabs>
          <w:tab w:val="left" w:pos="180"/>
        </w:tabs>
        <w:spacing w:after="0" w:line="240" w:lineRule="auto"/>
        <w:ind w:left="180" w:firstLine="245"/>
        <w:jc w:val="both"/>
        <w:rPr>
          <w:rFonts w:ascii="Arial" w:hAnsi="Arial" w:cs="Arial"/>
          <w:lang w:val="uk-UA"/>
        </w:rPr>
      </w:pPr>
      <w:r w:rsidRPr="00740D5E">
        <w:rPr>
          <w:rFonts w:ascii="Arial" w:hAnsi="Arial" w:cs="Arial"/>
          <w:lang w:val="ru-RU"/>
        </w:rPr>
        <w:t>3</w:t>
      </w:r>
      <w:r w:rsidRPr="00740D5E">
        <w:rPr>
          <w:rFonts w:ascii="Arial" w:hAnsi="Arial" w:cs="Arial"/>
          <w:lang w:val="uk-UA"/>
        </w:rPr>
        <w:t>.2. Упаковка Товару має містити наступну інформацію: виробник, н</w:t>
      </w:r>
      <w:r w:rsidR="00EA0836" w:rsidRPr="00740D5E">
        <w:rPr>
          <w:rFonts w:ascii="Arial" w:hAnsi="Arial" w:cs="Arial"/>
          <w:lang w:val="uk-UA"/>
        </w:rPr>
        <w:t>азва виробу, серійний номер виробу, строки придатності. Інформація повинна бути зазначена українською мовою.</w:t>
      </w:r>
    </w:p>
    <w:p w:rsidR="006D05C5" w:rsidRPr="00740D5E" w:rsidRDefault="00EA0836" w:rsidP="006D05C5">
      <w:pPr>
        <w:tabs>
          <w:tab w:val="left" w:pos="180"/>
        </w:tabs>
        <w:spacing w:after="0" w:line="240" w:lineRule="auto"/>
        <w:ind w:left="180" w:firstLine="245"/>
        <w:jc w:val="both"/>
        <w:rPr>
          <w:rFonts w:ascii="Arial" w:hAnsi="Arial" w:cs="Arial"/>
          <w:lang w:val="uk-UA"/>
        </w:rPr>
      </w:pPr>
      <w:r w:rsidRPr="00740D5E">
        <w:rPr>
          <w:rFonts w:ascii="Arial" w:hAnsi="Arial" w:cs="Arial"/>
          <w:lang w:val="uk-UA"/>
        </w:rPr>
        <w:t xml:space="preserve"> </w:t>
      </w:r>
    </w:p>
    <w:p w:rsidR="006D05C5" w:rsidRPr="00740D5E" w:rsidRDefault="00FA437C" w:rsidP="006D05C5">
      <w:pPr>
        <w:pStyle w:val="2"/>
        <w:jc w:val="both"/>
        <w:rPr>
          <w:rFonts w:ascii="Arial" w:hAnsi="Arial" w:cs="Arial"/>
          <w:i w:val="0"/>
          <w:sz w:val="22"/>
          <w:szCs w:val="22"/>
          <w:lang w:val="uk-UA"/>
        </w:rPr>
      </w:pPr>
      <w:r w:rsidRPr="00740D5E">
        <w:rPr>
          <w:rFonts w:ascii="Arial" w:hAnsi="Arial" w:cs="Arial"/>
          <w:i w:val="0"/>
          <w:sz w:val="22"/>
          <w:szCs w:val="22"/>
          <w:lang w:val="uk-UA"/>
        </w:rPr>
        <w:t>4. Умови поставки товарів</w:t>
      </w:r>
    </w:p>
    <w:p w:rsidR="006D05C5" w:rsidRPr="00740D5E" w:rsidRDefault="006D05C5" w:rsidP="000D20C9">
      <w:pPr>
        <w:pStyle w:val="2"/>
        <w:ind w:left="426"/>
        <w:jc w:val="both"/>
        <w:rPr>
          <w:rFonts w:ascii="Arial" w:hAnsi="Arial" w:cs="Arial"/>
          <w:b w:val="0"/>
          <w:i w:val="0"/>
          <w:sz w:val="22"/>
          <w:szCs w:val="22"/>
          <w:lang w:val="uk-UA"/>
        </w:rPr>
      </w:pPr>
      <w:r w:rsidRPr="00740D5E">
        <w:rPr>
          <w:rFonts w:ascii="Arial" w:hAnsi="Arial" w:cs="Arial"/>
          <w:b w:val="0"/>
          <w:i w:val="0"/>
          <w:sz w:val="22"/>
          <w:szCs w:val="22"/>
          <w:lang w:val="uk-UA"/>
        </w:rPr>
        <w:t xml:space="preserve">4.1. Поставка </w:t>
      </w:r>
      <w:r w:rsidR="000D20C9" w:rsidRPr="00740D5E">
        <w:rPr>
          <w:rFonts w:ascii="Arial" w:hAnsi="Arial" w:cs="Arial"/>
          <w:b w:val="0"/>
          <w:i w:val="0"/>
          <w:sz w:val="22"/>
          <w:szCs w:val="22"/>
          <w:lang w:val="uk-UA"/>
        </w:rPr>
        <w:t xml:space="preserve">на умовах </w:t>
      </w:r>
      <w:r w:rsidR="000D20C9" w:rsidRPr="00740D5E">
        <w:rPr>
          <w:rFonts w:ascii="Arial" w:hAnsi="Arial" w:cs="Arial"/>
          <w:b w:val="0"/>
          <w:i w:val="0"/>
          <w:sz w:val="22"/>
          <w:szCs w:val="22"/>
          <w:lang w:val="en-US"/>
        </w:rPr>
        <w:t>DAP</w:t>
      </w:r>
      <w:r w:rsidR="000D20C9" w:rsidRPr="00740D5E">
        <w:rPr>
          <w:rFonts w:ascii="Arial" w:hAnsi="Arial" w:cs="Arial"/>
          <w:b w:val="0"/>
          <w:i w:val="0"/>
          <w:sz w:val="22"/>
          <w:szCs w:val="22"/>
        </w:rPr>
        <w:t xml:space="preserve"> на </w:t>
      </w:r>
      <w:r w:rsidRPr="00740D5E">
        <w:rPr>
          <w:rFonts w:ascii="Arial" w:hAnsi="Arial" w:cs="Arial"/>
          <w:b w:val="0"/>
          <w:i w:val="0"/>
          <w:sz w:val="22"/>
          <w:szCs w:val="22"/>
          <w:lang w:val="uk-UA"/>
        </w:rPr>
        <w:t xml:space="preserve">адресу </w:t>
      </w:r>
      <w:r w:rsidR="00EA0836" w:rsidRPr="00740D5E">
        <w:rPr>
          <w:rFonts w:ascii="Arial" w:hAnsi="Arial" w:cs="Arial"/>
          <w:b w:val="0"/>
          <w:i w:val="0"/>
          <w:sz w:val="22"/>
          <w:szCs w:val="22"/>
          <w:lang w:val="uk-UA"/>
        </w:rPr>
        <w:t>склад Альянсу, Київська обл.</w:t>
      </w:r>
      <w:r w:rsidR="000D20C9" w:rsidRPr="00740D5E">
        <w:rPr>
          <w:rFonts w:ascii="Arial" w:hAnsi="Arial" w:cs="Arial"/>
          <w:b w:val="0"/>
          <w:i w:val="0"/>
          <w:sz w:val="22"/>
          <w:szCs w:val="22"/>
          <w:lang w:val="uk-UA"/>
        </w:rPr>
        <w:t xml:space="preserve"> </w:t>
      </w:r>
      <w:r w:rsidRPr="00740D5E">
        <w:rPr>
          <w:rFonts w:ascii="Arial" w:hAnsi="Arial" w:cs="Arial"/>
          <w:b w:val="0"/>
          <w:i w:val="0"/>
          <w:sz w:val="22"/>
          <w:szCs w:val="22"/>
          <w:lang w:val="uk-UA"/>
        </w:rPr>
        <w:t>Точне місце призначення вантажу буде зазначено на стадії узгодження договору на поставку.</w:t>
      </w:r>
    </w:p>
    <w:p w:rsidR="006D05C5" w:rsidRPr="00740D5E" w:rsidRDefault="006D05C5" w:rsidP="006D05C5">
      <w:pPr>
        <w:pStyle w:val="2"/>
        <w:ind w:firstLine="426"/>
        <w:jc w:val="both"/>
        <w:rPr>
          <w:rFonts w:ascii="Arial" w:hAnsi="Arial" w:cs="Arial"/>
          <w:b w:val="0"/>
          <w:i w:val="0"/>
          <w:sz w:val="22"/>
          <w:szCs w:val="22"/>
          <w:lang w:val="uk-UA"/>
        </w:rPr>
      </w:pPr>
      <w:r w:rsidRPr="00740D5E">
        <w:rPr>
          <w:rFonts w:ascii="Arial" w:hAnsi="Arial" w:cs="Arial"/>
          <w:b w:val="0"/>
          <w:i w:val="0"/>
          <w:sz w:val="22"/>
          <w:szCs w:val="22"/>
          <w:lang w:val="uk-UA"/>
        </w:rPr>
        <w:t xml:space="preserve">4.2. </w:t>
      </w:r>
      <w:r w:rsidR="000D20C9" w:rsidRPr="00740D5E">
        <w:rPr>
          <w:rFonts w:ascii="Arial" w:hAnsi="Arial" w:cs="Arial"/>
          <w:b w:val="0"/>
          <w:i w:val="0"/>
          <w:sz w:val="22"/>
          <w:szCs w:val="22"/>
          <w:lang w:val="uk-UA"/>
        </w:rPr>
        <w:t>П</w:t>
      </w:r>
      <w:r w:rsidRPr="00740D5E">
        <w:rPr>
          <w:rFonts w:ascii="Arial" w:hAnsi="Arial" w:cs="Arial"/>
          <w:b w:val="0"/>
          <w:i w:val="0"/>
          <w:sz w:val="22"/>
          <w:szCs w:val="22"/>
          <w:lang w:val="uk-UA"/>
        </w:rPr>
        <w:t xml:space="preserve">остачання Товару </w:t>
      </w:r>
      <w:r w:rsidR="000D20C9" w:rsidRPr="00740D5E">
        <w:rPr>
          <w:rFonts w:ascii="Arial" w:hAnsi="Arial" w:cs="Arial"/>
          <w:b w:val="0"/>
          <w:i w:val="0"/>
          <w:sz w:val="22"/>
          <w:szCs w:val="22"/>
          <w:lang w:val="uk-UA"/>
        </w:rPr>
        <w:t xml:space="preserve">планується провести </w:t>
      </w:r>
      <w:r w:rsidR="00EA0836" w:rsidRPr="00740D5E">
        <w:rPr>
          <w:rFonts w:ascii="Arial" w:hAnsi="Arial" w:cs="Arial"/>
          <w:b w:val="0"/>
          <w:i w:val="0"/>
          <w:sz w:val="22"/>
          <w:szCs w:val="22"/>
          <w:lang w:val="uk-UA"/>
        </w:rPr>
        <w:t xml:space="preserve">однією партією </w:t>
      </w:r>
      <w:r w:rsidR="003152B3" w:rsidRPr="00740D5E">
        <w:rPr>
          <w:rFonts w:ascii="Arial" w:hAnsi="Arial" w:cs="Arial"/>
          <w:b w:val="0"/>
          <w:i w:val="0"/>
          <w:sz w:val="22"/>
          <w:szCs w:val="22"/>
          <w:lang w:val="uk-UA"/>
        </w:rPr>
        <w:t>до 30.0</w:t>
      </w:r>
      <w:r w:rsidR="0033043E" w:rsidRPr="00740D5E">
        <w:rPr>
          <w:rFonts w:ascii="Arial" w:hAnsi="Arial" w:cs="Arial"/>
          <w:b w:val="0"/>
          <w:i w:val="0"/>
          <w:sz w:val="22"/>
          <w:szCs w:val="22"/>
          <w:lang w:val="uk-UA"/>
        </w:rPr>
        <w:t>6.2025</w:t>
      </w:r>
      <w:r w:rsidR="00C67C47" w:rsidRPr="00740D5E">
        <w:rPr>
          <w:rFonts w:ascii="Arial" w:hAnsi="Arial" w:cs="Arial"/>
          <w:b w:val="0"/>
          <w:i w:val="0"/>
          <w:sz w:val="22"/>
          <w:szCs w:val="22"/>
          <w:lang w:val="uk-UA"/>
        </w:rPr>
        <w:t>. Учасники можуть надати свої терміни доставки.</w:t>
      </w:r>
    </w:p>
    <w:p w:rsidR="006D05C5" w:rsidRPr="00740D5E" w:rsidRDefault="00C420C0" w:rsidP="001D257C">
      <w:pPr>
        <w:pStyle w:val="2"/>
        <w:ind w:firstLine="426"/>
        <w:jc w:val="both"/>
        <w:rPr>
          <w:rFonts w:ascii="Arial" w:hAnsi="Arial" w:cs="Arial"/>
          <w:b w:val="0"/>
          <w:i w:val="0"/>
          <w:sz w:val="22"/>
          <w:szCs w:val="22"/>
          <w:lang w:val="uk-UA"/>
        </w:rPr>
      </w:pPr>
      <w:r w:rsidRPr="00740D5E">
        <w:rPr>
          <w:rFonts w:ascii="Arial" w:hAnsi="Arial" w:cs="Arial"/>
          <w:b w:val="0"/>
          <w:i w:val="0"/>
          <w:sz w:val="22"/>
          <w:szCs w:val="22"/>
          <w:lang w:val="uk-UA"/>
        </w:rPr>
        <w:t>4.</w:t>
      </w:r>
      <w:r w:rsidR="001D257C" w:rsidRPr="00740D5E">
        <w:rPr>
          <w:rFonts w:ascii="Arial" w:hAnsi="Arial" w:cs="Arial"/>
          <w:b w:val="0"/>
          <w:i w:val="0"/>
          <w:sz w:val="22"/>
          <w:szCs w:val="22"/>
          <w:lang w:val="uk-UA"/>
        </w:rPr>
        <w:t>4</w:t>
      </w:r>
      <w:r w:rsidRPr="00740D5E">
        <w:rPr>
          <w:rFonts w:ascii="Arial" w:hAnsi="Arial" w:cs="Arial"/>
          <w:b w:val="0"/>
          <w:i w:val="0"/>
          <w:sz w:val="22"/>
          <w:szCs w:val="22"/>
          <w:lang w:val="uk-UA"/>
        </w:rPr>
        <w:t>. Учасники запрошуються надати власні прогнози щодо строків поставки замовлення (див. Додаток № 2 до цієї Специфікації</w:t>
      </w:r>
      <w:r w:rsidR="00FA437C" w:rsidRPr="00740D5E">
        <w:rPr>
          <w:rFonts w:ascii="Arial" w:hAnsi="Arial" w:cs="Arial"/>
          <w:b w:val="0"/>
          <w:i w:val="0"/>
          <w:sz w:val="22"/>
          <w:szCs w:val="22"/>
          <w:lang w:val="uk-UA"/>
        </w:rPr>
        <w:t>)</w:t>
      </w:r>
    </w:p>
    <w:p w:rsidR="00FA437C" w:rsidRPr="00740D5E" w:rsidRDefault="00FA437C" w:rsidP="006D05C5">
      <w:pPr>
        <w:pStyle w:val="2"/>
        <w:jc w:val="both"/>
        <w:rPr>
          <w:rFonts w:ascii="Arial" w:hAnsi="Arial" w:cs="Arial"/>
          <w:b w:val="0"/>
          <w:i w:val="0"/>
          <w:sz w:val="22"/>
          <w:szCs w:val="22"/>
          <w:lang w:val="uk-UA"/>
        </w:rPr>
      </w:pPr>
    </w:p>
    <w:p w:rsidR="006D05C5" w:rsidRPr="00740D5E" w:rsidRDefault="001D257C" w:rsidP="006D05C5">
      <w:pPr>
        <w:pStyle w:val="2"/>
        <w:jc w:val="both"/>
        <w:rPr>
          <w:rFonts w:ascii="Arial" w:hAnsi="Arial" w:cs="Arial"/>
          <w:i w:val="0"/>
          <w:sz w:val="22"/>
          <w:szCs w:val="22"/>
          <w:lang w:val="uk-UA"/>
        </w:rPr>
      </w:pPr>
      <w:r w:rsidRPr="00740D5E">
        <w:rPr>
          <w:rFonts w:ascii="Arial" w:hAnsi="Arial" w:cs="Arial"/>
          <w:i w:val="0"/>
          <w:sz w:val="22"/>
          <w:szCs w:val="22"/>
          <w:lang w:val="uk-UA"/>
        </w:rPr>
        <w:t>5</w:t>
      </w:r>
      <w:r w:rsidR="006D05C5" w:rsidRPr="00740D5E">
        <w:rPr>
          <w:rFonts w:ascii="Arial" w:hAnsi="Arial" w:cs="Arial"/>
          <w:i w:val="0"/>
          <w:sz w:val="22"/>
          <w:szCs w:val="22"/>
          <w:lang w:val="uk-UA"/>
        </w:rPr>
        <w:t>. Умови оплати</w:t>
      </w:r>
    </w:p>
    <w:p w:rsidR="006D05C5" w:rsidRPr="00740D5E" w:rsidRDefault="001D257C" w:rsidP="006D05C5">
      <w:pPr>
        <w:spacing w:line="240" w:lineRule="auto"/>
        <w:ind w:left="357"/>
        <w:jc w:val="both"/>
        <w:rPr>
          <w:rFonts w:ascii="Arial" w:hAnsi="Arial" w:cs="Arial"/>
          <w:iCs/>
          <w:kern w:val="32"/>
          <w:lang w:val="uk-UA"/>
        </w:rPr>
      </w:pPr>
      <w:r w:rsidRPr="00740D5E">
        <w:rPr>
          <w:rFonts w:ascii="Arial" w:hAnsi="Arial" w:cs="Arial"/>
          <w:iCs/>
          <w:kern w:val="32"/>
          <w:lang w:val="uk-UA"/>
        </w:rPr>
        <w:t>5</w:t>
      </w:r>
      <w:r w:rsidR="006D05C5" w:rsidRPr="00740D5E">
        <w:rPr>
          <w:rFonts w:ascii="Arial" w:hAnsi="Arial" w:cs="Arial"/>
          <w:iCs/>
          <w:kern w:val="32"/>
          <w:lang w:val="uk-UA"/>
        </w:rPr>
        <w:t xml:space="preserve">.1. Умови оплати: авансовий платіж – </w:t>
      </w:r>
      <w:r w:rsidR="00655221" w:rsidRPr="00740D5E">
        <w:rPr>
          <w:rFonts w:ascii="Arial" w:hAnsi="Arial" w:cs="Arial"/>
          <w:iCs/>
          <w:kern w:val="32"/>
          <w:lang w:val="uk-UA"/>
        </w:rPr>
        <w:t>50</w:t>
      </w:r>
      <w:r w:rsidR="006D05C5" w:rsidRPr="00740D5E">
        <w:rPr>
          <w:rFonts w:ascii="Arial" w:hAnsi="Arial" w:cs="Arial"/>
          <w:iCs/>
          <w:kern w:val="32"/>
          <w:lang w:val="uk-UA"/>
        </w:rPr>
        <w:t xml:space="preserve">% від загального обсягу кожної окремої партії Товару протягом 10 (десяти) робочих днів з моменту підписання </w:t>
      </w:r>
      <w:r w:rsidR="000D20C9" w:rsidRPr="00740D5E">
        <w:rPr>
          <w:rFonts w:ascii="Arial" w:hAnsi="Arial" w:cs="Arial"/>
          <w:iCs/>
          <w:kern w:val="32"/>
          <w:lang w:val="uk-UA"/>
        </w:rPr>
        <w:t xml:space="preserve">Додатку до </w:t>
      </w:r>
      <w:r w:rsidR="006D05C5" w:rsidRPr="00740D5E">
        <w:rPr>
          <w:rFonts w:ascii="Arial" w:hAnsi="Arial" w:cs="Arial"/>
          <w:iCs/>
          <w:kern w:val="32"/>
          <w:lang w:val="uk-UA"/>
        </w:rPr>
        <w:t>Договору</w:t>
      </w:r>
      <w:r w:rsidR="000D20C9" w:rsidRPr="00740D5E">
        <w:rPr>
          <w:rFonts w:ascii="Arial" w:hAnsi="Arial" w:cs="Arial"/>
          <w:iCs/>
          <w:kern w:val="32"/>
          <w:lang w:val="uk-UA"/>
        </w:rPr>
        <w:t xml:space="preserve"> та надання відповідного інвойсу</w:t>
      </w:r>
      <w:r w:rsidR="006D05C5" w:rsidRPr="00740D5E">
        <w:rPr>
          <w:rFonts w:ascii="Arial" w:hAnsi="Arial" w:cs="Arial"/>
          <w:iCs/>
          <w:kern w:val="32"/>
          <w:lang w:val="uk-UA"/>
        </w:rPr>
        <w:t>, балансовий платіж – протягом 10 (десяти) робочих днів з моменту завершення прийомки Товару.</w:t>
      </w:r>
    </w:p>
    <w:p w:rsidR="00C420C0" w:rsidRPr="00740D5E" w:rsidRDefault="001D257C" w:rsidP="00C420C0">
      <w:pPr>
        <w:spacing w:line="240" w:lineRule="auto"/>
        <w:ind w:left="357"/>
        <w:jc w:val="both"/>
        <w:rPr>
          <w:rFonts w:ascii="Arial" w:hAnsi="Arial" w:cs="Arial"/>
          <w:iCs/>
          <w:kern w:val="32"/>
          <w:lang w:val="uk-UA"/>
        </w:rPr>
      </w:pPr>
      <w:r w:rsidRPr="00740D5E">
        <w:rPr>
          <w:rFonts w:ascii="Arial" w:hAnsi="Arial" w:cs="Arial"/>
          <w:iCs/>
          <w:kern w:val="32"/>
          <w:lang w:val="uk-UA"/>
        </w:rPr>
        <w:t>5</w:t>
      </w:r>
      <w:r w:rsidR="00C420C0" w:rsidRPr="00740D5E">
        <w:rPr>
          <w:rFonts w:ascii="Arial" w:hAnsi="Arial" w:cs="Arial"/>
          <w:iCs/>
          <w:kern w:val="32"/>
          <w:lang w:val="uk-UA"/>
        </w:rPr>
        <w:t>.2. Договір на поставку буде укладено і платежі будуть виконані у:</w:t>
      </w:r>
    </w:p>
    <w:p w:rsidR="00C420C0" w:rsidRPr="00740D5E" w:rsidRDefault="00C420C0" w:rsidP="00C420C0">
      <w:pPr>
        <w:pStyle w:val="ab"/>
        <w:numPr>
          <w:ilvl w:val="0"/>
          <w:numId w:val="27"/>
        </w:numPr>
        <w:jc w:val="both"/>
        <w:rPr>
          <w:rFonts w:ascii="Arial" w:hAnsi="Arial" w:cs="Arial"/>
          <w:iCs/>
          <w:kern w:val="32"/>
          <w:sz w:val="22"/>
          <w:szCs w:val="22"/>
          <w:lang w:val="uk-UA"/>
        </w:rPr>
      </w:pPr>
      <w:r w:rsidRPr="00740D5E">
        <w:rPr>
          <w:rFonts w:ascii="Arial" w:hAnsi="Arial" w:cs="Arial"/>
          <w:iCs/>
          <w:kern w:val="32"/>
          <w:sz w:val="22"/>
          <w:szCs w:val="22"/>
          <w:lang w:val="uk-UA"/>
        </w:rPr>
        <w:lastRenderedPageBreak/>
        <w:t>гривнях України для резидентів України, що становитиме еквівал</w:t>
      </w:r>
      <w:r w:rsidR="00880119" w:rsidRPr="00740D5E">
        <w:rPr>
          <w:rFonts w:ascii="Arial" w:hAnsi="Arial" w:cs="Arial"/>
          <w:iCs/>
          <w:kern w:val="32"/>
          <w:sz w:val="22"/>
          <w:szCs w:val="22"/>
          <w:lang w:val="uk-UA"/>
        </w:rPr>
        <w:t>ент в грн</w:t>
      </w:r>
      <w:r w:rsidRPr="00740D5E">
        <w:rPr>
          <w:rFonts w:ascii="Arial" w:hAnsi="Arial" w:cs="Arial"/>
          <w:iCs/>
          <w:kern w:val="32"/>
          <w:sz w:val="22"/>
          <w:szCs w:val="22"/>
          <w:lang w:val="uk-UA"/>
        </w:rPr>
        <w:t xml:space="preserve"> відповідно до офіційного курсу Національного Банку України на день виставлення рахунку на поставку кожної окремої партії Товару.</w:t>
      </w:r>
    </w:p>
    <w:p w:rsidR="00C420C0" w:rsidRPr="00740D5E" w:rsidRDefault="00880119" w:rsidP="00C420C0">
      <w:pPr>
        <w:pStyle w:val="ab"/>
        <w:numPr>
          <w:ilvl w:val="0"/>
          <w:numId w:val="27"/>
        </w:numPr>
        <w:jc w:val="both"/>
        <w:rPr>
          <w:rFonts w:ascii="Arial" w:hAnsi="Arial" w:cs="Arial"/>
          <w:iCs/>
          <w:kern w:val="32"/>
          <w:sz w:val="22"/>
          <w:szCs w:val="22"/>
          <w:lang w:val="uk-UA"/>
        </w:rPr>
      </w:pPr>
      <w:r w:rsidRPr="00740D5E">
        <w:rPr>
          <w:rFonts w:ascii="Arial" w:hAnsi="Arial" w:cs="Arial"/>
          <w:iCs/>
          <w:kern w:val="32"/>
          <w:sz w:val="22"/>
          <w:szCs w:val="22"/>
          <w:lang w:val="ru-RU"/>
        </w:rPr>
        <w:t>долл</w:t>
      </w:r>
      <w:r w:rsidR="00C420C0" w:rsidRPr="00740D5E">
        <w:rPr>
          <w:rFonts w:ascii="Arial" w:hAnsi="Arial" w:cs="Arial"/>
          <w:iCs/>
          <w:kern w:val="32"/>
          <w:sz w:val="22"/>
          <w:szCs w:val="22"/>
          <w:lang w:val="uk-UA"/>
        </w:rPr>
        <w:t xml:space="preserve"> з нерезидентами України.</w:t>
      </w:r>
    </w:p>
    <w:p w:rsidR="00C420C0" w:rsidRPr="00740D5E" w:rsidRDefault="00C420C0" w:rsidP="00C420C0">
      <w:pPr>
        <w:pStyle w:val="ab"/>
        <w:ind w:left="1077"/>
        <w:jc w:val="both"/>
        <w:rPr>
          <w:rFonts w:ascii="Arial" w:hAnsi="Arial" w:cs="Arial"/>
          <w:iCs/>
          <w:kern w:val="32"/>
          <w:sz w:val="22"/>
          <w:szCs w:val="22"/>
          <w:lang w:val="uk-UA"/>
        </w:rPr>
      </w:pPr>
    </w:p>
    <w:p w:rsidR="00C420C0" w:rsidRPr="00740D5E" w:rsidRDefault="001D257C" w:rsidP="00C420C0">
      <w:pPr>
        <w:spacing w:line="240" w:lineRule="auto"/>
        <w:ind w:left="357"/>
        <w:jc w:val="both"/>
        <w:rPr>
          <w:rFonts w:ascii="Arial" w:hAnsi="Arial" w:cs="Arial"/>
          <w:iCs/>
          <w:kern w:val="32"/>
          <w:lang w:val="uk-UA"/>
        </w:rPr>
      </w:pPr>
      <w:r w:rsidRPr="00740D5E">
        <w:rPr>
          <w:rFonts w:ascii="Arial" w:hAnsi="Arial" w:cs="Arial"/>
          <w:iCs/>
          <w:kern w:val="32"/>
          <w:lang w:val="uk-UA"/>
        </w:rPr>
        <w:t>5</w:t>
      </w:r>
      <w:r w:rsidR="00C420C0" w:rsidRPr="00740D5E">
        <w:rPr>
          <w:rFonts w:ascii="Arial" w:hAnsi="Arial" w:cs="Arial"/>
          <w:iCs/>
          <w:kern w:val="32"/>
          <w:lang w:val="uk-UA"/>
        </w:rPr>
        <w:t>.3. Усі оплати за договором будуть виконані виключно БЕЗ ПДВ</w:t>
      </w:r>
    </w:p>
    <w:p w:rsidR="00C420C0" w:rsidRPr="00740D5E" w:rsidRDefault="00C420C0" w:rsidP="00C420C0">
      <w:pPr>
        <w:spacing w:line="240" w:lineRule="auto"/>
        <w:ind w:firstLine="357"/>
        <w:jc w:val="both"/>
        <w:rPr>
          <w:rFonts w:ascii="Arial" w:hAnsi="Arial" w:cs="Arial"/>
          <w:b/>
          <w:iCs/>
          <w:kern w:val="32"/>
          <w:lang w:val="uk-UA"/>
        </w:rPr>
      </w:pPr>
      <w:r w:rsidRPr="00740D5E">
        <w:rPr>
          <w:rFonts w:ascii="Arial" w:hAnsi="Arial" w:cs="Arial"/>
          <w:b/>
          <w:iCs/>
          <w:kern w:val="32"/>
          <w:lang w:val="uk-UA"/>
        </w:rPr>
        <w:t>Звільнення від ПДВ</w:t>
      </w:r>
    </w:p>
    <w:p w:rsidR="00C420C0" w:rsidRPr="00740D5E" w:rsidRDefault="00C420C0" w:rsidP="00C420C0">
      <w:pPr>
        <w:spacing w:line="240" w:lineRule="auto"/>
        <w:ind w:left="357"/>
        <w:jc w:val="both"/>
        <w:rPr>
          <w:rFonts w:ascii="Arial" w:hAnsi="Arial" w:cs="Arial"/>
          <w:b/>
          <w:iCs/>
          <w:kern w:val="32"/>
          <w:lang w:val="uk-UA"/>
        </w:rPr>
      </w:pPr>
      <w:r w:rsidRPr="00740D5E">
        <w:rPr>
          <w:rFonts w:ascii="Arial" w:hAnsi="Arial" w:cs="Arial"/>
          <w:b/>
          <w:iCs/>
          <w:kern w:val="32"/>
          <w:lang w:val="uk-UA"/>
        </w:rPr>
        <w:t>До уваги потенційних постачальників-резидентів! У відповідності до положень п. 26 підрозділу 2, розділу ХХ Податкового кодексу України: звільняються від оподаткування податком на додану вартість операції з постачання на митну територію України товарів (крім підакцизних) та надання послуг, якщо такі товари/послуги оплачуються за рахунок грантів (субгрантів), наданих відповідно до програм Глобального фонду для боротьби із СНІДом, туберкульозом та малярією в Україні, що виконуються відповідно до Закону України «Про виконання програм Глобального фонду для боротьби із СНІДом, туберкульозом та малярією в Україні» (№ 4999-17 від 11.08.2013). Порядок здійснення таких операцій визначається Постановою Кабінету Міністрів України «Деякі питання ввезення на митну територію України товарів і постачання на митній території України товарів та надання послуг, що оплачуються за рахунок грантів (субгрантів) Глобального фонду для боротьби із СНІДом, туберкульозом та малярією в Україні» від 17 квітня 2013 р. N 284.</w:t>
      </w:r>
    </w:p>
    <w:p w:rsidR="00C420C0" w:rsidRPr="00740D5E" w:rsidRDefault="00C420C0" w:rsidP="00C420C0">
      <w:pPr>
        <w:spacing w:line="240" w:lineRule="auto"/>
        <w:ind w:left="357"/>
        <w:jc w:val="both"/>
        <w:rPr>
          <w:rFonts w:ascii="Arial" w:hAnsi="Arial" w:cs="Arial"/>
          <w:b/>
          <w:iCs/>
          <w:kern w:val="32"/>
          <w:lang w:val="uk-UA"/>
        </w:rPr>
      </w:pPr>
      <w:r w:rsidRPr="00740D5E">
        <w:rPr>
          <w:rFonts w:ascii="Arial" w:hAnsi="Arial" w:cs="Arial"/>
          <w:b/>
          <w:iCs/>
          <w:kern w:val="32"/>
          <w:lang w:val="uk-UA"/>
        </w:rPr>
        <w:tab/>
        <w:t>При формуванні вашої цінової пропозиції просимо звернути увагу на зміст п. 26 підрозділу 2 розділу XX «Перехідні положення» Податкового Кодексу України.</w:t>
      </w:r>
    </w:p>
    <w:p w:rsidR="00C420C0" w:rsidRPr="00740D5E" w:rsidRDefault="00C420C0" w:rsidP="00C420C0">
      <w:pPr>
        <w:spacing w:line="240" w:lineRule="auto"/>
        <w:ind w:left="357"/>
        <w:jc w:val="both"/>
        <w:rPr>
          <w:rFonts w:ascii="Arial" w:hAnsi="Arial" w:cs="Arial"/>
          <w:b/>
          <w:iCs/>
          <w:kern w:val="32"/>
          <w:lang w:val="uk-UA"/>
        </w:rPr>
      </w:pPr>
      <w:r w:rsidRPr="00740D5E">
        <w:rPr>
          <w:rFonts w:ascii="Arial" w:hAnsi="Arial" w:cs="Arial"/>
          <w:b/>
          <w:iCs/>
          <w:kern w:val="32"/>
          <w:lang w:val="uk-UA"/>
        </w:rPr>
        <w:t xml:space="preserve">Таким чином, у відповідності до норм Податкового Кодексу України по операціях поставки товарів / надання послуг, що здійснюються на виконання програм Глобального фонду для боротьби із СНІДом, туберкульозом та малярією в Україні (і які є звільненими від сплати ПДВ), у постачальника формується податковий кредит: </w:t>
      </w:r>
    </w:p>
    <w:p w:rsidR="00C420C0" w:rsidRPr="00740D5E" w:rsidRDefault="00C420C0" w:rsidP="00740D5E">
      <w:pPr>
        <w:spacing w:line="240" w:lineRule="auto"/>
        <w:ind w:left="357"/>
        <w:jc w:val="both"/>
        <w:rPr>
          <w:rFonts w:ascii="Arial" w:hAnsi="Arial" w:cs="Arial"/>
          <w:b/>
          <w:iCs/>
          <w:kern w:val="32"/>
          <w:lang w:val="uk-UA"/>
        </w:rPr>
      </w:pPr>
      <w:r w:rsidRPr="00740D5E">
        <w:rPr>
          <w:rFonts w:ascii="Arial" w:hAnsi="Arial" w:cs="Arial"/>
          <w:b/>
          <w:iCs/>
          <w:kern w:val="32"/>
          <w:lang w:val="uk-UA"/>
        </w:rPr>
        <w:t>«У разі здійснення операцій, звільнених відповідно до цього пункту, положення пункту 198.5 статті 198 цього Кодексу та положення статті 199 цього Кодексу не застосовуються.»</w:t>
      </w:r>
    </w:p>
    <w:p w:rsidR="006D05C5" w:rsidRPr="00740D5E" w:rsidRDefault="001D257C" w:rsidP="006D05C5">
      <w:pPr>
        <w:tabs>
          <w:tab w:val="left" w:pos="180"/>
        </w:tabs>
        <w:spacing w:after="0" w:line="240" w:lineRule="auto"/>
        <w:jc w:val="both"/>
        <w:rPr>
          <w:rFonts w:ascii="Arial" w:hAnsi="Arial" w:cs="Arial"/>
          <w:b/>
          <w:lang w:val="uk-UA"/>
        </w:rPr>
      </w:pPr>
      <w:r w:rsidRPr="00740D5E">
        <w:rPr>
          <w:rFonts w:ascii="Arial" w:hAnsi="Arial" w:cs="Arial"/>
          <w:b/>
          <w:lang w:val="uk-UA"/>
        </w:rPr>
        <w:t>6</w:t>
      </w:r>
      <w:r w:rsidR="006D05C5" w:rsidRPr="00740D5E">
        <w:rPr>
          <w:rFonts w:ascii="Arial" w:hAnsi="Arial" w:cs="Arial"/>
          <w:b/>
          <w:lang w:val="uk-UA"/>
        </w:rPr>
        <w:t>. Загальні вимоги до продукції та документації.</w:t>
      </w:r>
    </w:p>
    <w:p w:rsidR="006D05C5" w:rsidRPr="00740D5E" w:rsidRDefault="001D257C" w:rsidP="006D05C5">
      <w:pPr>
        <w:tabs>
          <w:tab w:val="left" w:pos="180"/>
        </w:tabs>
        <w:spacing w:after="0" w:line="240" w:lineRule="auto"/>
        <w:ind w:firstLine="426"/>
        <w:jc w:val="both"/>
        <w:rPr>
          <w:rFonts w:ascii="Arial" w:hAnsi="Arial" w:cs="Arial"/>
          <w:b/>
          <w:lang w:val="uk-UA"/>
        </w:rPr>
      </w:pPr>
      <w:r w:rsidRPr="00740D5E">
        <w:rPr>
          <w:rFonts w:ascii="Arial" w:hAnsi="Arial" w:cs="Arial"/>
          <w:b/>
          <w:lang w:val="uk-UA"/>
        </w:rPr>
        <w:t>6</w:t>
      </w:r>
      <w:r w:rsidR="006D05C5" w:rsidRPr="00740D5E">
        <w:rPr>
          <w:rFonts w:ascii="Arial" w:hAnsi="Arial" w:cs="Arial"/>
          <w:b/>
          <w:lang w:val="uk-UA"/>
        </w:rPr>
        <w:t>.1. Строки придатності.</w:t>
      </w:r>
    </w:p>
    <w:p w:rsidR="00A72B24" w:rsidRPr="00740D5E" w:rsidRDefault="006D05C5" w:rsidP="00AD7503">
      <w:pPr>
        <w:widowControl w:val="0"/>
        <w:suppressAutoHyphens/>
        <w:autoSpaceDE w:val="0"/>
        <w:autoSpaceDN w:val="0"/>
        <w:adjustRightInd w:val="0"/>
        <w:spacing w:after="0" w:line="240" w:lineRule="auto"/>
        <w:ind w:firstLine="426"/>
        <w:jc w:val="both"/>
        <w:rPr>
          <w:rStyle w:val="hps"/>
          <w:rFonts w:ascii="Arial" w:hAnsi="Arial" w:cs="Arial"/>
          <w:lang w:val="uk-UA" w:eastAsia="ru-RU"/>
        </w:rPr>
      </w:pPr>
      <w:r w:rsidRPr="00740D5E">
        <w:rPr>
          <w:rFonts w:ascii="Arial" w:hAnsi="Arial" w:cs="Arial"/>
          <w:lang w:val="uk-UA" w:eastAsia="ru-RU"/>
        </w:rPr>
        <w:t xml:space="preserve">Строки придатності  кожної позиції  асортименту Товару на день його </w:t>
      </w:r>
      <w:r w:rsidR="000D20C9" w:rsidRPr="00740D5E">
        <w:rPr>
          <w:rFonts w:ascii="Arial" w:hAnsi="Arial" w:cs="Arial"/>
          <w:lang w:val="uk-UA" w:eastAsia="ru-RU"/>
        </w:rPr>
        <w:t>постачання</w:t>
      </w:r>
      <w:r w:rsidRPr="00740D5E">
        <w:rPr>
          <w:rFonts w:ascii="Arial" w:hAnsi="Arial" w:cs="Arial"/>
          <w:lang w:val="uk-UA" w:eastAsia="ru-RU"/>
        </w:rPr>
        <w:t xml:space="preserve"> мають </w:t>
      </w:r>
      <w:r w:rsidR="00AD7503" w:rsidRPr="00740D5E">
        <w:rPr>
          <w:rFonts w:ascii="Arial" w:hAnsi="Arial" w:cs="Arial"/>
          <w:lang w:val="uk-UA" w:eastAsia="ru-RU"/>
        </w:rPr>
        <w:t>складати не</w:t>
      </w:r>
      <w:r w:rsidR="00AD7503" w:rsidRPr="00740D5E">
        <w:rPr>
          <w:lang w:val="ru-RU"/>
        </w:rPr>
        <w:t xml:space="preserve"> </w:t>
      </w:r>
      <w:r w:rsidR="00AD7503" w:rsidRPr="00740D5E">
        <w:rPr>
          <w:rFonts w:ascii="Arial" w:hAnsi="Arial" w:cs="Arial"/>
          <w:lang w:val="uk-UA" w:eastAsia="ru-RU"/>
        </w:rPr>
        <w:t>меньше 75% відсотків від загального</w:t>
      </w:r>
      <w:r w:rsidR="0033043E" w:rsidRPr="00740D5E">
        <w:rPr>
          <w:rFonts w:ascii="Arial" w:hAnsi="Arial" w:cs="Arial"/>
          <w:lang w:val="uk-UA" w:eastAsia="ru-RU"/>
        </w:rPr>
        <w:t>, проте не менше 31.07.2027</w:t>
      </w:r>
    </w:p>
    <w:p w:rsidR="00C76D41" w:rsidRPr="00740D5E" w:rsidRDefault="00C76D41" w:rsidP="006D05C5">
      <w:pPr>
        <w:widowControl w:val="0"/>
        <w:tabs>
          <w:tab w:val="left" w:pos="180"/>
        </w:tabs>
        <w:spacing w:after="0" w:line="240" w:lineRule="auto"/>
        <w:jc w:val="both"/>
        <w:rPr>
          <w:rStyle w:val="hps"/>
          <w:rFonts w:ascii="Arial" w:eastAsia="Times New Roman" w:hAnsi="Arial" w:cs="Arial"/>
          <w:lang w:val="ru-RU"/>
        </w:rPr>
      </w:pPr>
    </w:p>
    <w:p w:rsidR="006D05C5" w:rsidRPr="00740D5E" w:rsidRDefault="001D257C" w:rsidP="006D05C5">
      <w:pPr>
        <w:spacing w:after="0"/>
        <w:ind w:left="426"/>
        <w:rPr>
          <w:rFonts w:ascii="Arial" w:hAnsi="Arial" w:cs="Arial"/>
          <w:b/>
          <w:lang w:val="ru-RU"/>
        </w:rPr>
      </w:pPr>
      <w:r w:rsidRPr="00740D5E">
        <w:rPr>
          <w:rFonts w:ascii="Arial" w:hAnsi="Arial" w:cs="Arial"/>
          <w:b/>
          <w:lang w:val="uk-UA"/>
        </w:rPr>
        <w:t>7</w:t>
      </w:r>
      <w:r w:rsidR="006D05C5" w:rsidRPr="00740D5E">
        <w:rPr>
          <w:rFonts w:ascii="Arial" w:hAnsi="Arial" w:cs="Arial"/>
          <w:b/>
          <w:lang w:val="uk-UA"/>
        </w:rPr>
        <w:t xml:space="preserve">. Склад </w:t>
      </w:r>
      <w:r w:rsidR="00D94191" w:rsidRPr="00740D5E">
        <w:rPr>
          <w:rFonts w:ascii="Arial" w:hAnsi="Arial" w:cs="Arial"/>
          <w:b/>
          <w:lang w:val="uk-UA"/>
        </w:rPr>
        <w:t xml:space="preserve">конкурсної </w:t>
      </w:r>
      <w:r w:rsidR="006D05C5" w:rsidRPr="00740D5E">
        <w:rPr>
          <w:rFonts w:ascii="Arial" w:hAnsi="Arial" w:cs="Arial"/>
          <w:b/>
          <w:lang w:val="uk-UA"/>
        </w:rPr>
        <w:t>пропозиції учасника.</w:t>
      </w:r>
    </w:p>
    <w:p w:rsidR="006D05C5" w:rsidRPr="00740D5E" w:rsidRDefault="006D05C5" w:rsidP="006D05C5">
      <w:pPr>
        <w:spacing w:after="0"/>
        <w:jc w:val="both"/>
        <w:rPr>
          <w:rFonts w:ascii="Arial" w:hAnsi="Arial" w:cs="Arial"/>
          <w:lang w:val="uk-UA"/>
        </w:rPr>
      </w:pPr>
      <w:r w:rsidRPr="00740D5E">
        <w:rPr>
          <w:rFonts w:ascii="Arial" w:hAnsi="Arial" w:cs="Arial"/>
          <w:lang w:val="uk-UA"/>
        </w:rPr>
        <w:t xml:space="preserve">Кожний з учасників </w:t>
      </w:r>
      <w:r w:rsidR="00D94191" w:rsidRPr="00740D5E">
        <w:rPr>
          <w:rFonts w:ascii="Arial" w:hAnsi="Arial" w:cs="Arial"/>
          <w:lang w:val="uk-UA"/>
        </w:rPr>
        <w:t>конкурсного</w:t>
      </w:r>
      <w:r w:rsidRPr="00740D5E">
        <w:rPr>
          <w:rFonts w:ascii="Arial" w:hAnsi="Arial" w:cs="Arial"/>
          <w:lang w:val="uk-UA"/>
        </w:rPr>
        <w:t xml:space="preserve"> процесу має надати наступну документацію та матеріали:</w:t>
      </w:r>
    </w:p>
    <w:p w:rsidR="006D05C5" w:rsidRPr="00740D5E" w:rsidRDefault="006D05C5" w:rsidP="006D05C5">
      <w:pPr>
        <w:spacing w:after="0"/>
        <w:jc w:val="both"/>
        <w:rPr>
          <w:rFonts w:ascii="Arial" w:hAnsi="Arial" w:cs="Arial"/>
          <w:lang w:val="uk-UA"/>
        </w:rPr>
      </w:pPr>
      <w:r w:rsidRPr="00740D5E">
        <w:rPr>
          <w:rFonts w:ascii="Arial" w:hAnsi="Arial" w:cs="Arial"/>
          <w:lang w:val="uk-UA"/>
        </w:rPr>
        <w:t xml:space="preserve">а) копія документів, що свідчать про державну реєстрацію учасника </w:t>
      </w:r>
      <w:r w:rsidR="00D94191" w:rsidRPr="00740D5E">
        <w:rPr>
          <w:rFonts w:ascii="Arial" w:hAnsi="Arial" w:cs="Arial"/>
          <w:lang w:val="uk-UA"/>
        </w:rPr>
        <w:t>конкурсу</w:t>
      </w:r>
      <w:r w:rsidRPr="00740D5E">
        <w:rPr>
          <w:rFonts w:ascii="Arial" w:hAnsi="Arial" w:cs="Arial"/>
          <w:lang w:val="uk-UA"/>
        </w:rPr>
        <w:t>;</w:t>
      </w:r>
    </w:p>
    <w:p w:rsidR="006D05C5" w:rsidRPr="00740D5E" w:rsidRDefault="00060A7E" w:rsidP="006D05C5">
      <w:pPr>
        <w:spacing w:after="0"/>
        <w:jc w:val="both"/>
        <w:rPr>
          <w:rFonts w:ascii="Arial" w:hAnsi="Arial" w:cs="Arial"/>
          <w:lang w:val="ru-RU"/>
        </w:rPr>
      </w:pPr>
      <w:r w:rsidRPr="00740D5E">
        <w:rPr>
          <w:rFonts w:ascii="Arial" w:hAnsi="Arial" w:cs="Arial"/>
          <w:lang w:val="uk-UA"/>
        </w:rPr>
        <w:t xml:space="preserve">в) копія сертифікату </w:t>
      </w:r>
      <w:r w:rsidRPr="00740D5E">
        <w:rPr>
          <w:rFonts w:ascii="Arial" w:hAnsi="Arial" w:cs="Arial"/>
          <w:lang w:val="en-GB"/>
        </w:rPr>
        <w:t>ISO</w:t>
      </w:r>
      <w:r w:rsidRPr="00740D5E">
        <w:rPr>
          <w:rFonts w:ascii="Arial" w:hAnsi="Arial" w:cs="Arial"/>
          <w:lang w:val="ru-RU"/>
        </w:rPr>
        <w:t xml:space="preserve"> 9001/ </w:t>
      </w:r>
      <w:r w:rsidRPr="00740D5E">
        <w:rPr>
          <w:rFonts w:ascii="Arial" w:hAnsi="Arial" w:cs="Arial"/>
          <w:lang w:val="en-GB"/>
        </w:rPr>
        <w:t>ISO</w:t>
      </w:r>
      <w:r w:rsidRPr="00740D5E">
        <w:rPr>
          <w:rFonts w:ascii="Arial" w:hAnsi="Arial" w:cs="Arial"/>
          <w:lang w:val="ru-RU"/>
        </w:rPr>
        <w:t xml:space="preserve"> 13485</w:t>
      </w:r>
    </w:p>
    <w:p w:rsidR="006D05C5" w:rsidRPr="00740D5E" w:rsidRDefault="00D94191" w:rsidP="006D05C5">
      <w:pPr>
        <w:spacing w:after="0"/>
        <w:jc w:val="both"/>
        <w:rPr>
          <w:rFonts w:ascii="Arial" w:hAnsi="Arial" w:cs="Arial"/>
          <w:lang w:val="ru-RU"/>
        </w:rPr>
      </w:pPr>
      <w:r w:rsidRPr="00740D5E">
        <w:rPr>
          <w:rFonts w:ascii="Arial" w:hAnsi="Arial" w:cs="Arial"/>
          <w:lang w:val="uk-UA"/>
        </w:rPr>
        <w:t xml:space="preserve">ґ) </w:t>
      </w:r>
      <w:r w:rsidR="006D05C5" w:rsidRPr="00740D5E">
        <w:rPr>
          <w:rFonts w:ascii="Arial" w:hAnsi="Arial" w:cs="Arial"/>
          <w:lang w:val="uk-UA"/>
        </w:rPr>
        <w:t xml:space="preserve">заповнені додатки до специфікації: </w:t>
      </w:r>
    </w:p>
    <w:p w:rsidR="006D05C5" w:rsidRPr="00740D5E" w:rsidRDefault="006D05C5" w:rsidP="006D05C5">
      <w:pPr>
        <w:spacing w:after="0"/>
        <w:jc w:val="both"/>
        <w:rPr>
          <w:rFonts w:ascii="Arial" w:hAnsi="Arial" w:cs="Arial"/>
          <w:lang w:val="ru-RU"/>
        </w:rPr>
      </w:pPr>
      <w:r w:rsidRPr="00740D5E">
        <w:rPr>
          <w:rFonts w:ascii="Arial" w:hAnsi="Arial" w:cs="Arial"/>
          <w:lang w:val="ru-RU"/>
        </w:rPr>
        <w:t xml:space="preserve">- </w:t>
      </w:r>
      <w:r w:rsidRPr="00740D5E">
        <w:rPr>
          <w:rFonts w:ascii="Arial" w:hAnsi="Arial" w:cs="Arial"/>
          <w:lang w:val="uk-UA"/>
        </w:rPr>
        <w:t xml:space="preserve">заповнена форма учасника </w:t>
      </w:r>
      <w:r w:rsidR="00D94191" w:rsidRPr="00740D5E">
        <w:rPr>
          <w:rFonts w:ascii="Arial" w:hAnsi="Arial" w:cs="Arial"/>
          <w:lang w:val="uk-UA"/>
        </w:rPr>
        <w:t>конкурсу</w:t>
      </w:r>
      <w:r w:rsidRPr="00740D5E">
        <w:rPr>
          <w:rFonts w:ascii="Arial" w:hAnsi="Arial" w:cs="Arial"/>
          <w:lang w:val="uk-UA"/>
        </w:rPr>
        <w:t xml:space="preserve"> (див. додаток </w:t>
      </w:r>
      <w:r w:rsidR="00D94191" w:rsidRPr="00740D5E">
        <w:rPr>
          <w:rFonts w:ascii="Arial" w:hAnsi="Arial" w:cs="Arial"/>
          <w:lang w:val="uk-UA"/>
        </w:rPr>
        <w:t>1</w:t>
      </w:r>
      <w:r w:rsidRPr="00740D5E">
        <w:rPr>
          <w:rFonts w:ascii="Arial" w:hAnsi="Arial" w:cs="Arial"/>
          <w:lang w:val="uk-UA"/>
        </w:rPr>
        <w:t>)</w:t>
      </w:r>
      <w:r w:rsidRPr="00740D5E">
        <w:rPr>
          <w:rFonts w:ascii="Arial" w:hAnsi="Arial" w:cs="Arial"/>
          <w:lang w:val="ru-RU"/>
        </w:rPr>
        <w:t>;</w:t>
      </w:r>
    </w:p>
    <w:p w:rsidR="006D05C5" w:rsidRDefault="006D05C5" w:rsidP="006D05C5">
      <w:pPr>
        <w:spacing w:after="0"/>
        <w:jc w:val="both"/>
        <w:rPr>
          <w:rFonts w:ascii="Arial" w:hAnsi="Arial" w:cs="Arial"/>
          <w:lang w:val="uk-UA"/>
        </w:rPr>
      </w:pPr>
      <w:r w:rsidRPr="00740D5E">
        <w:rPr>
          <w:rFonts w:ascii="Arial" w:hAnsi="Arial" w:cs="Arial"/>
          <w:lang w:val="ru-RU"/>
        </w:rPr>
        <w:t xml:space="preserve">- </w:t>
      </w:r>
      <w:r w:rsidR="00797AE0" w:rsidRPr="00740D5E">
        <w:rPr>
          <w:rFonts w:ascii="Arial" w:hAnsi="Arial" w:cs="Arial"/>
          <w:lang w:val="uk-UA"/>
        </w:rPr>
        <w:t xml:space="preserve">цінова пропозиція </w:t>
      </w:r>
      <w:r w:rsidR="001D257C" w:rsidRPr="00740D5E">
        <w:rPr>
          <w:rFonts w:ascii="Arial" w:hAnsi="Arial" w:cs="Arial"/>
          <w:lang w:val="uk-UA"/>
        </w:rPr>
        <w:t xml:space="preserve">учасника конкурсу </w:t>
      </w:r>
      <w:r w:rsidRPr="00740D5E">
        <w:rPr>
          <w:rFonts w:ascii="Arial" w:hAnsi="Arial" w:cs="Arial"/>
          <w:lang w:val="uk-UA"/>
        </w:rPr>
        <w:t xml:space="preserve">(див. додаток </w:t>
      </w:r>
      <w:r w:rsidR="00797AE0" w:rsidRPr="00740D5E">
        <w:rPr>
          <w:rFonts w:ascii="Arial" w:hAnsi="Arial" w:cs="Arial"/>
          <w:lang w:val="ru-RU"/>
        </w:rPr>
        <w:t>2</w:t>
      </w:r>
      <w:r w:rsidRPr="00740D5E">
        <w:rPr>
          <w:rFonts w:ascii="Arial" w:hAnsi="Arial" w:cs="Arial"/>
          <w:lang w:val="uk-UA"/>
        </w:rPr>
        <w:t>);</w:t>
      </w:r>
    </w:p>
    <w:p w:rsidR="00740D5E" w:rsidRPr="00740D5E" w:rsidRDefault="00740D5E" w:rsidP="006D05C5">
      <w:pPr>
        <w:spacing w:after="0"/>
        <w:jc w:val="both"/>
        <w:rPr>
          <w:rFonts w:ascii="Arial" w:hAnsi="Arial" w:cs="Arial"/>
          <w:lang w:val="ru-RU"/>
        </w:rPr>
      </w:pPr>
      <w:r>
        <w:rPr>
          <w:rFonts w:ascii="Arial" w:hAnsi="Arial" w:cs="Arial"/>
          <w:lang w:val="uk-UA"/>
        </w:rPr>
        <w:t>-</w:t>
      </w:r>
      <w:r w:rsidRPr="00740D5E">
        <w:rPr>
          <w:lang w:val="ru-RU"/>
        </w:rPr>
        <w:t xml:space="preserve"> </w:t>
      </w:r>
      <w:r w:rsidRPr="00740D5E">
        <w:rPr>
          <w:rFonts w:ascii="Arial" w:hAnsi="Arial" w:cs="Arial"/>
          <w:lang w:val="uk-UA"/>
        </w:rPr>
        <w:t>склад кінцевих бенефіціарних власників учасника</w:t>
      </w:r>
      <w:r>
        <w:rPr>
          <w:rFonts w:ascii="Arial" w:hAnsi="Arial" w:cs="Arial"/>
          <w:lang w:val="uk-UA"/>
        </w:rPr>
        <w:t xml:space="preserve"> </w:t>
      </w:r>
      <w:r w:rsidRPr="00740D5E">
        <w:rPr>
          <w:rFonts w:ascii="Arial" w:hAnsi="Arial" w:cs="Arial"/>
          <w:lang w:val="uk-UA"/>
        </w:rPr>
        <w:t xml:space="preserve">(див. додаток </w:t>
      </w:r>
      <w:r>
        <w:rPr>
          <w:rFonts w:ascii="Arial" w:hAnsi="Arial" w:cs="Arial"/>
          <w:lang w:val="ru-RU"/>
        </w:rPr>
        <w:t>3</w:t>
      </w:r>
      <w:r w:rsidRPr="00740D5E">
        <w:rPr>
          <w:rFonts w:ascii="Arial" w:hAnsi="Arial" w:cs="Arial"/>
          <w:lang w:val="uk-UA"/>
        </w:rPr>
        <w:t>);</w:t>
      </w:r>
    </w:p>
    <w:p w:rsidR="006D05C5" w:rsidRPr="00740D5E" w:rsidRDefault="001D257C" w:rsidP="006D05C5">
      <w:pPr>
        <w:spacing w:after="0"/>
        <w:jc w:val="both"/>
        <w:rPr>
          <w:rFonts w:ascii="Arial" w:hAnsi="Arial" w:cs="Arial"/>
          <w:lang w:val="uk-UA"/>
        </w:rPr>
      </w:pPr>
      <w:r w:rsidRPr="00740D5E">
        <w:rPr>
          <w:rFonts w:ascii="Arial" w:hAnsi="Arial" w:cs="Arial"/>
          <w:lang w:val="uk-UA"/>
        </w:rPr>
        <w:t>д</w:t>
      </w:r>
      <w:r w:rsidRPr="00740D5E">
        <w:rPr>
          <w:rFonts w:ascii="Arial" w:hAnsi="Arial" w:cs="Arial"/>
          <w:lang w:val="ru-RU"/>
        </w:rPr>
        <w:t>)</w:t>
      </w:r>
      <w:r w:rsidRPr="00740D5E">
        <w:rPr>
          <w:rFonts w:ascii="Arial" w:hAnsi="Arial" w:cs="Arial"/>
          <w:lang w:val="uk-UA"/>
        </w:rPr>
        <w:t xml:space="preserve"> </w:t>
      </w:r>
      <w:r w:rsidR="006D05C5" w:rsidRPr="00740D5E">
        <w:rPr>
          <w:rFonts w:ascii="Arial" w:hAnsi="Arial" w:cs="Arial"/>
          <w:lang w:val="uk-UA"/>
        </w:rPr>
        <w:t>будь-які інші документи, що, на Вашу думку, можуть бути корисними у прийнятті рішення.</w:t>
      </w:r>
    </w:p>
    <w:p w:rsidR="006D05C5" w:rsidRPr="00740D5E" w:rsidRDefault="006D05C5" w:rsidP="006D05C5">
      <w:pPr>
        <w:spacing w:after="0"/>
        <w:jc w:val="both"/>
        <w:rPr>
          <w:rFonts w:ascii="Arial" w:hAnsi="Arial" w:cs="Arial"/>
          <w:lang w:val="uk-UA"/>
        </w:rPr>
      </w:pPr>
    </w:p>
    <w:p w:rsidR="006D05C5" w:rsidRPr="00740D5E" w:rsidRDefault="001D257C" w:rsidP="001D257C">
      <w:pPr>
        <w:spacing w:after="0"/>
        <w:ind w:left="426"/>
        <w:rPr>
          <w:rFonts w:ascii="Arial" w:hAnsi="Arial" w:cs="Arial"/>
          <w:b/>
          <w:lang w:val="uk-UA"/>
        </w:rPr>
      </w:pPr>
      <w:r w:rsidRPr="00740D5E">
        <w:rPr>
          <w:rFonts w:ascii="Arial" w:hAnsi="Arial" w:cs="Arial"/>
          <w:b/>
          <w:lang w:val="uk-UA"/>
        </w:rPr>
        <w:t>8</w:t>
      </w:r>
      <w:r w:rsidR="006D05C5" w:rsidRPr="00740D5E">
        <w:rPr>
          <w:rFonts w:ascii="Arial" w:hAnsi="Arial" w:cs="Arial"/>
          <w:b/>
          <w:lang w:val="uk-UA"/>
        </w:rPr>
        <w:t xml:space="preserve">. Критерії оцінки </w:t>
      </w:r>
      <w:r w:rsidR="00D94191" w:rsidRPr="00740D5E">
        <w:rPr>
          <w:rFonts w:ascii="Arial" w:hAnsi="Arial" w:cs="Arial"/>
          <w:b/>
          <w:lang w:val="uk-UA"/>
        </w:rPr>
        <w:t>конкурсних</w:t>
      </w:r>
      <w:r w:rsidR="006D05C5" w:rsidRPr="00740D5E">
        <w:rPr>
          <w:rFonts w:ascii="Arial" w:hAnsi="Arial" w:cs="Arial"/>
          <w:b/>
          <w:lang w:val="uk-UA"/>
        </w:rPr>
        <w:t xml:space="preserve"> пропозицій:</w:t>
      </w:r>
    </w:p>
    <w:p w:rsidR="006D05C5" w:rsidRPr="00740D5E" w:rsidRDefault="006D05C5" w:rsidP="006D05C5">
      <w:pPr>
        <w:spacing w:after="0"/>
        <w:jc w:val="both"/>
        <w:rPr>
          <w:rFonts w:ascii="Arial" w:hAnsi="Arial" w:cs="Arial"/>
          <w:lang w:val="uk-UA"/>
        </w:rPr>
      </w:pPr>
      <w:r w:rsidRPr="00740D5E">
        <w:rPr>
          <w:rFonts w:ascii="Arial" w:hAnsi="Arial" w:cs="Arial"/>
          <w:lang w:val="uk-UA"/>
        </w:rPr>
        <w:t xml:space="preserve">а) відповідність заявки учасника умовам </w:t>
      </w:r>
      <w:r w:rsidR="00D94191" w:rsidRPr="00740D5E">
        <w:rPr>
          <w:rFonts w:ascii="Arial" w:hAnsi="Arial" w:cs="Arial"/>
          <w:lang w:val="uk-UA"/>
        </w:rPr>
        <w:t>конкурсної</w:t>
      </w:r>
      <w:r w:rsidRPr="00740D5E">
        <w:rPr>
          <w:rFonts w:ascii="Arial" w:hAnsi="Arial" w:cs="Arial"/>
          <w:lang w:val="uk-UA"/>
        </w:rPr>
        <w:t xml:space="preserve"> документації;</w:t>
      </w:r>
    </w:p>
    <w:p w:rsidR="006D05C5" w:rsidRPr="00740D5E" w:rsidRDefault="006D05C5" w:rsidP="006D05C5">
      <w:pPr>
        <w:spacing w:after="0"/>
        <w:jc w:val="both"/>
        <w:rPr>
          <w:rFonts w:ascii="Arial" w:hAnsi="Arial" w:cs="Arial"/>
          <w:lang w:val="uk-UA"/>
        </w:rPr>
      </w:pPr>
      <w:r w:rsidRPr="00740D5E">
        <w:rPr>
          <w:rFonts w:ascii="Arial" w:hAnsi="Arial" w:cs="Arial"/>
          <w:lang w:val="uk-UA"/>
        </w:rPr>
        <w:t>б) прийнятна ціна;</w:t>
      </w:r>
    </w:p>
    <w:p w:rsidR="006D05C5" w:rsidRPr="00740D5E" w:rsidRDefault="006D05C5" w:rsidP="00D94191">
      <w:pPr>
        <w:spacing w:after="0"/>
        <w:jc w:val="both"/>
        <w:rPr>
          <w:rFonts w:ascii="Arial" w:hAnsi="Arial" w:cs="Arial"/>
          <w:lang w:val="uk-UA"/>
        </w:rPr>
      </w:pPr>
      <w:r w:rsidRPr="00740D5E">
        <w:rPr>
          <w:rFonts w:ascii="Arial" w:hAnsi="Arial" w:cs="Arial"/>
          <w:lang w:val="uk-UA"/>
        </w:rPr>
        <w:t>в) строки постачання.</w:t>
      </w:r>
    </w:p>
    <w:p w:rsidR="00A72B24" w:rsidRPr="00740D5E" w:rsidRDefault="00A72B24" w:rsidP="00D94191">
      <w:pPr>
        <w:spacing w:after="0"/>
        <w:jc w:val="both"/>
        <w:rPr>
          <w:rFonts w:ascii="Arial" w:hAnsi="Arial" w:cs="Arial"/>
          <w:lang w:val="uk-UA"/>
        </w:rPr>
      </w:pPr>
    </w:p>
    <w:p w:rsidR="00C467C5" w:rsidRPr="00740D5E" w:rsidRDefault="00C467C5" w:rsidP="00FA437C">
      <w:pPr>
        <w:spacing w:after="0" w:line="240" w:lineRule="auto"/>
        <w:ind w:firstLine="539"/>
        <w:jc w:val="center"/>
        <w:rPr>
          <w:rFonts w:ascii="Arial" w:hAnsi="Arial" w:cs="Arial"/>
          <w:b/>
          <w:bCs/>
          <w:kern w:val="32"/>
          <w:lang w:val="uk-UA"/>
        </w:rPr>
      </w:pPr>
    </w:p>
    <w:p w:rsidR="00740D5E" w:rsidRPr="00740D5E" w:rsidRDefault="00175F05" w:rsidP="00FA437C">
      <w:pPr>
        <w:spacing w:after="0" w:line="240" w:lineRule="auto"/>
        <w:ind w:firstLine="539"/>
        <w:jc w:val="center"/>
        <w:rPr>
          <w:rFonts w:ascii="Arial" w:hAnsi="Arial" w:cs="Arial"/>
          <w:b/>
          <w:bCs/>
          <w:kern w:val="32"/>
          <w:lang w:val="ru-RU"/>
        </w:rPr>
      </w:pPr>
      <w:r w:rsidRPr="00740D5E">
        <w:rPr>
          <w:rFonts w:ascii="Arial" w:hAnsi="Arial" w:cs="Arial"/>
          <w:b/>
          <w:bCs/>
          <w:kern w:val="32"/>
          <w:lang w:val="ru-RU"/>
        </w:rPr>
        <w:t xml:space="preserve">Додаток 1 </w:t>
      </w:r>
    </w:p>
    <w:p w:rsidR="00FA437C" w:rsidRPr="00740D5E" w:rsidRDefault="00740D5E" w:rsidP="00740D5E">
      <w:pPr>
        <w:spacing w:after="0" w:line="240" w:lineRule="auto"/>
        <w:ind w:firstLine="539"/>
        <w:jc w:val="center"/>
        <w:rPr>
          <w:rFonts w:ascii="Arial" w:hAnsi="Arial" w:cs="Arial"/>
          <w:b/>
          <w:bCs/>
          <w:kern w:val="32"/>
          <w:lang w:val="ru-RU"/>
        </w:rPr>
      </w:pPr>
      <w:r w:rsidRPr="00740D5E">
        <w:rPr>
          <w:rFonts w:ascii="Arial" w:hAnsi="Arial" w:cs="Arial"/>
          <w:b/>
          <w:bCs/>
          <w:kern w:val="32"/>
          <w:lang w:val="ru-RU"/>
        </w:rPr>
        <w:t>Д</w:t>
      </w:r>
      <w:r w:rsidR="00175F05" w:rsidRPr="00740D5E">
        <w:rPr>
          <w:rFonts w:ascii="Arial" w:hAnsi="Arial" w:cs="Arial"/>
          <w:b/>
          <w:bCs/>
          <w:kern w:val="32"/>
          <w:lang w:val="ru-RU"/>
        </w:rPr>
        <w:t>о</w:t>
      </w:r>
      <w:r w:rsidRPr="00740D5E">
        <w:rPr>
          <w:rFonts w:ascii="Arial" w:hAnsi="Arial" w:cs="Arial"/>
          <w:b/>
          <w:bCs/>
          <w:kern w:val="32"/>
          <w:lang w:val="ru-RU"/>
        </w:rPr>
        <w:t xml:space="preserve"> </w:t>
      </w:r>
      <w:r w:rsidRPr="00740D5E">
        <w:rPr>
          <w:rFonts w:ascii="Arial" w:hAnsi="Arial" w:cs="Arial"/>
          <w:b/>
          <w:iCs/>
          <w:kern w:val="32"/>
          <w:lang w:val="uk-UA" w:eastAsia="ru-RU"/>
        </w:rPr>
        <w:t>с</w:t>
      </w:r>
      <w:r w:rsidR="00133C61" w:rsidRPr="00740D5E">
        <w:rPr>
          <w:rFonts w:ascii="Arial" w:hAnsi="Arial" w:cs="Arial"/>
          <w:b/>
          <w:iCs/>
          <w:kern w:val="32"/>
          <w:lang w:val="uk-UA" w:eastAsia="ru-RU"/>
        </w:rPr>
        <w:t>пецифікаці</w:t>
      </w:r>
      <w:r w:rsidR="00175F05" w:rsidRPr="00740D5E">
        <w:rPr>
          <w:rFonts w:ascii="Arial" w:hAnsi="Arial" w:cs="Arial"/>
          <w:b/>
          <w:iCs/>
          <w:kern w:val="32"/>
          <w:lang w:val="uk-UA" w:eastAsia="ru-RU"/>
        </w:rPr>
        <w:t>ї</w:t>
      </w:r>
      <w:r w:rsidR="00133C61" w:rsidRPr="00740D5E">
        <w:rPr>
          <w:rFonts w:ascii="Arial" w:hAnsi="Arial" w:cs="Arial"/>
          <w:b/>
          <w:iCs/>
          <w:kern w:val="32"/>
          <w:lang w:val="uk-UA" w:eastAsia="ru-RU"/>
        </w:rPr>
        <w:t xml:space="preserve"> на закупівлю </w:t>
      </w:r>
      <w:r w:rsidR="00060A7E" w:rsidRPr="00740D5E">
        <w:rPr>
          <w:rFonts w:ascii="Arial" w:hAnsi="Arial" w:cs="Arial"/>
          <w:b/>
          <w:iCs/>
          <w:kern w:val="32"/>
          <w:lang w:val="uk-UA" w:eastAsia="ru-RU"/>
        </w:rPr>
        <w:t xml:space="preserve">реагенту </w:t>
      </w:r>
      <w:r w:rsidR="00175F05" w:rsidRPr="00740D5E">
        <w:rPr>
          <w:rFonts w:ascii="Arial" w:hAnsi="Arial" w:cs="Arial"/>
          <w:b/>
          <w:iCs/>
          <w:kern w:val="32"/>
          <w:lang w:val="en-GB" w:eastAsia="ru-RU"/>
        </w:rPr>
        <w:t>N</w:t>
      </w:r>
      <w:r w:rsidR="00175F05" w:rsidRPr="00740D5E">
        <w:rPr>
          <w:rFonts w:ascii="Arial" w:hAnsi="Arial" w:cs="Arial"/>
          <w:b/>
          <w:iCs/>
          <w:kern w:val="32"/>
          <w:lang w:val="uk-UA" w:eastAsia="ru-RU"/>
        </w:rPr>
        <w:t>-</w:t>
      </w:r>
      <w:r w:rsidR="00175F05" w:rsidRPr="00740D5E">
        <w:rPr>
          <w:rFonts w:ascii="Arial" w:hAnsi="Arial" w:cs="Arial"/>
          <w:b/>
          <w:iCs/>
          <w:kern w:val="32"/>
          <w:lang w:val="en-GB" w:eastAsia="ru-RU"/>
        </w:rPr>
        <w:t>Acetyl</w:t>
      </w:r>
      <w:r w:rsidR="00175F05" w:rsidRPr="00740D5E">
        <w:rPr>
          <w:rFonts w:ascii="Arial" w:hAnsi="Arial" w:cs="Arial"/>
          <w:b/>
          <w:iCs/>
          <w:kern w:val="32"/>
          <w:lang w:val="uk-UA" w:eastAsia="ru-RU"/>
        </w:rPr>
        <w:t>-</w:t>
      </w:r>
      <w:r w:rsidR="00175F05" w:rsidRPr="00740D5E">
        <w:rPr>
          <w:rFonts w:ascii="Arial" w:hAnsi="Arial" w:cs="Arial"/>
          <w:b/>
          <w:iCs/>
          <w:kern w:val="32"/>
          <w:lang w:val="en-GB" w:eastAsia="ru-RU"/>
        </w:rPr>
        <w:t>L</w:t>
      </w:r>
      <w:r w:rsidR="00175F05" w:rsidRPr="00740D5E">
        <w:rPr>
          <w:rFonts w:ascii="Arial" w:hAnsi="Arial" w:cs="Arial"/>
          <w:b/>
          <w:iCs/>
          <w:kern w:val="32"/>
          <w:lang w:val="uk-UA" w:eastAsia="ru-RU"/>
        </w:rPr>
        <w:t>-</w:t>
      </w:r>
      <w:r w:rsidR="00175F05" w:rsidRPr="00740D5E">
        <w:rPr>
          <w:rFonts w:ascii="Arial" w:hAnsi="Arial" w:cs="Arial"/>
          <w:b/>
          <w:iCs/>
          <w:kern w:val="32"/>
          <w:lang w:val="en-GB" w:eastAsia="ru-RU"/>
        </w:rPr>
        <w:t>Cysteine</w:t>
      </w:r>
    </w:p>
    <w:p w:rsidR="00740D5E" w:rsidRPr="00740D5E" w:rsidRDefault="00740D5E" w:rsidP="00FA437C">
      <w:pPr>
        <w:ind w:firstLine="540"/>
        <w:jc w:val="center"/>
        <w:rPr>
          <w:rFonts w:ascii="Arial" w:hAnsi="Arial" w:cs="Arial"/>
          <w:b/>
          <w:bCs/>
          <w:kern w:val="32"/>
          <w:lang w:val="ru-RU"/>
        </w:rPr>
      </w:pPr>
    </w:p>
    <w:p w:rsidR="006D05C5" w:rsidRPr="00740D5E" w:rsidRDefault="00740D5E" w:rsidP="00FA437C">
      <w:pPr>
        <w:ind w:firstLine="540"/>
        <w:jc w:val="center"/>
        <w:rPr>
          <w:rFonts w:ascii="Arial" w:hAnsi="Arial" w:cs="Arial"/>
          <w:b/>
          <w:bCs/>
          <w:kern w:val="32"/>
          <w:lang w:val="uk-UA"/>
        </w:rPr>
      </w:pPr>
      <w:r w:rsidRPr="00740D5E">
        <w:rPr>
          <w:rFonts w:ascii="Arial" w:hAnsi="Arial" w:cs="Arial"/>
          <w:b/>
          <w:bCs/>
          <w:kern w:val="32"/>
          <w:lang w:val="ru-RU"/>
        </w:rPr>
        <w:t>З</w:t>
      </w:r>
      <w:r w:rsidR="006D05C5" w:rsidRPr="00740D5E">
        <w:rPr>
          <w:rFonts w:ascii="Arial" w:hAnsi="Arial" w:cs="Arial"/>
          <w:b/>
          <w:bCs/>
          <w:kern w:val="32"/>
          <w:lang w:val="uk-UA"/>
        </w:rPr>
        <w:t>агальна інформація</w:t>
      </w:r>
    </w:p>
    <w:p w:rsidR="006D05C5" w:rsidRPr="00740D5E" w:rsidRDefault="006D05C5" w:rsidP="006D05C5">
      <w:pPr>
        <w:ind w:firstLine="540"/>
        <w:jc w:val="both"/>
        <w:rPr>
          <w:rFonts w:ascii="Arial" w:hAnsi="Arial" w:cs="Arial"/>
          <w:bCs/>
          <w:kern w:val="32"/>
          <w:lang w:val="uk-UA"/>
        </w:rPr>
      </w:pPr>
      <w:r w:rsidRPr="00740D5E">
        <w:rPr>
          <w:rFonts w:ascii="Arial" w:hAnsi="Arial" w:cs="Arial"/>
          <w:bCs/>
          <w:kern w:val="32"/>
          <w:lang w:val="uk-UA"/>
        </w:rPr>
        <w:t>Будь ласка, заповніть нижченаведену таблицю.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5716"/>
      </w:tblGrid>
      <w:tr w:rsidR="006D05C5" w:rsidRPr="00740D5E" w:rsidTr="006D05C5">
        <w:tc>
          <w:tcPr>
            <w:tcW w:w="534" w:type="dxa"/>
            <w:tcBorders>
              <w:top w:val="single" w:sz="4" w:space="0" w:color="auto"/>
              <w:left w:val="single" w:sz="4" w:space="0" w:color="auto"/>
              <w:bottom w:val="single" w:sz="4" w:space="0" w:color="auto"/>
              <w:right w:val="single" w:sz="4" w:space="0" w:color="auto"/>
            </w:tcBorders>
            <w:hideMark/>
          </w:tcPr>
          <w:p w:rsidR="006D05C5" w:rsidRPr="00740D5E" w:rsidRDefault="006D05C5">
            <w:pPr>
              <w:spacing w:after="200" w:line="276" w:lineRule="auto"/>
              <w:rPr>
                <w:rFonts w:ascii="Arial" w:eastAsia="Times New Roman" w:hAnsi="Arial" w:cs="Arial"/>
                <w:lang w:val="uk-UA"/>
              </w:rPr>
            </w:pPr>
            <w:r w:rsidRPr="00740D5E">
              <w:rPr>
                <w:rFonts w:ascii="Arial" w:hAnsi="Arial" w:cs="Arial"/>
                <w:lang w:val="uk-UA"/>
              </w:rPr>
              <w:t>1.</w:t>
            </w:r>
          </w:p>
        </w:tc>
        <w:tc>
          <w:tcPr>
            <w:tcW w:w="3402" w:type="dxa"/>
            <w:tcBorders>
              <w:top w:val="single" w:sz="4" w:space="0" w:color="auto"/>
              <w:left w:val="single" w:sz="4" w:space="0" w:color="auto"/>
              <w:bottom w:val="single" w:sz="4" w:space="0" w:color="auto"/>
              <w:right w:val="single" w:sz="4" w:space="0" w:color="auto"/>
            </w:tcBorders>
            <w:hideMark/>
          </w:tcPr>
          <w:p w:rsidR="006D05C5" w:rsidRPr="00740D5E" w:rsidRDefault="006D05C5">
            <w:pPr>
              <w:spacing w:after="200" w:line="276" w:lineRule="auto"/>
              <w:rPr>
                <w:rFonts w:ascii="Arial" w:eastAsia="Times New Roman" w:hAnsi="Arial" w:cs="Arial"/>
                <w:lang w:val="uk-UA"/>
              </w:rPr>
            </w:pPr>
            <w:r w:rsidRPr="00740D5E">
              <w:rPr>
                <w:rFonts w:ascii="Arial" w:hAnsi="Arial" w:cs="Arial"/>
                <w:lang w:val="uk-UA"/>
              </w:rPr>
              <w:t>Повна назва компанії</w:t>
            </w:r>
          </w:p>
        </w:tc>
        <w:tc>
          <w:tcPr>
            <w:tcW w:w="5716" w:type="dxa"/>
            <w:tcBorders>
              <w:top w:val="single" w:sz="4" w:space="0" w:color="auto"/>
              <w:left w:val="single" w:sz="4" w:space="0" w:color="auto"/>
              <w:bottom w:val="single" w:sz="4" w:space="0" w:color="auto"/>
              <w:right w:val="single" w:sz="4" w:space="0" w:color="auto"/>
            </w:tcBorders>
          </w:tcPr>
          <w:p w:rsidR="006D05C5" w:rsidRPr="00740D5E" w:rsidRDefault="006D05C5">
            <w:pPr>
              <w:spacing w:after="200" w:line="276" w:lineRule="auto"/>
              <w:rPr>
                <w:rFonts w:ascii="Arial" w:eastAsia="Times New Roman" w:hAnsi="Arial" w:cs="Arial"/>
                <w:lang w:val="uk-UA"/>
              </w:rPr>
            </w:pPr>
          </w:p>
        </w:tc>
      </w:tr>
      <w:tr w:rsidR="006D05C5" w:rsidRPr="00740D5E" w:rsidTr="006D05C5">
        <w:tc>
          <w:tcPr>
            <w:tcW w:w="534" w:type="dxa"/>
            <w:tcBorders>
              <w:top w:val="single" w:sz="4" w:space="0" w:color="auto"/>
              <w:left w:val="single" w:sz="4" w:space="0" w:color="auto"/>
              <w:bottom w:val="single" w:sz="4" w:space="0" w:color="auto"/>
              <w:right w:val="single" w:sz="4" w:space="0" w:color="auto"/>
            </w:tcBorders>
            <w:hideMark/>
          </w:tcPr>
          <w:p w:rsidR="006D05C5" w:rsidRPr="00740D5E" w:rsidRDefault="006D05C5">
            <w:pPr>
              <w:spacing w:after="200" w:line="276" w:lineRule="auto"/>
              <w:rPr>
                <w:rFonts w:ascii="Arial" w:eastAsia="Times New Roman" w:hAnsi="Arial" w:cs="Arial"/>
                <w:lang w:val="uk-UA"/>
              </w:rPr>
            </w:pPr>
            <w:r w:rsidRPr="00740D5E">
              <w:rPr>
                <w:rFonts w:ascii="Arial" w:hAnsi="Arial" w:cs="Arial"/>
                <w:lang w:val="uk-UA"/>
              </w:rPr>
              <w:t>2.</w:t>
            </w:r>
          </w:p>
        </w:tc>
        <w:tc>
          <w:tcPr>
            <w:tcW w:w="3402" w:type="dxa"/>
            <w:tcBorders>
              <w:top w:val="single" w:sz="4" w:space="0" w:color="auto"/>
              <w:left w:val="single" w:sz="4" w:space="0" w:color="auto"/>
              <w:bottom w:val="single" w:sz="4" w:space="0" w:color="auto"/>
              <w:right w:val="single" w:sz="4" w:space="0" w:color="auto"/>
            </w:tcBorders>
            <w:hideMark/>
          </w:tcPr>
          <w:p w:rsidR="006D05C5" w:rsidRPr="00740D5E" w:rsidRDefault="006D05C5">
            <w:pPr>
              <w:spacing w:after="200" w:line="276" w:lineRule="auto"/>
              <w:rPr>
                <w:rFonts w:ascii="Arial" w:eastAsia="Times New Roman" w:hAnsi="Arial" w:cs="Arial"/>
                <w:lang w:val="uk-UA"/>
              </w:rPr>
            </w:pPr>
            <w:r w:rsidRPr="00740D5E">
              <w:rPr>
                <w:rFonts w:ascii="Arial" w:hAnsi="Arial" w:cs="Arial"/>
                <w:lang w:val="uk-UA"/>
              </w:rPr>
              <w:t>Юридична адреса компанії</w:t>
            </w:r>
          </w:p>
        </w:tc>
        <w:tc>
          <w:tcPr>
            <w:tcW w:w="5716" w:type="dxa"/>
            <w:tcBorders>
              <w:top w:val="single" w:sz="4" w:space="0" w:color="auto"/>
              <w:left w:val="single" w:sz="4" w:space="0" w:color="auto"/>
              <w:bottom w:val="single" w:sz="4" w:space="0" w:color="auto"/>
              <w:right w:val="single" w:sz="4" w:space="0" w:color="auto"/>
            </w:tcBorders>
          </w:tcPr>
          <w:p w:rsidR="006D05C5" w:rsidRPr="00740D5E" w:rsidRDefault="006D05C5">
            <w:pPr>
              <w:spacing w:after="200" w:line="276" w:lineRule="auto"/>
              <w:rPr>
                <w:rFonts w:ascii="Arial" w:eastAsia="Times New Roman" w:hAnsi="Arial" w:cs="Arial"/>
                <w:lang w:val="uk-UA"/>
              </w:rPr>
            </w:pPr>
          </w:p>
        </w:tc>
      </w:tr>
      <w:tr w:rsidR="006D05C5" w:rsidRPr="00740D5E" w:rsidTr="006D05C5">
        <w:tc>
          <w:tcPr>
            <w:tcW w:w="534" w:type="dxa"/>
            <w:tcBorders>
              <w:top w:val="single" w:sz="4" w:space="0" w:color="auto"/>
              <w:left w:val="single" w:sz="4" w:space="0" w:color="auto"/>
              <w:bottom w:val="single" w:sz="4" w:space="0" w:color="auto"/>
              <w:right w:val="single" w:sz="4" w:space="0" w:color="auto"/>
            </w:tcBorders>
            <w:hideMark/>
          </w:tcPr>
          <w:p w:rsidR="006D05C5" w:rsidRPr="00740D5E" w:rsidRDefault="006D05C5">
            <w:pPr>
              <w:spacing w:after="200" w:line="276" w:lineRule="auto"/>
              <w:rPr>
                <w:rFonts w:ascii="Arial" w:eastAsia="Times New Roman" w:hAnsi="Arial" w:cs="Arial"/>
                <w:lang w:val="uk-UA"/>
              </w:rPr>
            </w:pPr>
            <w:r w:rsidRPr="00740D5E">
              <w:rPr>
                <w:rFonts w:ascii="Arial" w:hAnsi="Arial" w:cs="Arial"/>
                <w:lang w:val="uk-UA"/>
              </w:rPr>
              <w:t>3.</w:t>
            </w:r>
          </w:p>
        </w:tc>
        <w:tc>
          <w:tcPr>
            <w:tcW w:w="3402" w:type="dxa"/>
            <w:tcBorders>
              <w:top w:val="single" w:sz="4" w:space="0" w:color="auto"/>
              <w:left w:val="single" w:sz="4" w:space="0" w:color="auto"/>
              <w:bottom w:val="single" w:sz="4" w:space="0" w:color="auto"/>
              <w:right w:val="single" w:sz="4" w:space="0" w:color="auto"/>
            </w:tcBorders>
            <w:hideMark/>
          </w:tcPr>
          <w:p w:rsidR="006D05C5" w:rsidRPr="00740D5E" w:rsidRDefault="006D05C5">
            <w:pPr>
              <w:spacing w:after="200" w:line="276" w:lineRule="auto"/>
              <w:rPr>
                <w:rFonts w:ascii="Arial" w:eastAsia="Times New Roman" w:hAnsi="Arial" w:cs="Arial"/>
                <w:lang w:val="uk-UA"/>
              </w:rPr>
            </w:pPr>
            <w:r w:rsidRPr="00740D5E">
              <w:rPr>
                <w:rFonts w:ascii="Arial" w:hAnsi="Arial" w:cs="Arial"/>
                <w:lang w:val="uk-UA"/>
              </w:rPr>
              <w:t>Фізична адреса компанії</w:t>
            </w:r>
          </w:p>
        </w:tc>
        <w:tc>
          <w:tcPr>
            <w:tcW w:w="5716" w:type="dxa"/>
            <w:tcBorders>
              <w:top w:val="single" w:sz="4" w:space="0" w:color="auto"/>
              <w:left w:val="single" w:sz="4" w:space="0" w:color="auto"/>
              <w:bottom w:val="single" w:sz="4" w:space="0" w:color="auto"/>
              <w:right w:val="single" w:sz="4" w:space="0" w:color="auto"/>
            </w:tcBorders>
          </w:tcPr>
          <w:p w:rsidR="006D05C5" w:rsidRPr="00740D5E" w:rsidRDefault="006D05C5">
            <w:pPr>
              <w:spacing w:after="200" w:line="276" w:lineRule="auto"/>
              <w:rPr>
                <w:rFonts w:ascii="Arial" w:eastAsia="Times New Roman" w:hAnsi="Arial" w:cs="Arial"/>
                <w:lang w:val="uk-UA"/>
              </w:rPr>
            </w:pPr>
          </w:p>
        </w:tc>
      </w:tr>
      <w:tr w:rsidR="006D05C5" w:rsidRPr="00740D5E" w:rsidTr="006D05C5">
        <w:tc>
          <w:tcPr>
            <w:tcW w:w="534" w:type="dxa"/>
            <w:tcBorders>
              <w:top w:val="single" w:sz="4" w:space="0" w:color="auto"/>
              <w:left w:val="single" w:sz="4" w:space="0" w:color="auto"/>
              <w:bottom w:val="single" w:sz="4" w:space="0" w:color="auto"/>
              <w:right w:val="single" w:sz="4" w:space="0" w:color="auto"/>
            </w:tcBorders>
            <w:hideMark/>
          </w:tcPr>
          <w:p w:rsidR="006D05C5" w:rsidRPr="00740D5E" w:rsidRDefault="006D05C5">
            <w:pPr>
              <w:spacing w:after="200" w:line="276" w:lineRule="auto"/>
              <w:rPr>
                <w:rFonts w:ascii="Arial" w:eastAsia="Times New Roman" w:hAnsi="Arial" w:cs="Arial"/>
                <w:lang w:val="uk-UA"/>
              </w:rPr>
            </w:pPr>
            <w:r w:rsidRPr="00740D5E">
              <w:rPr>
                <w:rFonts w:ascii="Arial" w:hAnsi="Arial" w:cs="Arial"/>
                <w:lang w:val="uk-UA"/>
              </w:rPr>
              <w:t>4.</w:t>
            </w:r>
          </w:p>
        </w:tc>
        <w:tc>
          <w:tcPr>
            <w:tcW w:w="3402" w:type="dxa"/>
            <w:tcBorders>
              <w:top w:val="single" w:sz="4" w:space="0" w:color="auto"/>
              <w:left w:val="single" w:sz="4" w:space="0" w:color="auto"/>
              <w:bottom w:val="single" w:sz="4" w:space="0" w:color="auto"/>
              <w:right w:val="single" w:sz="4" w:space="0" w:color="auto"/>
            </w:tcBorders>
            <w:hideMark/>
          </w:tcPr>
          <w:p w:rsidR="006D05C5" w:rsidRPr="00740D5E" w:rsidRDefault="006D05C5">
            <w:pPr>
              <w:spacing w:after="200" w:line="276" w:lineRule="auto"/>
              <w:rPr>
                <w:rFonts w:ascii="Arial" w:eastAsia="Times New Roman" w:hAnsi="Arial" w:cs="Arial"/>
                <w:lang w:val="uk-UA"/>
              </w:rPr>
            </w:pPr>
            <w:r w:rsidRPr="00740D5E">
              <w:rPr>
                <w:rFonts w:ascii="Arial" w:hAnsi="Arial" w:cs="Arial"/>
                <w:lang w:val="uk-UA"/>
              </w:rPr>
              <w:t>Голова компанії: посада, ім</w:t>
            </w:r>
            <w:r w:rsidRPr="00740D5E">
              <w:rPr>
                <w:rFonts w:ascii="Arial" w:hAnsi="Arial" w:cs="Arial"/>
              </w:rPr>
              <w:t>’</w:t>
            </w:r>
            <w:r w:rsidRPr="00740D5E">
              <w:rPr>
                <w:rFonts w:ascii="Arial" w:hAnsi="Arial" w:cs="Arial"/>
                <w:lang w:val="uk-UA"/>
              </w:rPr>
              <w:t>я</w:t>
            </w:r>
          </w:p>
        </w:tc>
        <w:tc>
          <w:tcPr>
            <w:tcW w:w="5716" w:type="dxa"/>
            <w:tcBorders>
              <w:top w:val="single" w:sz="4" w:space="0" w:color="auto"/>
              <w:left w:val="single" w:sz="4" w:space="0" w:color="auto"/>
              <w:bottom w:val="single" w:sz="4" w:space="0" w:color="auto"/>
              <w:right w:val="single" w:sz="4" w:space="0" w:color="auto"/>
            </w:tcBorders>
          </w:tcPr>
          <w:p w:rsidR="006D05C5" w:rsidRPr="00740D5E" w:rsidRDefault="006D05C5">
            <w:pPr>
              <w:spacing w:after="200" w:line="276" w:lineRule="auto"/>
              <w:rPr>
                <w:rFonts w:ascii="Arial" w:eastAsia="Times New Roman" w:hAnsi="Arial" w:cs="Arial"/>
                <w:lang w:val="uk-UA"/>
              </w:rPr>
            </w:pPr>
          </w:p>
        </w:tc>
      </w:tr>
      <w:tr w:rsidR="006D05C5" w:rsidRPr="00740D5E" w:rsidTr="006D05C5">
        <w:tc>
          <w:tcPr>
            <w:tcW w:w="534" w:type="dxa"/>
            <w:tcBorders>
              <w:top w:val="single" w:sz="4" w:space="0" w:color="auto"/>
              <w:left w:val="single" w:sz="4" w:space="0" w:color="auto"/>
              <w:bottom w:val="single" w:sz="4" w:space="0" w:color="auto"/>
              <w:right w:val="single" w:sz="4" w:space="0" w:color="auto"/>
            </w:tcBorders>
            <w:hideMark/>
          </w:tcPr>
          <w:p w:rsidR="006D05C5" w:rsidRPr="00740D5E" w:rsidRDefault="006D05C5">
            <w:pPr>
              <w:spacing w:after="200" w:line="276" w:lineRule="auto"/>
              <w:rPr>
                <w:rFonts w:ascii="Arial" w:eastAsia="Times New Roman" w:hAnsi="Arial" w:cs="Arial"/>
                <w:lang w:val="uk-UA"/>
              </w:rPr>
            </w:pPr>
            <w:r w:rsidRPr="00740D5E">
              <w:rPr>
                <w:rFonts w:ascii="Arial" w:hAnsi="Arial" w:cs="Arial"/>
                <w:lang w:val="uk-UA"/>
              </w:rPr>
              <w:t>5.</w:t>
            </w:r>
          </w:p>
        </w:tc>
        <w:tc>
          <w:tcPr>
            <w:tcW w:w="3402" w:type="dxa"/>
            <w:tcBorders>
              <w:top w:val="single" w:sz="4" w:space="0" w:color="auto"/>
              <w:left w:val="single" w:sz="4" w:space="0" w:color="auto"/>
              <w:bottom w:val="single" w:sz="4" w:space="0" w:color="auto"/>
              <w:right w:val="single" w:sz="4" w:space="0" w:color="auto"/>
            </w:tcBorders>
            <w:hideMark/>
          </w:tcPr>
          <w:p w:rsidR="006D05C5" w:rsidRPr="00740D5E" w:rsidRDefault="006D05C5">
            <w:pPr>
              <w:spacing w:after="200" w:line="276" w:lineRule="auto"/>
              <w:rPr>
                <w:rFonts w:ascii="Arial" w:eastAsia="Times New Roman" w:hAnsi="Arial" w:cs="Arial"/>
                <w:lang w:val="uk-UA"/>
              </w:rPr>
            </w:pPr>
            <w:r w:rsidRPr="00740D5E">
              <w:rPr>
                <w:rFonts w:ascii="Arial" w:hAnsi="Arial" w:cs="Arial"/>
                <w:lang w:val="uk-UA"/>
              </w:rPr>
              <w:t>Контактний номер телефону голови компанії</w:t>
            </w:r>
          </w:p>
        </w:tc>
        <w:tc>
          <w:tcPr>
            <w:tcW w:w="5716" w:type="dxa"/>
            <w:tcBorders>
              <w:top w:val="single" w:sz="4" w:space="0" w:color="auto"/>
              <w:left w:val="single" w:sz="4" w:space="0" w:color="auto"/>
              <w:bottom w:val="single" w:sz="4" w:space="0" w:color="auto"/>
              <w:right w:val="single" w:sz="4" w:space="0" w:color="auto"/>
            </w:tcBorders>
          </w:tcPr>
          <w:p w:rsidR="006D05C5" w:rsidRPr="00740D5E" w:rsidRDefault="006D05C5">
            <w:pPr>
              <w:spacing w:after="200" w:line="276" w:lineRule="auto"/>
              <w:rPr>
                <w:rFonts w:ascii="Arial" w:eastAsia="Times New Roman" w:hAnsi="Arial" w:cs="Arial"/>
                <w:lang w:val="uk-UA"/>
              </w:rPr>
            </w:pPr>
          </w:p>
        </w:tc>
      </w:tr>
      <w:tr w:rsidR="006D05C5" w:rsidRPr="00740D5E" w:rsidTr="006D05C5">
        <w:tc>
          <w:tcPr>
            <w:tcW w:w="534" w:type="dxa"/>
            <w:tcBorders>
              <w:top w:val="single" w:sz="4" w:space="0" w:color="auto"/>
              <w:left w:val="single" w:sz="4" w:space="0" w:color="auto"/>
              <w:bottom w:val="single" w:sz="4" w:space="0" w:color="auto"/>
              <w:right w:val="single" w:sz="4" w:space="0" w:color="auto"/>
            </w:tcBorders>
            <w:hideMark/>
          </w:tcPr>
          <w:p w:rsidR="006D05C5" w:rsidRPr="00740D5E" w:rsidRDefault="006D05C5">
            <w:pPr>
              <w:spacing w:after="200" w:line="276" w:lineRule="auto"/>
              <w:rPr>
                <w:rFonts w:ascii="Arial" w:eastAsia="Times New Roman" w:hAnsi="Arial" w:cs="Arial"/>
                <w:lang w:val="uk-UA"/>
              </w:rPr>
            </w:pPr>
            <w:r w:rsidRPr="00740D5E">
              <w:rPr>
                <w:rFonts w:ascii="Arial" w:hAnsi="Arial" w:cs="Arial"/>
                <w:lang w:val="uk-UA"/>
              </w:rPr>
              <w:t>6.</w:t>
            </w:r>
          </w:p>
        </w:tc>
        <w:tc>
          <w:tcPr>
            <w:tcW w:w="3402" w:type="dxa"/>
            <w:tcBorders>
              <w:top w:val="single" w:sz="4" w:space="0" w:color="auto"/>
              <w:left w:val="single" w:sz="4" w:space="0" w:color="auto"/>
              <w:bottom w:val="single" w:sz="4" w:space="0" w:color="auto"/>
              <w:right w:val="single" w:sz="4" w:space="0" w:color="auto"/>
            </w:tcBorders>
            <w:hideMark/>
          </w:tcPr>
          <w:p w:rsidR="006D05C5" w:rsidRPr="00740D5E" w:rsidRDefault="00206AF0" w:rsidP="00206AF0">
            <w:pPr>
              <w:spacing w:after="200" w:line="276" w:lineRule="auto"/>
              <w:rPr>
                <w:rFonts w:ascii="Arial" w:eastAsia="Times New Roman" w:hAnsi="Arial" w:cs="Arial"/>
                <w:lang w:val="uk-UA"/>
              </w:rPr>
            </w:pPr>
            <w:r w:rsidRPr="00740D5E">
              <w:rPr>
                <w:rFonts w:ascii="Arial" w:hAnsi="Arial" w:cs="Arial"/>
                <w:lang w:val="uk-UA"/>
              </w:rPr>
              <w:t>Контактна особа по цій конкурсній</w:t>
            </w:r>
            <w:r w:rsidR="006D05C5" w:rsidRPr="00740D5E">
              <w:rPr>
                <w:rFonts w:ascii="Arial" w:hAnsi="Arial" w:cs="Arial"/>
                <w:lang w:val="uk-UA"/>
              </w:rPr>
              <w:t xml:space="preserve"> пропозиції</w:t>
            </w:r>
          </w:p>
        </w:tc>
        <w:tc>
          <w:tcPr>
            <w:tcW w:w="5716" w:type="dxa"/>
            <w:tcBorders>
              <w:top w:val="single" w:sz="4" w:space="0" w:color="auto"/>
              <w:left w:val="single" w:sz="4" w:space="0" w:color="auto"/>
              <w:bottom w:val="single" w:sz="4" w:space="0" w:color="auto"/>
              <w:right w:val="single" w:sz="4" w:space="0" w:color="auto"/>
            </w:tcBorders>
          </w:tcPr>
          <w:p w:rsidR="006D05C5" w:rsidRPr="00740D5E" w:rsidRDefault="006D05C5">
            <w:pPr>
              <w:spacing w:after="200" w:line="276" w:lineRule="auto"/>
              <w:rPr>
                <w:rFonts w:ascii="Arial" w:eastAsia="Times New Roman" w:hAnsi="Arial" w:cs="Arial"/>
                <w:lang w:val="uk-UA"/>
              </w:rPr>
            </w:pPr>
          </w:p>
        </w:tc>
      </w:tr>
      <w:tr w:rsidR="006D05C5" w:rsidRPr="00740D5E" w:rsidTr="006D05C5">
        <w:tc>
          <w:tcPr>
            <w:tcW w:w="534" w:type="dxa"/>
            <w:tcBorders>
              <w:top w:val="single" w:sz="4" w:space="0" w:color="auto"/>
              <w:left w:val="single" w:sz="4" w:space="0" w:color="auto"/>
              <w:bottom w:val="single" w:sz="4" w:space="0" w:color="auto"/>
              <w:right w:val="single" w:sz="4" w:space="0" w:color="auto"/>
            </w:tcBorders>
            <w:hideMark/>
          </w:tcPr>
          <w:p w:rsidR="006D05C5" w:rsidRPr="00740D5E" w:rsidRDefault="006D05C5">
            <w:pPr>
              <w:spacing w:after="200" w:line="276" w:lineRule="auto"/>
              <w:rPr>
                <w:rFonts w:ascii="Arial" w:eastAsia="Times New Roman" w:hAnsi="Arial" w:cs="Arial"/>
                <w:lang w:val="uk-UA"/>
              </w:rPr>
            </w:pPr>
            <w:r w:rsidRPr="00740D5E">
              <w:rPr>
                <w:rFonts w:ascii="Arial" w:hAnsi="Arial" w:cs="Arial"/>
                <w:lang w:val="uk-UA"/>
              </w:rPr>
              <w:t>7.</w:t>
            </w:r>
          </w:p>
        </w:tc>
        <w:tc>
          <w:tcPr>
            <w:tcW w:w="3402" w:type="dxa"/>
            <w:tcBorders>
              <w:top w:val="single" w:sz="4" w:space="0" w:color="auto"/>
              <w:left w:val="single" w:sz="4" w:space="0" w:color="auto"/>
              <w:bottom w:val="single" w:sz="4" w:space="0" w:color="auto"/>
              <w:right w:val="single" w:sz="4" w:space="0" w:color="auto"/>
            </w:tcBorders>
            <w:hideMark/>
          </w:tcPr>
          <w:p w:rsidR="006D05C5" w:rsidRPr="00740D5E" w:rsidRDefault="006D05C5">
            <w:pPr>
              <w:spacing w:after="200" w:line="276" w:lineRule="auto"/>
              <w:rPr>
                <w:rFonts w:ascii="Arial" w:eastAsia="Times New Roman" w:hAnsi="Arial" w:cs="Arial"/>
                <w:lang w:val="uk-UA"/>
              </w:rPr>
            </w:pPr>
            <w:r w:rsidRPr="00740D5E">
              <w:rPr>
                <w:rFonts w:ascii="Arial" w:hAnsi="Arial" w:cs="Arial"/>
                <w:lang w:val="uk-UA"/>
              </w:rPr>
              <w:t>Номер телефону контактної особи</w:t>
            </w:r>
          </w:p>
        </w:tc>
        <w:tc>
          <w:tcPr>
            <w:tcW w:w="5716" w:type="dxa"/>
            <w:tcBorders>
              <w:top w:val="single" w:sz="4" w:space="0" w:color="auto"/>
              <w:left w:val="single" w:sz="4" w:space="0" w:color="auto"/>
              <w:bottom w:val="single" w:sz="4" w:space="0" w:color="auto"/>
              <w:right w:val="single" w:sz="4" w:space="0" w:color="auto"/>
            </w:tcBorders>
          </w:tcPr>
          <w:p w:rsidR="006D05C5" w:rsidRPr="00740D5E" w:rsidRDefault="006D05C5">
            <w:pPr>
              <w:spacing w:after="200" w:line="276" w:lineRule="auto"/>
              <w:rPr>
                <w:rFonts w:ascii="Arial" w:eastAsia="Times New Roman" w:hAnsi="Arial" w:cs="Arial"/>
                <w:lang w:val="uk-UA"/>
              </w:rPr>
            </w:pPr>
          </w:p>
        </w:tc>
      </w:tr>
      <w:tr w:rsidR="006D05C5" w:rsidRPr="00740D5E" w:rsidTr="006D05C5">
        <w:tc>
          <w:tcPr>
            <w:tcW w:w="534" w:type="dxa"/>
            <w:tcBorders>
              <w:top w:val="single" w:sz="4" w:space="0" w:color="auto"/>
              <w:left w:val="single" w:sz="4" w:space="0" w:color="auto"/>
              <w:bottom w:val="single" w:sz="4" w:space="0" w:color="auto"/>
              <w:right w:val="single" w:sz="4" w:space="0" w:color="auto"/>
            </w:tcBorders>
            <w:hideMark/>
          </w:tcPr>
          <w:p w:rsidR="006D05C5" w:rsidRPr="00740D5E" w:rsidRDefault="006D05C5">
            <w:pPr>
              <w:spacing w:after="200" w:line="276" w:lineRule="auto"/>
              <w:rPr>
                <w:rFonts w:ascii="Arial" w:eastAsia="Times New Roman" w:hAnsi="Arial" w:cs="Arial"/>
                <w:lang w:val="uk-UA"/>
              </w:rPr>
            </w:pPr>
            <w:r w:rsidRPr="00740D5E">
              <w:rPr>
                <w:rFonts w:ascii="Arial" w:hAnsi="Arial" w:cs="Arial"/>
                <w:lang w:val="uk-UA"/>
              </w:rPr>
              <w:t>8.</w:t>
            </w:r>
          </w:p>
        </w:tc>
        <w:tc>
          <w:tcPr>
            <w:tcW w:w="3402" w:type="dxa"/>
            <w:tcBorders>
              <w:top w:val="single" w:sz="4" w:space="0" w:color="auto"/>
              <w:left w:val="single" w:sz="4" w:space="0" w:color="auto"/>
              <w:bottom w:val="single" w:sz="4" w:space="0" w:color="auto"/>
              <w:right w:val="single" w:sz="4" w:space="0" w:color="auto"/>
            </w:tcBorders>
            <w:hideMark/>
          </w:tcPr>
          <w:p w:rsidR="006D05C5" w:rsidRPr="00740D5E" w:rsidRDefault="006D05C5">
            <w:pPr>
              <w:spacing w:after="200" w:line="276" w:lineRule="auto"/>
              <w:rPr>
                <w:rFonts w:ascii="Arial" w:eastAsia="Times New Roman" w:hAnsi="Arial" w:cs="Arial"/>
                <w:lang w:val="uk-UA"/>
              </w:rPr>
            </w:pPr>
            <w:r w:rsidRPr="00740D5E">
              <w:rPr>
                <w:rFonts w:ascii="Arial" w:hAnsi="Arial" w:cs="Arial"/>
                <w:lang w:val="uk-UA"/>
              </w:rPr>
              <w:t>Номер факсу контактної особи</w:t>
            </w:r>
          </w:p>
        </w:tc>
        <w:tc>
          <w:tcPr>
            <w:tcW w:w="5716" w:type="dxa"/>
            <w:tcBorders>
              <w:top w:val="single" w:sz="4" w:space="0" w:color="auto"/>
              <w:left w:val="single" w:sz="4" w:space="0" w:color="auto"/>
              <w:bottom w:val="single" w:sz="4" w:space="0" w:color="auto"/>
              <w:right w:val="single" w:sz="4" w:space="0" w:color="auto"/>
            </w:tcBorders>
          </w:tcPr>
          <w:p w:rsidR="006D05C5" w:rsidRPr="00740D5E" w:rsidRDefault="006D05C5">
            <w:pPr>
              <w:spacing w:after="200" w:line="276" w:lineRule="auto"/>
              <w:rPr>
                <w:rFonts w:ascii="Arial" w:eastAsia="Times New Roman" w:hAnsi="Arial" w:cs="Arial"/>
                <w:lang w:val="uk-UA"/>
              </w:rPr>
            </w:pPr>
          </w:p>
        </w:tc>
      </w:tr>
      <w:tr w:rsidR="006D05C5" w:rsidRPr="00740D5E" w:rsidTr="006D05C5">
        <w:tc>
          <w:tcPr>
            <w:tcW w:w="534" w:type="dxa"/>
            <w:tcBorders>
              <w:top w:val="single" w:sz="4" w:space="0" w:color="auto"/>
              <w:left w:val="single" w:sz="4" w:space="0" w:color="auto"/>
              <w:bottom w:val="single" w:sz="4" w:space="0" w:color="auto"/>
              <w:right w:val="single" w:sz="4" w:space="0" w:color="auto"/>
            </w:tcBorders>
            <w:hideMark/>
          </w:tcPr>
          <w:p w:rsidR="006D05C5" w:rsidRPr="00740D5E" w:rsidRDefault="006D05C5">
            <w:pPr>
              <w:spacing w:after="200" w:line="276" w:lineRule="auto"/>
              <w:rPr>
                <w:rFonts w:ascii="Arial" w:eastAsia="Times New Roman" w:hAnsi="Arial" w:cs="Arial"/>
                <w:lang w:val="uk-UA"/>
              </w:rPr>
            </w:pPr>
            <w:r w:rsidRPr="00740D5E">
              <w:rPr>
                <w:rFonts w:ascii="Arial" w:hAnsi="Arial" w:cs="Arial"/>
                <w:lang w:val="uk-UA"/>
              </w:rPr>
              <w:t>9.</w:t>
            </w:r>
          </w:p>
        </w:tc>
        <w:tc>
          <w:tcPr>
            <w:tcW w:w="3402" w:type="dxa"/>
            <w:tcBorders>
              <w:top w:val="single" w:sz="4" w:space="0" w:color="auto"/>
              <w:left w:val="single" w:sz="4" w:space="0" w:color="auto"/>
              <w:bottom w:val="single" w:sz="4" w:space="0" w:color="auto"/>
              <w:right w:val="single" w:sz="4" w:space="0" w:color="auto"/>
            </w:tcBorders>
            <w:hideMark/>
          </w:tcPr>
          <w:p w:rsidR="006D05C5" w:rsidRPr="00740D5E" w:rsidRDefault="006D05C5">
            <w:pPr>
              <w:spacing w:after="200" w:line="276" w:lineRule="auto"/>
              <w:rPr>
                <w:rFonts w:ascii="Arial" w:eastAsia="Times New Roman" w:hAnsi="Arial" w:cs="Arial"/>
                <w:lang w:val="uk-UA"/>
              </w:rPr>
            </w:pPr>
            <w:r w:rsidRPr="00740D5E">
              <w:rPr>
                <w:rFonts w:ascii="Arial" w:hAnsi="Arial" w:cs="Arial"/>
                <w:lang w:val="uk-UA"/>
              </w:rPr>
              <w:t>Адреса електронної пошти контактної особи</w:t>
            </w:r>
          </w:p>
        </w:tc>
        <w:tc>
          <w:tcPr>
            <w:tcW w:w="5716" w:type="dxa"/>
            <w:tcBorders>
              <w:top w:val="single" w:sz="4" w:space="0" w:color="auto"/>
              <w:left w:val="single" w:sz="4" w:space="0" w:color="auto"/>
              <w:bottom w:val="single" w:sz="4" w:space="0" w:color="auto"/>
              <w:right w:val="single" w:sz="4" w:space="0" w:color="auto"/>
            </w:tcBorders>
          </w:tcPr>
          <w:p w:rsidR="006D05C5" w:rsidRPr="00740D5E" w:rsidRDefault="006D05C5">
            <w:pPr>
              <w:spacing w:after="200" w:line="276" w:lineRule="auto"/>
              <w:rPr>
                <w:rFonts w:ascii="Arial" w:eastAsia="Times New Roman" w:hAnsi="Arial" w:cs="Arial"/>
                <w:lang w:val="uk-UA"/>
              </w:rPr>
            </w:pPr>
          </w:p>
        </w:tc>
      </w:tr>
      <w:tr w:rsidR="006D05C5" w:rsidRPr="00740D5E" w:rsidTr="006D05C5">
        <w:tc>
          <w:tcPr>
            <w:tcW w:w="534" w:type="dxa"/>
            <w:tcBorders>
              <w:top w:val="single" w:sz="4" w:space="0" w:color="auto"/>
              <w:left w:val="single" w:sz="4" w:space="0" w:color="auto"/>
              <w:bottom w:val="single" w:sz="4" w:space="0" w:color="auto"/>
              <w:right w:val="single" w:sz="4" w:space="0" w:color="auto"/>
            </w:tcBorders>
            <w:hideMark/>
          </w:tcPr>
          <w:p w:rsidR="006D05C5" w:rsidRPr="00740D5E" w:rsidRDefault="006D05C5">
            <w:pPr>
              <w:spacing w:after="200" w:line="276" w:lineRule="auto"/>
              <w:rPr>
                <w:rFonts w:ascii="Arial" w:eastAsia="Times New Roman" w:hAnsi="Arial" w:cs="Arial"/>
                <w:lang w:val="uk-UA"/>
              </w:rPr>
            </w:pPr>
            <w:r w:rsidRPr="00740D5E">
              <w:rPr>
                <w:rFonts w:ascii="Arial" w:hAnsi="Arial" w:cs="Arial"/>
                <w:lang w:val="uk-UA"/>
              </w:rPr>
              <w:t>10.</w:t>
            </w:r>
          </w:p>
        </w:tc>
        <w:tc>
          <w:tcPr>
            <w:tcW w:w="3402" w:type="dxa"/>
            <w:tcBorders>
              <w:top w:val="single" w:sz="4" w:space="0" w:color="auto"/>
              <w:left w:val="single" w:sz="4" w:space="0" w:color="auto"/>
              <w:bottom w:val="single" w:sz="4" w:space="0" w:color="auto"/>
              <w:right w:val="single" w:sz="4" w:space="0" w:color="auto"/>
            </w:tcBorders>
            <w:hideMark/>
          </w:tcPr>
          <w:p w:rsidR="006D05C5" w:rsidRPr="00740D5E" w:rsidRDefault="006D05C5">
            <w:pPr>
              <w:spacing w:after="200" w:line="276" w:lineRule="auto"/>
              <w:rPr>
                <w:rFonts w:ascii="Arial" w:eastAsia="Times New Roman" w:hAnsi="Arial" w:cs="Arial"/>
                <w:lang w:val="uk-UA"/>
              </w:rPr>
            </w:pPr>
            <w:r w:rsidRPr="00740D5E">
              <w:rPr>
                <w:rFonts w:ascii="Arial" w:hAnsi="Arial" w:cs="Arial"/>
                <w:lang w:val="uk-UA"/>
              </w:rPr>
              <w:t>Сторінка компанії в Internet</w:t>
            </w:r>
          </w:p>
        </w:tc>
        <w:tc>
          <w:tcPr>
            <w:tcW w:w="5716" w:type="dxa"/>
            <w:tcBorders>
              <w:top w:val="single" w:sz="4" w:space="0" w:color="auto"/>
              <w:left w:val="single" w:sz="4" w:space="0" w:color="auto"/>
              <w:bottom w:val="single" w:sz="4" w:space="0" w:color="auto"/>
              <w:right w:val="single" w:sz="4" w:space="0" w:color="auto"/>
            </w:tcBorders>
          </w:tcPr>
          <w:p w:rsidR="006D05C5" w:rsidRPr="00740D5E" w:rsidRDefault="006D05C5">
            <w:pPr>
              <w:spacing w:after="200" w:line="276" w:lineRule="auto"/>
              <w:rPr>
                <w:rFonts w:ascii="Arial" w:eastAsia="Times New Roman" w:hAnsi="Arial" w:cs="Arial"/>
                <w:lang w:val="uk-UA"/>
              </w:rPr>
            </w:pPr>
          </w:p>
        </w:tc>
      </w:tr>
      <w:tr w:rsidR="006D05C5" w:rsidRPr="00740D5E" w:rsidTr="006D05C5">
        <w:tc>
          <w:tcPr>
            <w:tcW w:w="534" w:type="dxa"/>
            <w:tcBorders>
              <w:top w:val="single" w:sz="4" w:space="0" w:color="auto"/>
              <w:left w:val="single" w:sz="4" w:space="0" w:color="auto"/>
              <w:bottom w:val="single" w:sz="4" w:space="0" w:color="auto"/>
              <w:right w:val="single" w:sz="4" w:space="0" w:color="auto"/>
            </w:tcBorders>
            <w:hideMark/>
          </w:tcPr>
          <w:p w:rsidR="006D05C5" w:rsidRPr="00740D5E" w:rsidRDefault="006D05C5">
            <w:pPr>
              <w:spacing w:after="200" w:line="276" w:lineRule="auto"/>
              <w:rPr>
                <w:rFonts w:ascii="Arial" w:eastAsia="Times New Roman" w:hAnsi="Arial" w:cs="Arial"/>
                <w:lang w:val="uk-UA"/>
              </w:rPr>
            </w:pPr>
            <w:r w:rsidRPr="00740D5E">
              <w:rPr>
                <w:rFonts w:ascii="Arial" w:hAnsi="Arial" w:cs="Arial"/>
                <w:lang w:val="uk-UA"/>
              </w:rPr>
              <w:t>11.</w:t>
            </w:r>
          </w:p>
        </w:tc>
        <w:tc>
          <w:tcPr>
            <w:tcW w:w="3402" w:type="dxa"/>
            <w:tcBorders>
              <w:top w:val="single" w:sz="4" w:space="0" w:color="auto"/>
              <w:left w:val="single" w:sz="4" w:space="0" w:color="auto"/>
              <w:bottom w:val="single" w:sz="4" w:space="0" w:color="auto"/>
              <w:right w:val="single" w:sz="4" w:space="0" w:color="auto"/>
            </w:tcBorders>
            <w:hideMark/>
          </w:tcPr>
          <w:p w:rsidR="006D05C5" w:rsidRPr="00740D5E" w:rsidRDefault="006D05C5">
            <w:pPr>
              <w:spacing w:after="200" w:line="276" w:lineRule="auto"/>
              <w:rPr>
                <w:rFonts w:ascii="Arial" w:eastAsia="Times New Roman" w:hAnsi="Arial" w:cs="Arial"/>
                <w:lang w:val="uk-UA"/>
              </w:rPr>
            </w:pPr>
            <w:r w:rsidRPr="00740D5E">
              <w:rPr>
                <w:rFonts w:ascii="Arial" w:hAnsi="Arial" w:cs="Arial"/>
                <w:lang w:val="uk-UA"/>
              </w:rPr>
              <w:t>Банківські реквізити для укладання договору постачання</w:t>
            </w:r>
          </w:p>
        </w:tc>
        <w:tc>
          <w:tcPr>
            <w:tcW w:w="5716" w:type="dxa"/>
            <w:tcBorders>
              <w:top w:val="single" w:sz="4" w:space="0" w:color="auto"/>
              <w:left w:val="single" w:sz="4" w:space="0" w:color="auto"/>
              <w:bottom w:val="single" w:sz="4" w:space="0" w:color="auto"/>
              <w:right w:val="single" w:sz="4" w:space="0" w:color="auto"/>
            </w:tcBorders>
          </w:tcPr>
          <w:p w:rsidR="006D05C5" w:rsidRPr="00740D5E" w:rsidRDefault="006D05C5">
            <w:pPr>
              <w:spacing w:after="200" w:line="276" w:lineRule="auto"/>
              <w:rPr>
                <w:rFonts w:ascii="Arial" w:eastAsia="Times New Roman" w:hAnsi="Arial" w:cs="Arial"/>
                <w:lang w:val="uk-UA"/>
              </w:rPr>
            </w:pPr>
          </w:p>
        </w:tc>
      </w:tr>
    </w:tbl>
    <w:p w:rsidR="006D05C5" w:rsidRPr="00740D5E" w:rsidRDefault="006D05C5" w:rsidP="006D05C5">
      <w:pPr>
        <w:spacing w:after="0"/>
        <w:rPr>
          <w:rFonts w:ascii="Arial" w:eastAsia="Times New Roman" w:hAnsi="Arial" w:cs="Arial"/>
          <w:lang w:val="uk-UA"/>
        </w:rPr>
      </w:pPr>
    </w:p>
    <w:p w:rsidR="006D05C5" w:rsidRPr="00740D5E" w:rsidRDefault="006D05C5" w:rsidP="006D05C5">
      <w:pPr>
        <w:spacing w:after="0"/>
        <w:rPr>
          <w:rFonts w:ascii="Arial" w:hAnsi="Arial" w:cs="Arial"/>
          <w:lang w:val="uk-UA"/>
        </w:rPr>
      </w:pPr>
      <w:r w:rsidRPr="00740D5E">
        <w:rPr>
          <w:rFonts w:ascii="Arial" w:hAnsi="Arial" w:cs="Arial"/>
          <w:lang w:val="uk-UA"/>
        </w:rPr>
        <w:t>Підписано мною, ______________________________________________________,</w:t>
      </w:r>
    </w:p>
    <w:p w:rsidR="00D94191" w:rsidRPr="00740D5E" w:rsidRDefault="00D94191" w:rsidP="006D05C5">
      <w:pPr>
        <w:spacing w:after="0"/>
        <w:rPr>
          <w:rFonts w:ascii="Arial" w:hAnsi="Arial" w:cs="Arial"/>
          <w:lang w:val="uk-UA"/>
        </w:rPr>
      </w:pPr>
    </w:p>
    <w:p w:rsidR="006D05C5" w:rsidRPr="00740D5E" w:rsidRDefault="006D05C5" w:rsidP="006D05C5">
      <w:pPr>
        <w:spacing w:after="0"/>
        <w:rPr>
          <w:rFonts w:ascii="Arial" w:hAnsi="Arial" w:cs="Arial"/>
          <w:lang w:val="uk-UA"/>
        </w:rPr>
      </w:pPr>
      <w:r w:rsidRPr="00740D5E">
        <w:rPr>
          <w:rFonts w:ascii="Arial" w:hAnsi="Arial" w:cs="Arial"/>
          <w:lang w:val="uk-UA"/>
        </w:rPr>
        <w:t>що обіймає посаду_________________________</w:t>
      </w:r>
      <w:r w:rsidR="00D94191" w:rsidRPr="00740D5E">
        <w:rPr>
          <w:rFonts w:ascii="Arial" w:hAnsi="Arial" w:cs="Arial"/>
          <w:lang w:val="uk-UA"/>
        </w:rPr>
        <w:t xml:space="preserve">_____________(керівник </w:t>
      </w:r>
      <w:r w:rsidRPr="00740D5E">
        <w:rPr>
          <w:rFonts w:ascii="Arial" w:hAnsi="Arial" w:cs="Arial"/>
          <w:lang w:val="uk-UA"/>
        </w:rPr>
        <w:t>підприємства)</w:t>
      </w:r>
    </w:p>
    <w:p w:rsidR="00D94191" w:rsidRPr="00740D5E" w:rsidRDefault="00D94191" w:rsidP="006D05C5">
      <w:pPr>
        <w:spacing w:after="0"/>
        <w:rPr>
          <w:rFonts w:ascii="Arial" w:hAnsi="Arial" w:cs="Arial"/>
          <w:lang w:val="uk-UA"/>
        </w:rPr>
      </w:pPr>
    </w:p>
    <w:p w:rsidR="00D94191" w:rsidRPr="00740D5E" w:rsidRDefault="006D05C5" w:rsidP="006D05C5">
      <w:pPr>
        <w:spacing w:after="0"/>
        <w:rPr>
          <w:rFonts w:ascii="Arial" w:hAnsi="Arial" w:cs="Arial"/>
          <w:lang w:val="uk-UA"/>
        </w:rPr>
      </w:pPr>
      <w:r w:rsidRPr="00740D5E">
        <w:rPr>
          <w:rFonts w:ascii="Arial" w:hAnsi="Arial" w:cs="Arial"/>
          <w:lang w:val="uk-UA"/>
        </w:rPr>
        <w:t xml:space="preserve">від імені компанії ____________________________________________________________ </w:t>
      </w:r>
    </w:p>
    <w:p w:rsidR="006D05C5" w:rsidRPr="00740D5E" w:rsidRDefault="006D05C5" w:rsidP="006D05C5">
      <w:pPr>
        <w:spacing w:after="0"/>
        <w:rPr>
          <w:rFonts w:ascii="Arial" w:hAnsi="Arial" w:cs="Arial"/>
          <w:lang w:val="uk-UA"/>
        </w:rPr>
      </w:pPr>
      <w:r w:rsidRPr="00740D5E">
        <w:rPr>
          <w:rFonts w:ascii="Arial" w:hAnsi="Arial" w:cs="Arial"/>
          <w:lang w:val="uk-UA"/>
        </w:rPr>
        <w:t>_______ (число) _________________ (місяць) 20________ (рік).</w:t>
      </w:r>
    </w:p>
    <w:p w:rsidR="006D05C5" w:rsidRPr="00740D5E" w:rsidRDefault="006D05C5" w:rsidP="006D05C5">
      <w:pPr>
        <w:spacing w:after="0"/>
        <w:rPr>
          <w:rFonts w:ascii="Arial" w:hAnsi="Arial" w:cs="Arial"/>
          <w:lang w:val="uk-UA"/>
        </w:rPr>
      </w:pPr>
    </w:p>
    <w:p w:rsidR="00F92038" w:rsidRPr="00740D5E" w:rsidRDefault="006D05C5" w:rsidP="00F92038">
      <w:pPr>
        <w:spacing w:after="0"/>
        <w:rPr>
          <w:rFonts w:ascii="Arial" w:hAnsi="Arial" w:cs="Arial"/>
          <w:lang w:val="uk-UA"/>
        </w:rPr>
      </w:pPr>
      <w:r w:rsidRPr="00740D5E">
        <w:rPr>
          <w:rFonts w:ascii="Arial" w:hAnsi="Arial" w:cs="Arial"/>
          <w:lang w:val="uk-UA"/>
        </w:rPr>
        <w:t xml:space="preserve">________________________ (підпис) </w:t>
      </w:r>
      <w:r w:rsidRPr="00740D5E">
        <w:rPr>
          <w:rFonts w:ascii="Arial" w:hAnsi="Arial" w:cs="Arial"/>
          <w:lang w:val="uk-UA"/>
        </w:rPr>
        <w:tab/>
      </w:r>
      <w:r w:rsidRPr="00740D5E">
        <w:rPr>
          <w:rFonts w:ascii="Arial" w:hAnsi="Arial" w:cs="Arial"/>
          <w:lang w:val="uk-UA"/>
        </w:rPr>
        <w:tab/>
      </w:r>
    </w:p>
    <w:p w:rsidR="00060A7E" w:rsidRPr="00740D5E" w:rsidRDefault="00060A7E" w:rsidP="00133C61">
      <w:pPr>
        <w:widowControl w:val="0"/>
        <w:spacing w:after="0" w:line="360" w:lineRule="auto"/>
        <w:jc w:val="center"/>
        <w:rPr>
          <w:rFonts w:ascii="Arial" w:hAnsi="Arial" w:cs="Arial"/>
          <w:b/>
          <w:iCs/>
          <w:kern w:val="32"/>
          <w:lang w:val="uk-UA" w:eastAsia="ru-RU"/>
        </w:rPr>
      </w:pPr>
    </w:p>
    <w:p w:rsidR="00060A7E" w:rsidRDefault="00060A7E" w:rsidP="00133C61">
      <w:pPr>
        <w:widowControl w:val="0"/>
        <w:spacing w:after="0" w:line="360" w:lineRule="auto"/>
        <w:jc w:val="center"/>
        <w:rPr>
          <w:rFonts w:ascii="Arial" w:hAnsi="Arial" w:cs="Arial"/>
          <w:b/>
          <w:iCs/>
          <w:kern w:val="32"/>
          <w:lang w:val="uk-UA" w:eastAsia="ru-RU"/>
        </w:rPr>
      </w:pPr>
    </w:p>
    <w:p w:rsidR="00740D5E" w:rsidRDefault="00740D5E" w:rsidP="00133C61">
      <w:pPr>
        <w:widowControl w:val="0"/>
        <w:spacing w:after="0" w:line="360" w:lineRule="auto"/>
        <w:jc w:val="center"/>
        <w:rPr>
          <w:rFonts w:ascii="Arial" w:hAnsi="Arial" w:cs="Arial"/>
          <w:b/>
          <w:iCs/>
          <w:kern w:val="32"/>
          <w:lang w:val="uk-UA" w:eastAsia="ru-RU"/>
        </w:rPr>
      </w:pPr>
    </w:p>
    <w:p w:rsidR="00740D5E" w:rsidRDefault="00740D5E" w:rsidP="00133C61">
      <w:pPr>
        <w:widowControl w:val="0"/>
        <w:spacing w:after="0" w:line="360" w:lineRule="auto"/>
        <w:jc w:val="center"/>
        <w:rPr>
          <w:rFonts w:ascii="Arial" w:hAnsi="Arial" w:cs="Arial"/>
          <w:b/>
          <w:iCs/>
          <w:kern w:val="32"/>
          <w:lang w:val="uk-UA" w:eastAsia="ru-RU"/>
        </w:rPr>
      </w:pPr>
    </w:p>
    <w:p w:rsidR="00740D5E" w:rsidRPr="00740D5E" w:rsidRDefault="00740D5E" w:rsidP="00133C61">
      <w:pPr>
        <w:widowControl w:val="0"/>
        <w:spacing w:after="0" w:line="360" w:lineRule="auto"/>
        <w:jc w:val="center"/>
        <w:rPr>
          <w:rFonts w:ascii="Arial" w:hAnsi="Arial" w:cs="Arial"/>
          <w:b/>
          <w:iCs/>
          <w:kern w:val="32"/>
          <w:lang w:val="uk-UA" w:eastAsia="ru-RU"/>
        </w:rPr>
      </w:pPr>
    </w:p>
    <w:p w:rsidR="00060A7E" w:rsidRPr="00740D5E" w:rsidRDefault="00740D5E" w:rsidP="00133C61">
      <w:pPr>
        <w:widowControl w:val="0"/>
        <w:spacing w:after="0" w:line="360" w:lineRule="auto"/>
        <w:jc w:val="center"/>
        <w:rPr>
          <w:rFonts w:ascii="Arial" w:hAnsi="Arial" w:cs="Arial"/>
          <w:b/>
          <w:iCs/>
          <w:kern w:val="32"/>
          <w:lang w:val="uk-UA" w:eastAsia="ru-RU"/>
        </w:rPr>
      </w:pPr>
      <w:r w:rsidRPr="00740D5E">
        <w:rPr>
          <w:rFonts w:ascii="Arial" w:hAnsi="Arial" w:cs="Arial"/>
          <w:b/>
          <w:iCs/>
          <w:kern w:val="32"/>
          <w:lang w:val="uk-UA" w:eastAsia="ru-RU"/>
        </w:rPr>
        <w:lastRenderedPageBreak/>
        <w:t>Додаток 2</w:t>
      </w:r>
    </w:p>
    <w:p w:rsidR="00060A7E" w:rsidRPr="00740D5E" w:rsidRDefault="00740D5E" w:rsidP="00060A7E">
      <w:pPr>
        <w:widowControl w:val="0"/>
        <w:spacing w:after="0" w:line="360" w:lineRule="auto"/>
        <w:jc w:val="center"/>
        <w:rPr>
          <w:rFonts w:ascii="Arial" w:hAnsi="Arial" w:cs="Arial"/>
          <w:b/>
          <w:iCs/>
          <w:kern w:val="32"/>
          <w:lang w:val="uk-UA" w:eastAsia="ru-RU"/>
        </w:rPr>
      </w:pPr>
      <w:r w:rsidRPr="00740D5E">
        <w:rPr>
          <w:rFonts w:ascii="Arial" w:hAnsi="Arial" w:cs="Arial"/>
          <w:b/>
          <w:iCs/>
          <w:kern w:val="32"/>
          <w:lang w:val="uk-UA" w:eastAsia="ru-RU"/>
        </w:rPr>
        <w:t>До с</w:t>
      </w:r>
      <w:r w:rsidR="00133C61" w:rsidRPr="00740D5E">
        <w:rPr>
          <w:rFonts w:ascii="Arial" w:hAnsi="Arial" w:cs="Arial"/>
          <w:b/>
          <w:iCs/>
          <w:kern w:val="32"/>
          <w:lang w:val="uk-UA" w:eastAsia="ru-RU"/>
        </w:rPr>
        <w:t xml:space="preserve">пецифікація на закупівлю </w:t>
      </w:r>
      <w:r w:rsidR="00060A7E" w:rsidRPr="00740D5E">
        <w:rPr>
          <w:rFonts w:ascii="Arial" w:hAnsi="Arial" w:cs="Arial"/>
          <w:b/>
          <w:iCs/>
          <w:kern w:val="32"/>
          <w:lang w:val="uk-UA" w:eastAsia="ru-RU"/>
        </w:rPr>
        <w:t xml:space="preserve">реагенту </w:t>
      </w:r>
      <w:r w:rsidR="00922A03" w:rsidRPr="00740D5E">
        <w:rPr>
          <w:rFonts w:ascii="Arial" w:hAnsi="Arial" w:cs="Arial"/>
          <w:b/>
          <w:iCs/>
          <w:kern w:val="32"/>
          <w:lang w:val="en-GB" w:eastAsia="ru-RU"/>
        </w:rPr>
        <w:t>N</w:t>
      </w:r>
      <w:r w:rsidR="00922A03" w:rsidRPr="00740D5E">
        <w:rPr>
          <w:rFonts w:ascii="Arial" w:hAnsi="Arial" w:cs="Arial"/>
          <w:b/>
          <w:iCs/>
          <w:kern w:val="32"/>
          <w:lang w:val="uk-UA" w:eastAsia="ru-RU"/>
        </w:rPr>
        <w:t>-</w:t>
      </w:r>
      <w:r w:rsidR="00922A03" w:rsidRPr="00740D5E">
        <w:rPr>
          <w:rFonts w:ascii="Arial" w:hAnsi="Arial" w:cs="Arial"/>
          <w:b/>
          <w:iCs/>
          <w:kern w:val="32"/>
          <w:lang w:val="en-GB" w:eastAsia="ru-RU"/>
        </w:rPr>
        <w:t>ACETYL</w:t>
      </w:r>
      <w:r w:rsidR="00922A03" w:rsidRPr="00740D5E">
        <w:rPr>
          <w:rFonts w:ascii="Arial" w:hAnsi="Arial" w:cs="Arial"/>
          <w:b/>
          <w:iCs/>
          <w:kern w:val="32"/>
          <w:lang w:val="uk-UA" w:eastAsia="ru-RU"/>
        </w:rPr>
        <w:t>-</w:t>
      </w:r>
      <w:r w:rsidR="00922A03" w:rsidRPr="00740D5E">
        <w:rPr>
          <w:rFonts w:ascii="Arial" w:hAnsi="Arial" w:cs="Arial"/>
          <w:b/>
          <w:iCs/>
          <w:kern w:val="32"/>
          <w:lang w:val="en-GB" w:eastAsia="ru-RU"/>
        </w:rPr>
        <w:t>L</w:t>
      </w:r>
      <w:r w:rsidR="00922A03" w:rsidRPr="00740D5E">
        <w:rPr>
          <w:rFonts w:ascii="Arial" w:hAnsi="Arial" w:cs="Arial"/>
          <w:b/>
          <w:iCs/>
          <w:kern w:val="32"/>
          <w:lang w:val="uk-UA" w:eastAsia="ru-RU"/>
        </w:rPr>
        <w:t>-</w:t>
      </w:r>
      <w:r w:rsidR="00922A03" w:rsidRPr="00740D5E">
        <w:rPr>
          <w:rFonts w:ascii="Arial" w:hAnsi="Arial" w:cs="Arial"/>
          <w:b/>
          <w:iCs/>
          <w:kern w:val="32"/>
          <w:lang w:val="en-GB" w:eastAsia="ru-RU"/>
        </w:rPr>
        <w:t>CYSTEINE</w:t>
      </w:r>
      <w:r w:rsidR="00922A03" w:rsidRPr="00740D5E">
        <w:rPr>
          <w:rFonts w:ascii="Arial" w:hAnsi="Arial" w:cs="Arial"/>
          <w:b/>
          <w:iCs/>
          <w:kern w:val="32"/>
          <w:lang w:val="uk-UA" w:eastAsia="ru-RU"/>
        </w:rPr>
        <w:t xml:space="preserve"> </w:t>
      </w:r>
      <w:r w:rsidR="00060A7E" w:rsidRPr="00740D5E">
        <w:rPr>
          <w:rFonts w:ascii="Arial" w:hAnsi="Arial" w:cs="Arial"/>
          <w:b/>
          <w:iCs/>
          <w:kern w:val="32"/>
          <w:lang w:val="uk-UA" w:eastAsia="ru-RU"/>
        </w:rPr>
        <w:t xml:space="preserve"> </w:t>
      </w:r>
    </w:p>
    <w:p w:rsidR="00FA437C" w:rsidRPr="00740D5E" w:rsidRDefault="00FA437C" w:rsidP="00060A7E">
      <w:pPr>
        <w:rPr>
          <w:rFonts w:ascii="Arial" w:hAnsi="Arial" w:cs="Arial"/>
          <w:b/>
          <w:bCs/>
          <w:kern w:val="32"/>
          <w:lang w:val="uk-UA"/>
        </w:rPr>
      </w:pPr>
    </w:p>
    <w:p w:rsidR="006D05C5" w:rsidRPr="00740D5E" w:rsidRDefault="006D05C5" w:rsidP="006D05C5">
      <w:pPr>
        <w:jc w:val="center"/>
        <w:rPr>
          <w:rFonts w:ascii="Arial" w:hAnsi="Arial" w:cs="Arial"/>
          <w:b/>
          <w:bCs/>
          <w:kern w:val="32"/>
          <w:lang w:val="uk-UA"/>
        </w:rPr>
      </w:pPr>
      <w:r w:rsidRPr="00740D5E">
        <w:rPr>
          <w:rFonts w:ascii="Arial" w:hAnsi="Arial" w:cs="Arial"/>
          <w:b/>
          <w:bCs/>
          <w:kern w:val="32"/>
          <w:lang w:val="uk-UA"/>
        </w:rPr>
        <w:t>Цінова пропозиція</w:t>
      </w:r>
      <w:r w:rsidR="00797AE0" w:rsidRPr="00740D5E">
        <w:rPr>
          <w:rFonts w:ascii="Arial" w:hAnsi="Arial" w:cs="Arial"/>
          <w:b/>
          <w:bCs/>
          <w:kern w:val="32"/>
          <w:lang w:val="uk-UA"/>
        </w:rPr>
        <w:t xml:space="preserve"> на товари</w:t>
      </w:r>
    </w:p>
    <w:p w:rsidR="006D05C5" w:rsidRPr="00740D5E" w:rsidRDefault="006D05C5" w:rsidP="006D05C5">
      <w:pPr>
        <w:spacing w:after="0"/>
        <w:jc w:val="both"/>
        <w:rPr>
          <w:rFonts w:ascii="Arial" w:hAnsi="Arial" w:cs="Arial"/>
          <w:lang w:val="uk-UA"/>
        </w:rPr>
      </w:pPr>
      <w:r w:rsidRPr="00740D5E">
        <w:rPr>
          <w:rFonts w:ascii="Arial" w:hAnsi="Arial" w:cs="Arial"/>
          <w:lang w:val="uk-UA"/>
        </w:rPr>
        <w:t>Кожному з учасників пропонується сформувати свої цінові пропозиції у вигляді нижченаведеної таблиці.</w:t>
      </w:r>
    </w:p>
    <w:p w:rsidR="006D05C5" w:rsidRPr="00740D5E" w:rsidRDefault="006D05C5" w:rsidP="006D05C5">
      <w:pPr>
        <w:spacing w:after="0"/>
        <w:rPr>
          <w:rFonts w:ascii="Arial" w:hAnsi="Arial" w:cs="Arial"/>
          <w:lang w:val="uk-UA"/>
        </w:rPr>
      </w:pPr>
      <w:r w:rsidRPr="00740D5E">
        <w:rPr>
          <w:rFonts w:ascii="Arial" w:hAnsi="Arial" w:cs="Arial"/>
          <w:lang w:val="uk-UA"/>
        </w:rPr>
        <w:t>Під час заповнення таблиці, зверніть увагу на наступне:</w:t>
      </w:r>
    </w:p>
    <w:p w:rsidR="006D05C5" w:rsidRPr="00740D5E" w:rsidRDefault="006D05C5" w:rsidP="006D05C5">
      <w:pPr>
        <w:widowControl w:val="0"/>
        <w:numPr>
          <w:ilvl w:val="0"/>
          <w:numId w:val="23"/>
        </w:numPr>
        <w:spacing w:after="0" w:line="240" w:lineRule="auto"/>
        <w:jc w:val="both"/>
        <w:rPr>
          <w:rFonts w:ascii="Arial" w:hAnsi="Arial" w:cs="Arial"/>
          <w:lang w:val="uk-UA"/>
        </w:rPr>
      </w:pPr>
      <w:r w:rsidRPr="00740D5E">
        <w:rPr>
          <w:rFonts w:ascii="Arial" w:hAnsi="Arial" w:cs="Arial"/>
          <w:lang w:val="uk-UA"/>
        </w:rPr>
        <w:t xml:space="preserve">Ціна на продукцію надається на умовах поставки згідно вимог п. 4 специфікації. </w:t>
      </w:r>
    </w:p>
    <w:p w:rsidR="006D05C5" w:rsidRPr="00740D5E" w:rsidRDefault="006D05C5" w:rsidP="006D05C5">
      <w:pPr>
        <w:widowControl w:val="0"/>
        <w:numPr>
          <w:ilvl w:val="0"/>
          <w:numId w:val="23"/>
        </w:numPr>
        <w:spacing w:after="0" w:line="240" w:lineRule="auto"/>
        <w:jc w:val="both"/>
        <w:rPr>
          <w:rFonts w:ascii="Arial" w:hAnsi="Arial" w:cs="Arial"/>
          <w:b/>
          <w:lang w:val="uk-UA"/>
        </w:rPr>
      </w:pPr>
      <w:r w:rsidRPr="00740D5E">
        <w:rPr>
          <w:rFonts w:ascii="Arial" w:hAnsi="Arial" w:cs="Arial"/>
          <w:b/>
          <w:lang w:val="uk-UA"/>
        </w:rPr>
        <w:t>Ціна Товару повинна включати в себе вартість самої продукції, упаковки/тари, маркування та доставки.</w:t>
      </w:r>
    </w:p>
    <w:p w:rsidR="006D05C5" w:rsidRPr="00740D5E" w:rsidRDefault="006D05C5" w:rsidP="006D05C5">
      <w:pPr>
        <w:widowControl w:val="0"/>
        <w:numPr>
          <w:ilvl w:val="0"/>
          <w:numId w:val="23"/>
        </w:numPr>
        <w:spacing w:after="0" w:line="240" w:lineRule="auto"/>
        <w:jc w:val="both"/>
        <w:rPr>
          <w:rFonts w:ascii="Arial" w:hAnsi="Arial" w:cs="Arial"/>
          <w:lang w:val="uk-UA"/>
        </w:rPr>
      </w:pPr>
      <w:r w:rsidRPr="00740D5E">
        <w:rPr>
          <w:rFonts w:ascii="Arial" w:hAnsi="Arial" w:cs="Arial"/>
          <w:lang w:val="uk-UA"/>
        </w:rPr>
        <w:t>Ціна надається:</w:t>
      </w:r>
    </w:p>
    <w:p w:rsidR="006D05C5" w:rsidRPr="00740D5E" w:rsidRDefault="00880119" w:rsidP="006D05C5">
      <w:pPr>
        <w:numPr>
          <w:ilvl w:val="0"/>
          <w:numId w:val="24"/>
        </w:numPr>
        <w:spacing w:after="0" w:line="240" w:lineRule="auto"/>
        <w:jc w:val="both"/>
        <w:rPr>
          <w:rFonts w:ascii="Arial" w:hAnsi="Arial" w:cs="Arial"/>
          <w:lang w:val="uk-UA"/>
        </w:rPr>
      </w:pPr>
      <w:r w:rsidRPr="00740D5E">
        <w:rPr>
          <w:rFonts w:ascii="Arial" w:hAnsi="Arial" w:cs="Arial"/>
          <w:lang w:val="uk-UA"/>
        </w:rPr>
        <w:t>у доларах</w:t>
      </w:r>
      <w:r w:rsidR="006D05C5" w:rsidRPr="00740D5E">
        <w:rPr>
          <w:rFonts w:ascii="Arial" w:hAnsi="Arial" w:cs="Arial"/>
          <w:lang w:val="uk-UA"/>
        </w:rPr>
        <w:t>;</w:t>
      </w:r>
    </w:p>
    <w:p w:rsidR="006D05C5" w:rsidRPr="00740D5E" w:rsidRDefault="006D05C5" w:rsidP="006D05C5">
      <w:pPr>
        <w:numPr>
          <w:ilvl w:val="0"/>
          <w:numId w:val="24"/>
        </w:numPr>
        <w:spacing w:after="0" w:line="240" w:lineRule="auto"/>
        <w:jc w:val="both"/>
        <w:rPr>
          <w:rFonts w:ascii="Arial" w:hAnsi="Arial" w:cs="Arial"/>
          <w:lang w:val="uk-UA"/>
        </w:rPr>
      </w:pPr>
      <w:r w:rsidRPr="00740D5E">
        <w:rPr>
          <w:rFonts w:ascii="Arial" w:hAnsi="Arial" w:cs="Arial"/>
          <w:lang w:val="uk-UA"/>
        </w:rPr>
        <w:t>з урахуванням всіх належних податків, зборів і витрат згідно зазначених умов поставки згідно законодавства України;</w:t>
      </w:r>
    </w:p>
    <w:p w:rsidR="006D05C5" w:rsidRPr="00740D5E" w:rsidRDefault="006D05C5" w:rsidP="006D05C5">
      <w:pPr>
        <w:numPr>
          <w:ilvl w:val="0"/>
          <w:numId w:val="24"/>
        </w:numPr>
        <w:spacing w:after="0" w:line="240" w:lineRule="auto"/>
        <w:jc w:val="both"/>
        <w:rPr>
          <w:rFonts w:ascii="Arial" w:hAnsi="Arial" w:cs="Arial"/>
          <w:lang w:val="uk-UA"/>
        </w:rPr>
      </w:pPr>
      <w:r w:rsidRPr="00740D5E">
        <w:rPr>
          <w:rFonts w:ascii="Arial" w:hAnsi="Arial" w:cs="Arial"/>
          <w:u w:val="single"/>
          <w:lang w:val="uk-UA"/>
        </w:rPr>
        <w:t>без ПДВ</w:t>
      </w:r>
      <w:r w:rsidRPr="00740D5E">
        <w:rPr>
          <w:rFonts w:ascii="Arial" w:hAnsi="Arial" w:cs="Arial"/>
          <w:lang w:val="uk-UA"/>
        </w:rPr>
        <w:t xml:space="preserve"> у відповідності до вимог Постанови Кабінету Міністрів України від 17.04.2013 №284 «Деякі питання ввезення на митну територію України товарів і постачання на митній території України товарів та надання послуг, що оплачуються за рахунок грантів (субгрантів) Глобального фонду для боротьби із СНІДом, туберкульозом та малярією в Україні».</w:t>
      </w:r>
    </w:p>
    <w:p w:rsidR="00360615" w:rsidRPr="00740D5E" w:rsidRDefault="006D05C5" w:rsidP="006D05C5">
      <w:pPr>
        <w:numPr>
          <w:ilvl w:val="0"/>
          <w:numId w:val="23"/>
        </w:numPr>
        <w:spacing w:after="0" w:line="240" w:lineRule="auto"/>
        <w:jc w:val="both"/>
        <w:rPr>
          <w:rFonts w:ascii="Arial" w:hAnsi="Arial" w:cs="Arial"/>
          <w:lang w:val="uk-UA"/>
        </w:rPr>
      </w:pPr>
      <w:r w:rsidRPr="00740D5E">
        <w:rPr>
          <w:rFonts w:ascii="Arial" w:hAnsi="Arial" w:cs="Arial"/>
          <w:lang w:val="uk-UA"/>
        </w:rPr>
        <w:t>Платежі будуть виконані</w:t>
      </w:r>
      <w:r w:rsidR="00360615" w:rsidRPr="00740D5E">
        <w:rPr>
          <w:rFonts w:ascii="Arial" w:hAnsi="Arial" w:cs="Arial"/>
          <w:lang w:val="uk-UA"/>
        </w:rPr>
        <w:t>:</w:t>
      </w:r>
    </w:p>
    <w:p w:rsidR="006D05C5" w:rsidRPr="00740D5E" w:rsidRDefault="006D05C5" w:rsidP="00360615">
      <w:pPr>
        <w:numPr>
          <w:ilvl w:val="0"/>
          <w:numId w:val="24"/>
        </w:numPr>
        <w:spacing w:after="0" w:line="240" w:lineRule="auto"/>
        <w:jc w:val="both"/>
        <w:rPr>
          <w:rFonts w:ascii="Arial" w:hAnsi="Arial" w:cs="Arial"/>
          <w:lang w:val="uk-UA"/>
        </w:rPr>
      </w:pPr>
      <w:r w:rsidRPr="00740D5E">
        <w:rPr>
          <w:rFonts w:ascii="Arial" w:hAnsi="Arial" w:cs="Arial"/>
          <w:lang w:val="uk-UA"/>
        </w:rPr>
        <w:t>у гривнях України відповідно до офіційного курсу Національного Банку Укра</w:t>
      </w:r>
      <w:r w:rsidR="00360615" w:rsidRPr="00740D5E">
        <w:rPr>
          <w:rFonts w:ascii="Arial" w:hAnsi="Arial" w:cs="Arial"/>
          <w:lang w:val="uk-UA"/>
        </w:rPr>
        <w:t>їни на день виставлення рахунку для резидентів України</w:t>
      </w:r>
    </w:p>
    <w:p w:rsidR="006D05C5" w:rsidRPr="00740D5E" w:rsidRDefault="00880119" w:rsidP="006D05C5">
      <w:pPr>
        <w:numPr>
          <w:ilvl w:val="0"/>
          <w:numId w:val="24"/>
        </w:numPr>
        <w:spacing w:after="0" w:line="240" w:lineRule="auto"/>
        <w:jc w:val="both"/>
        <w:rPr>
          <w:rFonts w:ascii="Arial" w:hAnsi="Arial" w:cs="Arial"/>
          <w:lang w:val="uk-UA"/>
        </w:rPr>
      </w:pPr>
      <w:r w:rsidRPr="00740D5E">
        <w:rPr>
          <w:rFonts w:ascii="Arial" w:hAnsi="Arial" w:cs="Arial"/>
          <w:lang w:val="uk-UA"/>
        </w:rPr>
        <w:t>у доларах</w:t>
      </w:r>
      <w:r w:rsidR="00360615" w:rsidRPr="00740D5E">
        <w:rPr>
          <w:rFonts w:ascii="Arial" w:hAnsi="Arial" w:cs="Arial"/>
          <w:lang w:val="uk-UA"/>
        </w:rPr>
        <w:t xml:space="preserve"> для компаній нерезидентів;</w:t>
      </w:r>
    </w:p>
    <w:p w:rsidR="00360615" w:rsidRPr="00740D5E" w:rsidRDefault="00360615" w:rsidP="00360615">
      <w:pPr>
        <w:widowControl w:val="0"/>
        <w:tabs>
          <w:tab w:val="left" w:pos="180"/>
        </w:tabs>
        <w:spacing w:after="0" w:line="240" w:lineRule="auto"/>
        <w:rPr>
          <w:rFonts w:ascii="Arial" w:eastAsia="Times New Roman" w:hAnsi="Arial" w:cs="Arial"/>
          <w:b/>
          <w:lang w:val="ru-RU" w:eastAsia="ru-RU"/>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3215"/>
        <w:gridCol w:w="1366"/>
        <w:gridCol w:w="1172"/>
        <w:gridCol w:w="1964"/>
        <w:gridCol w:w="1984"/>
      </w:tblGrid>
      <w:tr w:rsidR="00360615" w:rsidRPr="00740D5E" w:rsidTr="00060A7E">
        <w:trPr>
          <w:trHeight w:val="1127"/>
        </w:trPr>
        <w:tc>
          <w:tcPr>
            <w:tcW w:w="534" w:type="dxa"/>
            <w:tcBorders>
              <w:top w:val="single" w:sz="4" w:space="0" w:color="auto"/>
              <w:left w:val="single" w:sz="4" w:space="0" w:color="auto"/>
              <w:bottom w:val="single" w:sz="4" w:space="0" w:color="auto"/>
              <w:right w:val="single" w:sz="4" w:space="0" w:color="auto"/>
            </w:tcBorders>
            <w:hideMark/>
          </w:tcPr>
          <w:p w:rsidR="00360615" w:rsidRPr="00740D5E" w:rsidRDefault="00060A7E">
            <w:pPr>
              <w:widowControl w:val="0"/>
              <w:tabs>
                <w:tab w:val="left" w:pos="180"/>
              </w:tabs>
              <w:spacing w:after="0" w:line="240" w:lineRule="auto"/>
              <w:rPr>
                <w:rFonts w:ascii="Arial" w:eastAsia="Times New Roman" w:hAnsi="Arial" w:cs="Arial"/>
                <w:b/>
                <w:lang w:val="uk-UA" w:eastAsia="ru-RU"/>
              </w:rPr>
            </w:pPr>
            <w:r w:rsidRPr="00740D5E">
              <w:rPr>
                <w:rFonts w:ascii="Arial" w:hAnsi="Arial" w:cs="Arial"/>
                <w:b/>
                <w:lang w:val="uk-UA" w:eastAsia="ru-RU"/>
              </w:rPr>
              <w:t xml:space="preserve">Лот </w:t>
            </w:r>
            <w:r w:rsidR="00360615" w:rsidRPr="00740D5E">
              <w:rPr>
                <w:rFonts w:ascii="Arial" w:hAnsi="Arial" w:cs="Arial"/>
                <w:b/>
                <w:lang w:val="uk-UA" w:eastAsia="ru-RU"/>
              </w:rPr>
              <w:t>№</w:t>
            </w:r>
          </w:p>
        </w:tc>
        <w:tc>
          <w:tcPr>
            <w:tcW w:w="3258" w:type="dxa"/>
            <w:tcBorders>
              <w:top w:val="single" w:sz="4" w:space="0" w:color="auto"/>
              <w:left w:val="single" w:sz="4" w:space="0" w:color="auto"/>
              <w:bottom w:val="single" w:sz="4" w:space="0" w:color="auto"/>
              <w:right w:val="single" w:sz="4" w:space="0" w:color="auto"/>
            </w:tcBorders>
            <w:hideMark/>
          </w:tcPr>
          <w:p w:rsidR="00360615" w:rsidRPr="00740D5E" w:rsidRDefault="00360615">
            <w:pPr>
              <w:widowControl w:val="0"/>
              <w:tabs>
                <w:tab w:val="left" w:pos="180"/>
              </w:tabs>
              <w:spacing w:after="0" w:line="240" w:lineRule="auto"/>
              <w:jc w:val="center"/>
              <w:rPr>
                <w:rFonts w:ascii="Arial" w:eastAsia="Times New Roman" w:hAnsi="Arial" w:cs="Arial"/>
                <w:b/>
                <w:lang w:val="uk-UA" w:eastAsia="ru-RU"/>
              </w:rPr>
            </w:pPr>
            <w:r w:rsidRPr="00740D5E">
              <w:rPr>
                <w:rFonts w:ascii="Arial" w:hAnsi="Arial" w:cs="Arial"/>
                <w:b/>
                <w:lang w:val="uk-UA"/>
              </w:rPr>
              <w:t>Назва позиції</w:t>
            </w:r>
          </w:p>
        </w:tc>
        <w:tc>
          <w:tcPr>
            <w:tcW w:w="1368" w:type="dxa"/>
            <w:tcBorders>
              <w:top w:val="single" w:sz="4" w:space="0" w:color="auto"/>
              <w:left w:val="single" w:sz="4" w:space="0" w:color="auto"/>
              <w:bottom w:val="single" w:sz="4" w:space="0" w:color="auto"/>
              <w:right w:val="single" w:sz="4" w:space="0" w:color="auto"/>
            </w:tcBorders>
            <w:hideMark/>
          </w:tcPr>
          <w:p w:rsidR="00360615" w:rsidRPr="00740D5E" w:rsidRDefault="00360615">
            <w:pPr>
              <w:widowControl w:val="0"/>
              <w:tabs>
                <w:tab w:val="left" w:pos="180"/>
              </w:tabs>
              <w:spacing w:after="0" w:line="240" w:lineRule="auto"/>
              <w:jc w:val="center"/>
              <w:rPr>
                <w:rFonts w:ascii="Arial" w:eastAsia="Times New Roman" w:hAnsi="Arial" w:cs="Arial"/>
                <w:b/>
                <w:lang w:val="uk-UA" w:eastAsia="ru-RU"/>
              </w:rPr>
            </w:pPr>
            <w:r w:rsidRPr="00740D5E">
              <w:rPr>
                <w:rFonts w:ascii="Arial" w:hAnsi="Arial" w:cs="Arial"/>
                <w:b/>
                <w:lang w:val="uk-UA" w:eastAsia="ru-RU"/>
              </w:rPr>
              <w:t>Кількість до закупівлі, упаковок</w:t>
            </w:r>
          </w:p>
        </w:tc>
        <w:tc>
          <w:tcPr>
            <w:tcW w:w="1181" w:type="dxa"/>
            <w:tcBorders>
              <w:top w:val="single" w:sz="4" w:space="0" w:color="auto"/>
              <w:left w:val="single" w:sz="4" w:space="0" w:color="auto"/>
              <w:bottom w:val="single" w:sz="4" w:space="0" w:color="auto"/>
              <w:right w:val="single" w:sz="4" w:space="0" w:color="auto"/>
            </w:tcBorders>
            <w:hideMark/>
          </w:tcPr>
          <w:p w:rsidR="00360615" w:rsidRPr="00740D5E" w:rsidRDefault="003152B3" w:rsidP="00880119">
            <w:pPr>
              <w:widowControl w:val="0"/>
              <w:tabs>
                <w:tab w:val="left" w:pos="180"/>
              </w:tabs>
              <w:spacing w:after="0" w:line="240" w:lineRule="auto"/>
              <w:jc w:val="center"/>
              <w:rPr>
                <w:rFonts w:ascii="Arial" w:eastAsia="Times New Roman" w:hAnsi="Arial" w:cs="Arial"/>
                <w:b/>
                <w:lang w:val="uk-UA" w:eastAsia="ru-RU"/>
              </w:rPr>
            </w:pPr>
            <w:r w:rsidRPr="00740D5E">
              <w:rPr>
                <w:rFonts w:ascii="Arial" w:hAnsi="Arial" w:cs="Arial"/>
                <w:b/>
                <w:lang w:val="uk-UA" w:eastAsia="ru-RU"/>
              </w:rPr>
              <w:t>Ціна за 1 уп., дол</w:t>
            </w:r>
            <w:r w:rsidR="00FA437C" w:rsidRPr="00740D5E">
              <w:rPr>
                <w:rFonts w:ascii="Arial" w:hAnsi="Arial" w:cs="Arial"/>
                <w:b/>
                <w:lang w:val="uk-UA" w:eastAsia="ru-RU"/>
              </w:rPr>
              <w:t xml:space="preserve"> без ПДВ</w:t>
            </w:r>
          </w:p>
        </w:tc>
        <w:tc>
          <w:tcPr>
            <w:tcW w:w="1979" w:type="dxa"/>
            <w:tcBorders>
              <w:top w:val="single" w:sz="4" w:space="0" w:color="auto"/>
              <w:left w:val="single" w:sz="4" w:space="0" w:color="auto"/>
              <w:bottom w:val="single" w:sz="4" w:space="0" w:color="auto"/>
              <w:right w:val="single" w:sz="4" w:space="0" w:color="auto"/>
            </w:tcBorders>
          </w:tcPr>
          <w:p w:rsidR="00FA437C" w:rsidRPr="00740D5E" w:rsidRDefault="00360615">
            <w:pPr>
              <w:widowControl w:val="0"/>
              <w:tabs>
                <w:tab w:val="left" w:pos="180"/>
              </w:tabs>
              <w:spacing w:after="0" w:line="240" w:lineRule="auto"/>
              <w:jc w:val="center"/>
              <w:rPr>
                <w:rFonts w:ascii="Arial" w:hAnsi="Arial" w:cs="Arial"/>
                <w:b/>
                <w:lang w:val="uk-UA" w:eastAsia="ru-RU"/>
              </w:rPr>
            </w:pPr>
            <w:r w:rsidRPr="00740D5E">
              <w:rPr>
                <w:rFonts w:ascii="Arial" w:hAnsi="Arial" w:cs="Arial"/>
                <w:b/>
                <w:lang w:val="uk-UA" w:eastAsia="ru-RU"/>
              </w:rPr>
              <w:t xml:space="preserve">Загалом, </w:t>
            </w:r>
          </w:p>
          <w:p w:rsidR="00360615" w:rsidRPr="00740D5E" w:rsidRDefault="00880119">
            <w:pPr>
              <w:widowControl w:val="0"/>
              <w:tabs>
                <w:tab w:val="left" w:pos="180"/>
              </w:tabs>
              <w:spacing w:after="0" w:line="240" w:lineRule="auto"/>
              <w:jc w:val="center"/>
              <w:rPr>
                <w:rFonts w:ascii="Arial" w:hAnsi="Arial" w:cs="Arial"/>
                <w:b/>
                <w:lang w:val="uk-UA" w:eastAsia="ru-RU"/>
              </w:rPr>
            </w:pPr>
            <w:r w:rsidRPr="00740D5E">
              <w:rPr>
                <w:rFonts w:ascii="Arial" w:hAnsi="Arial" w:cs="Arial"/>
                <w:b/>
                <w:lang w:val="uk-UA" w:eastAsia="ru-RU"/>
              </w:rPr>
              <w:t>дол</w:t>
            </w:r>
            <w:r w:rsidR="00FA437C" w:rsidRPr="00740D5E">
              <w:rPr>
                <w:rFonts w:ascii="Arial" w:hAnsi="Arial" w:cs="Arial"/>
                <w:b/>
                <w:lang w:val="uk-UA" w:eastAsia="ru-RU"/>
              </w:rPr>
              <w:t xml:space="preserve"> без ПДВ</w:t>
            </w:r>
          </w:p>
        </w:tc>
        <w:tc>
          <w:tcPr>
            <w:tcW w:w="1994" w:type="dxa"/>
            <w:tcBorders>
              <w:top w:val="single" w:sz="4" w:space="0" w:color="auto"/>
              <w:left w:val="single" w:sz="4" w:space="0" w:color="auto"/>
              <w:bottom w:val="single" w:sz="4" w:space="0" w:color="auto"/>
              <w:right w:val="single" w:sz="4" w:space="0" w:color="auto"/>
            </w:tcBorders>
            <w:hideMark/>
          </w:tcPr>
          <w:p w:rsidR="00360615" w:rsidRPr="00740D5E" w:rsidRDefault="00360615" w:rsidP="00FA437C">
            <w:pPr>
              <w:widowControl w:val="0"/>
              <w:tabs>
                <w:tab w:val="left" w:pos="180"/>
              </w:tabs>
              <w:spacing w:after="0" w:line="240" w:lineRule="auto"/>
              <w:jc w:val="center"/>
              <w:rPr>
                <w:rFonts w:ascii="Arial" w:eastAsia="Times New Roman" w:hAnsi="Arial" w:cs="Arial"/>
                <w:b/>
                <w:lang w:val="uk-UA" w:eastAsia="ru-RU"/>
              </w:rPr>
            </w:pPr>
            <w:r w:rsidRPr="00740D5E">
              <w:rPr>
                <w:rFonts w:ascii="Arial" w:hAnsi="Arial" w:cs="Arial"/>
                <w:b/>
                <w:lang w:val="uk-UA" w:eastAsia="ru-RU"/>
              </w:rPr>
              <w:t>Очікуваний строк поставки після авансового платежу</w:t>
            </w:r>
          </w:p>
        </w:tc>
      </w:tr>
      <w:tr w:rsidR="00360615" w:rsidRPr="00740D5E" w:rsidTr="00060A7E">
        <w:trPr>
          <w:trHeight w:val="512"/>
        </w:trPr>
        <w:tc>
          <w:tcPr>
            <w:tcW w:w="534" w:type="dxa"/>
            <w:tcBorders>
              <w:top w:val="single" w:sz="4" w:space="0" w:color="auto"/>
              <w:left w:val="single" w:sz="4" w:space="0" w:color="auto"/>
              <w:bottom w:val="single" w:sz="4" w:space="0" w:color="auto"/>
              <w:right w:val="single" w:sz="4" w:space="0" w:color="auto"/>
            </w:tcBorders>
            <w:vAlign w:val="center"/>
          </w:tcPr>
          <w:p w:rsidR="00360615" w:rsidRPr="00740D5E" w:rsidRDefault="00060A7E" w:rsidP="00CF6DB1">
            <w:pPr>
              <w:jc w:val="center"/>
              <w:rPr>
                <w:rFonts w:ascii="Arial" w:eastAsia="Times New Roman" w:hAnsi="Arial" w:cs="Arial"/>
                <w:lang w:val="uk-UA"/>
              </w:rPr>
            </w:pPr>
            <w:r w:rsidRPr="00740D5E">
              <w:rPr>
                <w:rFonts w:ascii="Arial" w:eastAsia="Times New Roman" w:hAnsi="Arial" w:cs="Arial"/>
                <w:lang w:val="uk-UA"/>
              </w:rPr>
              <w:t>1</w:t>
            </w:r>
          </w:p>
        </w:tc>
        <w:tc>
          <w:tcPr>
            <w:tcW w:w="3258" w:type="dxa"/>
            <w:tcBorders>
              <w:top w:val="single" w:sz="4" w:space="0" w:color="auto"/>
              <w:left w:val="single" w:sz="4" w:space="0" w:color="auto"/>
              <w:bottom w:val="single" w:sz="4" w:space="0" w:color="auto"/>
              <w:right w:val="single" w:sz="4" w:space="0" w:color="auto"/>
            </w:tcBorders>
            <w:vAlign w:val="center"/>
          </w:tcPr>
          <w:p w:rsidR="00360615" w:rsidRPr="00740D5E" w:rsidRDefault="00060A7E" w:rsidP="00CF6DB1">
            <w:pPr>
              <w:rPr>
                <w:rFonts w:ascii="Arial" w:eastAsia="Times New Roman" w:hAnsi="Arial" w:cs="Arial"/>
                <w:lang w:val="uk-UA"/>
              </w:rPr>
            </w:pPr>
            <w:r w:rsidRPr="00740D5E">
              <w:rPr>
                <w:rFonts w:ascii="Arial" w:eastAsia="Times New Roman" w:hAnsi="Arial" w:cs="Arial"/>
                <w:lang w:val="uk-UA"/>
              </w:rPr>
              <w:t>N-Acetyl-L-Cysteine для біохімії, уп.25 г</w:t>
            </w:r>
          </w:p>
        </w:tc>
        <w:tc>
          <w:tcPr>
            <w:tcW w:w="1368" w:type="dxa"/>
            <w:tcBorders>
              <w:top w:val="single" w:sz="4" w:space="0" w:color="auto"/>
              <w:left w:val="single" w:sz="4" w:space="0" w:color="auto"/>
              <w:bottom w:val="single" w:sz="4" w:space="0" w:color="auto"/>
              <w:right w:val="single" w:sz="4" w:space="0" w:color="auto"/>
            </w:tcBorders>
            <w:vAlign w:val="center"/>
          </w:tcPr>
          <w:p w:rsidR="00360615" w:rsidRPr="00740D5E" w:rsidRDefault="0033043E" w:rsidP="00FA437C">
            <w:pPr>
              <w:jc w:val="center"/>
              <w:rPr>
                <w:rFonts w:ascii="Arial" w:eastAsia="Times New Roman" w:hAnsi="Arial" w:cs="Arial"/>
                <w:lang w:val="uk-UA"/>
              </w:rPr>
            </w:pPr>
            <w:r w:rsidRPr="00740D5E">
              <w:rPr>
                <w:rFonts w:ascii="Arial" w:eastAsia="Times New Roman" w:hAnsi="Arial" w:cs="Arial"/>
                <w:lang w:val="uk-UA"/>
              </w:rPr>
              <w:t>110</w:t>
            </w:r>
          </w:p>
        </w:tc>
        <w:tc>
          <w:tcPr>
            <w:tcW w:w="1181" w:type="dxa"/>
            <w:tcBorders>
              <w:top w:val="single" w:sz="4" w:space="0" w:color="auto"/>
              <w:left w:val="single" w:sz="4" w:space="0" w:color="auto"/>
              <w:bottom w:val="single" w:sz="4" w:space="0" w:color="auto"/>
              <w:right w:val="single" w:sz="4" w:space="0" w:color="auto"/>
            </w:tcBorders>
          </w:tcPr>
          <w:p w:rsidR="00360615" w:rsidRPr="00740D5E" w:rsidRDefault="00360615">
            <w:pPr>
              <w:widowControl w:val="0"/>
              <w:tabs>
                <w:tab w:val="left" w:pos="180"/>
              </w:tabs>
              <w:spacing w:after="0" w:line="240" w:lineRule="auto"/>
              <w:jc w:val="center"/>
              <w:rPr>
                <w:rFonts w:ascii="Arial" w:eastAsia="Times New Roman" w:hAnsi="Arial" w:cs="Arial"/>
                <w:lang w:val="uk-UA" w:eastAsia="ru-RU"/>
              </w:rPr>
            </w:pPr>
          </w:p>
        </w:tc>
        <w:tc>
          <w:tcPr>
            <w:tcW w:w="1979" w:type="dxa"/>
            <w:tcBorders>
              <w:top w:val="single" w:sz="4" w:space="0" w:color="auto"/>
              <w:left w:val="single" w:sz="4" w:space="0" w:color="auto"/>
              <w:bottom w:val="single" w:sz="4" w:space="0" w:color="auto"/>
              <w:right w:val="single" w:sz="4" w:space="0" w:color="auto"/>
            </w:tcBorders>
          </w:tcPr>
          <w:p w:rsidR="00360615" w:rsidRPr="00740D5E" w:rsidRDefault="00360615">
            <w:pPr>
              <w:widowControl w:val="0"/>
              <w:tabs>
                <w:tab w:val="left" w:pos="180"/>
              </w:tabs>
              <w:spacing w:after="0" w:line="240" w:lineRule="auto"/>
              <w:jc w:val="center"/>
              <w:rPr>
                <w:rFonts w:ascii="Arial" w:eastAsia="Times New Roman" w:hAnsi="Arial" w:cs="Arial"/>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360615" w:rsidRPr="00740D5E" w:rsidRDefault="00360615">
            <w:pPr>
              <w:widowControl w:val="0"/>
              <w:tabs>
                <w:tab w:val="left" w:pos="180"/>
              </w:tabs>
              <w:spacing w:after="0" w:line="240" w:lineRule="auto"/>
              <w:jc w:val="center"/>
              <w:rPr>
                <w:rFonts w:ascii="Arial" w:eastAsia="Times New Roman" w:hAnsi="Arial" w:cs="Arial"/>
                <w:lang w:val="uk-UA" w:eastAsia="ru-RU"/>
              </w:rPr>
            </w:pPr>
          </w:p>
        </w:tc>
      </w:tr>
      <w:tr w:rsidR="00133C61" w:rsidRPr="00740D5E" w:rsidTr="00B034A2">
        <w:trPr>
          <w:trHeight w:val="457"/>
        </w:trPr>
        <w:tc>
          <w:tcPr>
            <w:tcW w:w="8320" w:type="dxa"/>
            <w:gridSpan w:val="5"/>
            <w:tcBorders>
              <w:top w:val="single" w:sz="4" w:space="0" w:color="auto"/>
              <w:left w:val="single" w:sz="4" w:space="0" w:color="auto"/>
              <w:bottom w:val="single" w:sz="4" w:space="0" w:color="auto"/>
              <w:right w:val="single" w:sz="4" w:space="0" w:color="auto"/>
            </w:tcBorders>
            <w:vAlign w:val="center"/>
          </w:tcPr>
          <w:p w:rsidR="00133C61" w:rsidRPr="00740D5E" w:rsidRDefault="00133C61" w:rsidP="00060A7E">
            <w:pPr>
              <w:widowControl w:val="0"/>
              <w:tabs>
                <w:tab w:val="left" w:pos="180"/>
              </w:tabs>
              <w:spacing w:after="0" w:line="240" w:lineRule="auto"/>
              <w:jc w:val="right"/>
              <w:rPr>
                <w:rFonts w:ascii="Arial" w:eastAsia="Times New Roman" w:hAnsi="Arial" w:cs="Arial"/>
                <w:b/>
                <w:lang w:val="ru-RU" w:eastAsia="ru-RU"/>
              </w:rPr>
            </w:pPr>
            <w:r w:rsidRPr="00740D5E">
              <w:rPr>
                <w:rFonts w:ascii="Arial" w:eastAsia="Times New Roman" w:hAnsi="Arial" w:cs="Arial"/>
                <w:b/>
                <w:lang w:val="uk-UA" w:eastAsia="ru-RU"/>
              </w:rPr>
              <w:t xml:space="preserve">Всього, </w:t>
            </w:r>
            <w:r w:rsidR="003152B3" w:rsidRPr="00740D5E">
              <w:rPr>
                <w:rFonts w:ascii="Arial" w:eastAsia="Times New Roman" w:hAnsi="Arial" w:cs="Arial"/>
                <w:b/>
                <w:lang w:val="ru-RU" w:eastAsia="ru-RU"/>
              </w:rPr>
              <w:t>долл</w:t>
            </w:r>
          </w:p>
        </w:tc>
        <w:tc>
          <w:tcPr>
            <w:tcW w:w="1994" w:type="dxa"/>
            <w:tcBorders>
              <w:top w:val="single" w:sz="4" w:space="0" w:color="auto"/>
              <w:left w:val="single" w:sz="4" w:space="0" w:color="auto"/>
              <w:bottom w:val="single" w:sz="4" w:space="0" w:color="auto"/>
              <w:right w:val="single" w:sz="4" w:space="0" w:color="auto"/>
            </w:tcBorders>
          </w:tcPr>
          <w:p w:rsidR="00133C61" w:rsidRPr="00740D5E" w:rsidRDefault="00133C61">
            <w:pPr>
              <w:widowControl w:val="0"/>
              <w:tabs>
                <w:tab w:val="left" w:pos="180"/>
              </w:tabs>
              <w:spacing w:after="0" w:line="240" w:lineRule="auto"/>
              <w:jc w:val="center"/>
              <w:rPr>
                <w:rFonts w:ascii="Arial" w:eastAsia="Times New Roman" w:hAnsi="Arial" w:cs="Arial"/>
                <w:lang w:val="uk-UA" w:eastAsia="ru-RU"/>
              </w:rPr>
            </w:pPr>
          </w:p>
        </w:tc>
      </w:tr>
    </w:tbl>
    <w:p w:rsidR="006D05C5" w:rsidRPr="00740D5E" w:rsidRDefault="006D05C5" w:rsidP="006D05C5">
      <w:pPr>
        <w:spacing w:after="0"/>
        <w:rPr>
          <w:rFonts w:ascii="Arial" w:hAnsi="Arial" w:cs="Arial"/>
          <w:lang w:val="uk-UA"/>
        </w:rPr>
      </w:pPr>
    </w:p>
    <w:p w:rsidR="006D05C5" w:rsidRPr="00740D5E" w:rsidRDefault="006D05C5" w:rsidP="006D05C5">
      <w:pPr>
        <w:spacing w:after="0"/>
        <w:rPr>
          <w:rFonts w:ascii="Arial" w:hAnsi="Arial" w:cs="Arial"/>
          <w:lang w:val="uk-UA"/>
        </w:rPr>
      </w:pPr>
      <w:r w:rsidRPr="00740D5E">
        <w:rPr>
          <w:rFonts w:ascii="Arial" w:hAnsi="Arial" w:cs="Arial"/>
          <w:lang w:val="uk-UA"/>
        </w:rPr>
        <w:t>Підписано мною, ______________________________________________________,</w:t>
      </w:r>
    </w:p>
    <w:p w:rsidR="006D05C5" w:rsidRPr="00740D5E" w:rsidRDefault="00C467C5" w:rsidP="006D05C5">
      <w:pPr>
        <w:spacing w:after="0"/>
        <w:rPr>
          <w:rFonts w:ascii="Arial" w:hAnsi="Arial" w:cs="Arial"/>
          <w:lang w:val="uk-UA"/>
        </w:rPr>
      </w:pPr>
      <w:r w:rsidRPr="00740D5E">
        <w:rPr>
          <w:rFonts w:ascii="Arial" w:hAnsi="Arial" w:cs="Arial"/>
          <w:lang w:val="uk-UA"/>
        </w:rPr>
        <w:t xml:space="preserve">що обіймає </w:t>
      </w:r>
      <w:r w:rsidR="006D05C5" w:rsidRPr="00740D5E">
        <w:rPr>
          <w:rFonts w:ascii="Arial" w:hAnsi="Arial" w:cs="Arial"/>
          <w:lang w:val="uk-UA"/>
        </w:rPr>
        <w:t>посаду_____________________________________</w:t>
      </w:r>
      <w:r w:rsidRPr="00740D5E">
        <w:rPr>
          <w:rFonts w:ascii="Arial" w:hAnsi="Arial" w:cs="Arial"/>
          <w:lang w:val="uk-UA"/>
        </w:rPr>
        <w:t>_</w:t>
      </w:r>
      <w:r w:rsidR="006D05C5" w:rsidRPr="00740D5E">
        <w:rPr>
          <w:rFonts w:ascii="Arial" w:hAnsi="Arial" w:cs="Arial"/>
          <w:lang w:val="uk-UA"/>
        </w:rPr>
        <w:t>(керівник підприємства)</w:t>
      </w:r>
    </w:p>
    <w:p w:rsidR="00C467C5" w:rsidRPr="00740D5E" w:rsidRDefault="006D05C5" w:rsidP="006D05C5">
      <w:pPr>
        <w:spacing w:after="0"/>
        <w:rPr>
          <w:rFonts w:ascii="Arial" w:hAnsi="Arial" w:cs="Arial"/>
          <w:lang w:val="uk-UA"/>
        </w:rPr>
      </w:pPr>
      <w:r w:rsidRPr="00740D5E">
        <w:rPr>
          <w:rFonts w:ascii="Arial" w:hAnsi="Arial" w:cs="Arial"/>
          <w:lang w:val="uk-UA"/>
        </w:rPr>
        <w:t xml:space="preserve">від імені компанії ____________________________________________________________ </w:t>
      </w:r>
    </w:p>
    <w:p w:rsidR="006D05C5" w:rsidRPr="00740D5E" w:rsidRDefault="006D05C5" w:rsidP="006D05C5">
      <w:pPr>
        <w:spacing w:after="0"/>
        <w:rPr>
          <w:rFonts w:ascii="Arial" w:hAnsi="Arial" w:cs="Arial"/>
          <w:lang w:val="uk-UA"/>
        </w:rPr>
      </w:pPr>
      <w:r w:rsidRPr="00740D5E">
        <w:rPr>
          <w:rFonts w:ascii="Arial" w:hAnsi="Arial" w:cs="Arial"/>
          <w:lang w:val="uk-UA"/>
        </w:rPr>
        <w:t>_______ (число) _________________ (місяць) 20________ (рік).</w:t>
      </w:r>
    </w:p>
    <w:p w:rsidR="006D05C5" w:rsidRPr="00740D5E" w:rsidRDefault="006D05C5" w:rsidP="006D05C5">
      <w:pPr>
        <w:spacing w:after="0"/>
        <w:rPr>
          <w:rFonts w:ascii="Arial" w:hAnsi="Arial" w:cs="Arial"/>
          <w:lang w:val="uk-UA"/>
        </w:rPr>
      </w:pPr>
    </w:p>
    <w:p w:rsidR="006D05C5" w:rsidRPr="00740D5E" w:rsidRDefault="006D05C5" w:rsidP="006D05C5">
      <w:pPr>
        <w:spacing w:after="0"/>
        <w:rPr>
          <w:rFonts w:ascii="Arial" w:hAnsi="Arial" w:cs="Arial"/>
          <w:lang w:val="uk-UA"/>
        </w:rPr>
      </w:pPr>
      <w:r w:rsidRPr="00740D5E">
        <w:rPr>
          <w:rFonts w:ascii="Arial" w:hAnsi="Arial" w:cs="Arial"/>
          <w:lang w:val="uk-UA"/>
        </w:rPr>
        <w:t xml:space="preserve">________________________ (підпис) </w:t>
      </w:r>
      <w:r w:rsidRPr="00740D5E">
        <w:rPr>
          <w:rFonts w:ascii="Arial" w:hAnsi="Arial" w:cs="Arial"/>
          <w:lang w:val="uk-UA"/>
        </w:rPr>
        <w:tab/>
      </w:r>
    </w:p>
    <w:p w:rsidR="00FA437C" w:rsidRPr="00740D5E" w:rsidRDefault="00FA437C" w:rsidP="006D05C5">
      <w:pPr>
        <w:spacing w:after="0"/>
        <w:rPr>
          <w:rFonts w:ascii="Arial" w:hAnsi="Arial" w:cs="Arial"/>
          <w:lang w:val="uk-UA"/>
        </w:rPr>
      </w:pPr>
    </w:p>
    <w:p w:rsidR="00FA437C" w:rsidRPr="00740D5E" w:rsidRDefault="00FA437C" w:rsidP="006D05C5">
      <w:pPr>
        <w:spacing w:after="0"/>
        <w:rPr>
          <w:rFonts w:ascii="Arial" w:hAnsi="Arial" w:cs="Arial"/>
          <w:lang w:val="uk-UA"/>
        </w:rPr>
      </w:pPr>
    </w:p>
    <w:p w:rsidR="00FA437C" w:rsidRPr="00740D5E" w:rsidRDefault="00FA437C" w:rsidP="006D05C5">
      <w:pPr>
        <w:spacing w:after="0"/>
        <w:rPr>
          <w:rFonts w:ascii="Arial" w:hAnsi="Arial" w:cs="Arial"/>
          <w:lang w:val="uk-UA"/>
        </w:rPr>
      </w:pPr>
    </w:p>
    <w:p w:rsidR="00FA437C" w:rsidRDefault="00FA437C" w:rsidP="006D05C5">
      <w:pPr>
        <w:spacing w:after="0"/>
        <w:rPr>
          <w:rFonts w:ascii="Arial" w:hAnsi="Arial" w:cs="Arial"/>
          <w:lang w:val="uk-UA"/>
        </w:rPr>
      </w:pPr>
    </w:p>
    <w:p w:rsidR="00740D5E" w:rsidRDefault="00740D5E" w:rsidP="006D05C5">
      <w:pPr>
        <w:spacing w:after="0"/>
        <w:rPr>
          <w:rFonts w:ascii="Arial" w:hAnsi="Arial" w:cs="Arial"/>
          <w:lang w:val="uk-UA"/>
        </w:rPr>
      </w:pPr>
    </w:p>
    <w:p w:rsidR="00740D5E" w:rsidRDefault="00740D5E" w:rsidP="006D05C5">
      <w:pPr>
        <w:spacing w:after="0"/>
        <w:rPr>
          <w:rFonts w:ascii="Arial" w:hAnsi="Arial" w:cs="Arial"/>
          <w:lang w:val="uk-UA"/>
        </w:rPr>
      </w:pPr>
    </w:p>
    <w:p w:rsidR="00740D5E" w:rsidRDefault="00740D5E" w:rsidP="006D05C5">
      <w:pPr>
        <w:spacing w:after="0"/>
        <w:rPr>
          <w:rFonts w:ascii="Arial" w:hAnsi="Arial" w:cs="Arial"/>
          <w:lang w:val="uk-UA"/>
        </w:rPr>
      </w:pPr>
    </w:p>
    <w:p w:rsidR="00740D5E" w:rsidRDefault="00740D5E" w:rsidP="006D05C5">
      <w:pPr>
        <w:spacing w:after="0"/>
        <w:rPr>
          <w:rFonts w:ascii="Arial" w:hAnsi="Arial" w:cs="Arial"/>
          <w:lang w:val="uk-UA"/>
        </w:rPr>
      </w:pPr>
    </w:p>
    <w:p w:rsidR="00740D5E" w:rsidRPr="00740D5E" w:rsidRDefault="00740D5E" w:rsidP="006D05C5">
      <w:pPr>
        <w:spacing w:after="0"/>
        <w:rPr>
          <w:rFonts w:ascii="Arial" w:hAnsi="Arial" w:cs="Arial"/>
          <w:lang w:val="uk-UA"/>
        </w:rPr>
      </w:pPr>
    </w:p>
    <w:p w:rsidR="001C4927" w:rsidRPr="00740D5E" w:rsidRDefault="00740D5E" w:rsidP="001C4927">
      <w:pPr>
        <w:pBdr>
          <w:top w:val="nil"/>
          <w:left w:val="nil"/>
          <w:bottom w:val="nil"/>
          <w:right w:val="nil"/>
          <w:between w:val="nil"/>
        </w:pBdr>
        <w:tabs>
          <w:tab w:val="left" w:pos="180"/>
        </w:tabs>
        <w:spacing w:after="0" w:line="240" w:lineRule="auto"/>
        <w:ind w:hanging="2"/>
        <w:jc w:val="center"/>
        <w:rPr>
          <w:rFonts w:ascii="Arial" w:eastAsia="Arial" w:hAnsi="Arial" w:cs="Arial"/>
          <w:b/>
          <w:color w:val="000000"/>
          <w:lang w:val="uk-UA"/>
        </w:rPr>
      </w:pPr>
      <w:r w:rsidRPr="00740D5E">
        <w:rPr>
          <w:rFonts w:ascii="Arial" w:eastAsia="Arial" w:hAnsi="Arial" w:cs="Arial"/>
          <w:b/>
          <w:color w:val="000000"/>
          <w:lang w:val="uk-UA"/>
        </w:rPr>
        <w:lastRenderedPageBreak/>
        <w:t>Додаток 3</w:t>
      </w:r>
    </w:p>
    <w:p w:rsidR="00740D5E" w:rsidRPr="00740D5E" w:rsidRDefault="00740D5E" w:rsidP="00740D5E">
      <w:pPr>
        <w:widowControl w:val="0"/>
        <w:spacing w:after="0" w:line="360" w:lineRule="auto"/>
        <w:jc w:val="center"/>
        <w:rPr>
          <w:rFonts w:ascii="Arial" w:hAnsi="Arial" w:cs="Arial"/>
          <w:b/>
          <w:iCs/>
          <w:kern w:val="32"/>
          <w:lang w:val="uk-UA" w:eastAsia="ru-RU"/>
        </w:rPr>
      </w:pPr>
      <w:r w:rsidRPr="00740D5E">
        <w:rPr>
          <w:rFonts w:ascii="Arial" w:hAnsi="Arial" w:cs="Arial"/>
          <w:b/>
          <w:iCs/>
          <w:kern w:val="32"/>
          <w:lang w:val="uk-UA" w:eastAsia="ru-RU"/>
        </w:rPr>
        <w:t xml:space="preserve">До специфікація на закупівлю реагенту </w:t>
      </w:r>
      <w:r w:rsidRPr="00740D5E">
        <w:rPr>
          <w:rFonts w:ascii="Arial" w:hAnsi="Arial" w:cs="Arial"/>
          <w:b/>
          <w:iCs/>
          <w:kern w:val="32"/>
          <w:lang w:val="en-GB" w:eastAsia="ru-RU"/>
        </w:rPr>
        <w:t>N</w:t>
      </w:r>
      <w:r w:rsidRPr="00740D5E">
        <w:rPr>
          <w:rFonts w:ascii="Arial" w:hAnsi="Arial" w:cs="Arial"/>
          <w:b/>
          <w:iCs/>
          <w:kern w:val="32"/>
          <w:lang w:val="uk-UA" w:eastAsia="ru-RU"/>
        </w:rPr>
        <w:t>-</w:t>
      </w:r>
      <w:r w:rsidRPr="00740D5E">
        <w:rPr>
          <w:rFonts w:ascii="Arial" w:hAnsi="Arial" w:cs="Arial"/>
          <w:b/>
          <w:iCs/>
          <w:kern w:val="32"/>
          <w:lang w:val="en-GB" w:eastAsia="ru-RU"/>
        </w:rPr>
        <w:t>ACETYL</w:t>
      </w:r>
      <w:r w:rsidRPr="00740D5E">
        <w:rPr>
          <w:rFonts w:ascii="Arial" w:hAnsi="Arial" w:cs="Arial"/>
          <w:b/>
          <w:iCs/>
          <w:kern w:val="32"/>
          <w:lang w:val="uk-UA" w:eastAsia="ru-RU"/>
        </w:rPr>
        <w:t>-</w:t>
      </w:r>
      <w:r w:rsidRPr="00740D5E">
        <w:rPr>
          <w:rFonts w:ascii="Arial" w:hAnsi="Arial" w:cs="Arial"/>
          <w:b/>
          <w:iCs/>
          <w:kern w:val="32"/>
          <w:lang w:val="en-GB" w:eastAsia="ru-RU"/>
        </w:rPr>
        <w:t>L</w:t>
      </w:r>
      <w:r w:rsidRPr="00740D5E">
        <w:rPr>
          <w:rFonts w:ascii="Arial" w:hAnsi="Arial" w:cs="Arial"/>
          <w:b/>
          <w:iCs/>
          <w:kern w:val="32"/>
          <w:lang w:val="uk-UA" w:eastAsia="ru-RU"/>
        </w:rPr>
        <w:t>-</w:t>
      </w:r>
      <w:r w:rsidRPr="00740D5E">
        <w:rPr>
          <w:rFonts w:ascii="Arial" w:hAnsi="Arial" w:cs="Arial"/>
          <w:b/>
          <w:iCs/>
          <w:kern w:val="32"/>
          <w:lang w:val="en-GB" w:eastAsia="ru-RU"/>
        </w:rPr>
        <w:t>CYSTEINE</w:t>
      </w:r>
      <w:r w:rsidRPr="00740D5E">
        <w:rPr>
          <w:rFonts w:ascii="Arial" w:hAnsi="Arial" w:cs="Arial"/>
          <w:b/>
          <w:iCs/>
          <w:kern w:val="32"/>
          <w:lang w:val="uk-UA" w:eastAsia="ru-RU"/>
        </w:rPr>
        <w:t xml:space="preserve">  </w:t>
      </w:r>
    </w:p>
    <w:p w:rsidR="001C4927" w:rsidRPr="00740D5E" w:rsidRDefault="001C4927" w:rsidP="001C4927">
      <w:pPr>
        <w:jc w:val="both"/>
        <w:rPr>
          <w:rFonts w:ascii="Arial" w:hAnsi="Arial" w:cs="Arial"/>
          <w:lang w:val="uk-UA"/>
        </w:rPr>
      </w:pPr>
    </w:p>
    <w:p w:rsidR="001C4927" w:rsidRPr="00740D5E" w:rsidRDefault="001C4927" w:rsidP="001C4927">
      <w:pPr>
        <w:jc w:val="both"/>
        <w:rPr>
          <w:rFonts w:ascii="Arial" w:hAnsi="Arial" w:cs="Arial"/>
          <w:lang w:val="uk-UA"/>
        </w:rPr>
      </w:pPr>
      <w:r w:rsidRPr="00740D5E">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1C4927" w:rsidRPr="00740D5E" w:rsidRDefault="001C4927" w:rsidP="001C4927">
      <w:pPr>
        <w:jc w:val="both"/>
        <w:rPr>
          <w:rFonts w:ascii="Arial" w:hAnsi="Arial" w:cs="Arial"/>
          <w:lang w:val="ru-RU"/>
        </w:rPr>
      </w:pPr>
      <w:r w:rsidRPr="00740D5E">
        <w:rPr>
          <w:rFonts w:ascii="Arial" w:hAnsi="Arial" w:cs="Arial"/>
          <w:lang w:val="ru-RU"/>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1C4927" w:rsidRPr="00740D5E" w:rsidRDefault="001C4927" w:rsidP="001C4927">
      <w:pPr>
        <w:jc w:val="both"/>
        <w:rPr>
          <w:rFonts w:ascii="Arial" w:hAnsi="Arial" w:cs="Arial"/>
          <w:lang w:val="ru-RU"/>
        </w:rPr>
      </w:pPr>
      <w:r w:rsidRPr="00740D5E">
        <w:rPr>
          <w:rFonts w:ascii="Arial" w:hAnsi="Arial" w:cs="Arial"/>
          <w:lang w:val="ru-RU"/>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1C4927" w:rsidRPr="00740D5E" w:rsidRDefault="001C4927" w:rsidP="001C4927">
      <w:pPr>
        <w:jc w:val="both"/>
        <w:rPr>
          <w:rFonts w:ascii="Arial" w:hAnsi="Arial" w:cs="Arial"/>
          <w:lang w:val="ru-RU"/>
        </w:rPr>
      </w:pPr>
      <w:r w:rsidRPr="00740D5E">
        <w:rPr>
          <w:rFonts w:ascii="Arial" w:hAnsi="Arial" w:cs="Arial"/>
          <w:lang w:val="ru-RU"/>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1C4927" w:rsidRPr="00740D5E" w:rsidRDefault="001C4927" w:rsidP="001C4927">
      <w:pPr>
        <w:jc w:val="both"/>
        <w:rPr>
          <w:rFonts w:ascii="Arial" w:hAnsi="Arial" w:cs="Arial"/>
          <w:lang w:val="ru-RU"/>
        </w:rPr>
      </w:pPr>
    </w:p>
    <w:p w:rsidR="001C4927" w:rsidRPr="00740D5E" w:rsidRDefault="001C4927" w:rsidP="001C4927">
      <w:pPr>
        <w:jc w:val="both"/>
        <w:rPr>
          <w:rFonts w:ascii="Arial" w:hAnsi="Arial" w:cs="Arial"/>
          <w:lang w:val="ru-RU"/>
        </w:rPr>
      </w:pPr>
      <w:r w:rsidRPr="00740D5E">
        <w:rPr>
          <w:rFonts w:ascii="Arial" w:hAnsi="Arial" w:cs="Arial"/>
          <w:lang w:val="ru-RU"/>
        </w:rPr>
        <w:t>Склад кінцевих бенефіціарних власників учасника тендеру</w:t>
      </w:r>
    </w:p>
    <w:p w:rsidR="001C4927" w:rsidRPr="00740D5E" w:rsidRDefault="001C4927" w:rsidP="001C4927">
      <w:pPr>
        <w:rPr>
          <w:rFonts w:ascii="Arial" w:hAnsi="Arial" w:cs="Arial"/>
          <w:lang w:val="ru-RU"/>
        </w:rPr>
      </w:pPr>
    </w:p>
    <w:tbl>
      <w:tblPr>
        <w:tblStyle w:val="af2"/>
        <w:tblW w:w="10345" w:type="dxa"/>
        <w:tblLook w:val="04A0" w:firstRow="1" w:lastRow="0" w:firstColumn="1" w:lastColumn="0" w:noHBand="0" w:noVBand="1"/>
      </w:tblPr>
      <w:tblGrid>
        <w:gridCol w:w="2034"/>
        <w:gridCol w:w="1935"/>
        <w:gridCol w:w="2405"/>
        <w:gridCol w:w="1701"/>
        <w:gridCol w:w="2270"/>
      </w:tblGrid>
      <w:tr w:rsidR="001C4927" w:rsidRPr="00740D5E" w:rsidTr="00614A77">
        <w:trPr>
          <w:trHeight w:val="813"/>
        </w:trPr>
        <w:tc>
          <w:tcPr>
            <w:tcW w:w="2034" w:type="dxa"/>
          </w:tcPr>
          <w:p w:rsidR="001C4927" w:rsidRPr="00740D5E" w:rsidRDefault="001C4927" w:rsidP="00614A77">
            <w:pPr>
              <w:ind w:hanging="2"/>
              <w:rPr>
                <w:rFonts w:ascii="Arial" w:hAnsi="Arial" w:cs="Arial"/>
                <w:sz w:val="22"/>
                <w:szCs w:val="22"/>
              </w:rPr>
            </w:pPr>
            <w:r w:rsidRPr="00740D5E">
              <w:rPr>
                <w:rFonts w:ascii="Arial" w:hAnsi="Arial" w:cs="Arial"/>
                <w:sz w:val="22"/>
                <w:szCs w:val="22"/>
              </w:rPr>
              <w:t>Назва організації/ ФІО фізичної особи</w:t>
            </w:r>
          </w:p>
        </w:tc>
        <w:tc>
          <w:tcPr>
            <w:tcW w:w="1935" w:type="dxa"/>
          </w:tcPr>
          <w:p w:rsidR="001C4927" w:rsidRPr="00740D5E" w:rsidRDefault="001C4927" w:rsidP="00614A77">
            <w:pPr>
              <w:ind w:hanging="2"/>
              <w:rPr>
                <w:rFonts w:ascii="Arial" w:hAnsi="Arial" w:cs="Arial"/>
                <w:sz w:val="22"/>
                <w:szCs w:val="22"/>
              </w:rPr>
            </w:pPr>
            <w:r w:rsidRPr="00740D5E">
              <w:rPr>
                <w:rFonts w:ascii="Arial" w:hAnsi="Arial" w:cs="Arial"/>
                <w:sz w:val="22"/>
                <w:szCs w:val="22"/>
              </w:rPr>
              <w:t>Реєстраційний код / паспортні дані</w:t>
            </w:r>
          </w:p>
        </w:tc>
        <w:tc>
          <w:tcPr>
            <w:tcW w:w="2405" w:type="dxa"/>
          </w:tcPr>
          <w:p w:rsidR="001C4927" w:rsidRPr="00740D5E" w:rsidRDefault="001C4927" w:rsidP="00614A77">
            <w:pPr>
              <w:ind w:hanging="2"/>
              <w:rPr>
                <w:rFonts w:ascii="Arial" w:hAnsi="Arial" w:cs="Arial"/>
                <w:sz w:val="22"/>
                <w:szCs w:val="22"/>
              </w:rPr>
            </w:pPr>
            <w:r w:rsidRPr="00740D5E">
              <w:rPr>
                <w:rFonts w:ascii="Arial" w:hAnsi="Arial" w:cs="Arial"/>
                <w:sz w:val="22"/>
                <w:szCs w:val="22"/>
              </w:rPr>
              <w:t>Адреса реєстрації</w:t>
            </w:r>
          </w:p>
        </w:tc>
        <w:tc>
          <w:tcPr>
            <w:tcW w:w="1701" w:type="dxa"/>
          </w:tcPr>
          <w:p w:rsidR="001C4927" w:rsidRPr="00740D5E" w:rsidRDefault="001C4927" w:rsidP="00614A77">
            <w:pPr>
              <w:ind w:hanging="2"/>
              <w:rPr>
                <w:rFonts w:ascii="Arial" w:hAnsi="Arial" w:cs="Arial"/>
                <w:sz w:val="22"/>
                <w:szCs w:val="22"/>
              </w:rPr>
            </w:pPr>
            <w:r w:rsidRPr="00740D5E">
              <w:rPr>
                <w:rFonts w:ascii="Arial" w:hAnsi="Arial" w:cs="Arial"/>
                <w:sz w:val="22"/>
                <w:szCs w:val="22"/>
              </w:rPr>
              <w:t>Громадянство</w:t>
            </w:r>
          </w:p>
        </w:tc>
        <w:tc>
          <w:tcPr>
            <w:tcW w:w="2270" w:type="dxa"/>
          </w:tcPr>
          <w:p w:rsidR="001C4927" w:rsidRPr="00740D5E" w:rsidRDefault="001C4927" w:rsidP="00614A77">
            <w:pPr>
              <w:ind w:hanging="2"/>
              <w:rPr>
                <w:rFonts w:ascii="Arial" w:hAnsi="Arial" w:cs="Arial"/>
                <w:sz w:val="22"/>
                <w:szCs w:val="22"/>
              </w:rPr>
            </w:pPr>
            <w:r w:rsidRPr="00740D5E">
              <w:rPr>
                <w:rFonts w:ascii="Arial" w:hAnsi="Arial" w:cs="Arial"/>
                <w:sz w:val="22"/>
                <w:szCs w:val="22"/>
              </w:rPr>
              <w:t>Чи значиться організація/ людина в санкційних списках США, Євросоюзу, України.</w:t>
            </w:r>
          </w:p>
        </w:tc>
      </w:tr>
      <w:tr w:rsidR="001C4927" w:rsidRPr="00740D5E" w:rsidTr="00614A77">
        <w:trPr>
          <w:trHeight w:val="813"/>
        </w:trPr>
        <w:tc>
          <w:tcPr>
            <w:tcW w:w="2034" w:type="dxa"/>
          </w:tcPr>
          <w:p w:rsidR="001C4927" w:rsidRPr="00740D5E" w:rsidRDefault="001C4927" w:rsidP="00614A77">
            <w:pPr>
              <w:ind w:hanging="2"/>
              <w:rPr>
                <w:rFonts w:ascii="Arial" w:hAnsi="Arial" w:cs="Arial"/>
                <w:sz w:val="22"/>
                <w:szCs w:val="22"/>
              </w:rPr>
            </w:pPr>
          </w:p>
        </w:tc>
        <w:tc>
          <w:tcPr>
            <w:tcW w:w="1935" w:type="dxa"/>
          </w:tcPr>
          <w:p w:rsidR="001C4927" w:rsidRPr="00740D5E" w:rsidRDefault="001C4927" w:rsidP="00614A77">
            <w:pPr>
              <w:ind w:hanging="2"/>
              <w:rPr>
                <w:rFonts w:ascii="Arial" w:hAnsi="Arial" w:cs="Arial"/>
                <w:sz w:val="22"/>
                <w:szCs w:val="22"/>
              </w:rPr>
            </w:pPr>
          </w:p>
        </w:tc>
        <w:tc>
          <w:tcPr>
            <w:tcW w:w="2405" w:type="dxa"/>
          </w:tcPr>
          <w:p w:rsidR="001C4927" w:rsidRPr="00740D5E" w:rsidRDefault="001C4927" w:rsidP="00614A77">
            <w:pPr>
              <w:ind w:hanging="2"/>
              <w:rPr>
                <w:rFonts w:ascii="Arial" w:hAnsi="Arial" w:cs="Arial"/>
                <w:sz w:val="22"/>
                <w:szCs w:val="22"/>
              </w:rPr>
            </w:pPr>
          </w:p>
        </w:tc>
        <w:tc>
          <w:tcPr>
            <w:tcW w:w="1701" w:type="dxa"/>
          </w:tcPr>
          <w:p w:rsidR="001C4927" w:rsidRPr="00740D5E" w:rsidRDefault="001C4927" w:rsidP="00614A77">
            <w:pPr>
              <w:ind w:hanging="2"/>
              <w:rPr>
                <w:rFonts w:ascii="Arial" w:hAnsi="Arial" w:cs="Arial"/>
                <w:sz w:val="22"/>
                <w:szCs w:val="22"/>
              </w:rPr>
            </w:pPr>
          </w:p>
        </w:tc>
        <w:tc>
          <w:tcPr>
            <w:tcW w:w="2270" w:type="dxa"/>
          </w:tcPr>
          <w:p w:rsidR="001C4927" w:rsidRPr="00740D5E" w:rsidRDefault="001C4927" w:rsidP="00614A77">
            <w:pPr>
              <w:ind w:hanging="2"/>
              <w:rPr>
                <w:rFonts w:ascii="Arial" w:hAnsi="Arial" w:cs="Arial"/>
                <w:sz w:val="22"/>
                <w:szCs w:val="22"/>
              </w:rPr>
            </w:pPr>
          </w:p>
        </w:tc>
      </w:tr>
      <w:tr w:rsidR="001C4927" w:rsidRPr="00740D5E" w:rsidTr="00614A77">
        <w:trPr>
          <w:trHeight w:val="849"/>
        </w:trPr>
        <w:tc>
          <w:tcPr>
            <w:tcW w:w="2034" w:type="dxa"/>
          </w:tcPr>
          <w:p w:rsidR="001C4927" w:rsidRPr="00740D5E" w:rsidRDefault="001C4927" w:rsidP="00614A77">
            <w:pPr>
              <w:ind w:hanging="2"/>
              <w:rPr>
                <w:rFonts w:ascii="Arial" w:hAnsi="Arial" w:cs="Arial"/>
                <w:sz w:val="22"/>
                <w:szCs w:val="22"/>
              </w:rPr>
            </w:pPr>
          </w:p>
        </w:tc>
        <w:tc>
          <w:tcPr>
            <w:tcW w:w="1935" w:type="dxa"/>
          </w:tcPr>
          <w:p w:rsidR="001C4927" w:rsidRPr="00740D5E" w:rsidRDefault="001C4927" w:rsidP="00614A77">
            <w:pPr>
              <w:ind w:hanging="2"/>
              <w:rPr>
                <w:rFonts w:ascii="Arial" w:hAnsi="Arial" w:cs="Arial"/>
                <w:sz w:val="22"/>
                <w:szCs w:val="22"/>
              </w:rPr>
            </w:pPr>
          </w:p>
        </w:tc>
        <w:tc>
          <w:tcPr>
            <w:tcW w:w="2405" w:type="dxa"/>
          </w:tcPr>
          <w:p w:rsidR="001C4927" w:rsidRPr="00740D5E" w:rsidRDefault="001C4927" w:rsidP="00614A77">
            <w:pPr>
              <w:ind w:hanging="2"/>
              <w:rPr>
                <w:rFonts w:ascii="Arial" w:hAnsi="Arial" w:cs="Arial"/>
                <w:sz w:val="22"/>
                <w:szCs w:val="22"/>
              </w:rPr>
            </w:pPr>
          </w:p>
        </w:tc>
        <w:tc>
          <w:tcPr>
            <w:tcW w:w="1701" w:type="dxa"/>
          </w:tcPr>
          <w:p w:rsidR="001C4927" w:rsidRPr="00740D5E" w:rsidRDefault="001C4927" w:rsidP="00614A77">
            <w:pPr>
              <w:ind w:hanging="2"/>
              <w:rPr>
                <w:rFonts w:ascii="Arial" w:hAnsi="Arial" w:cs="Arial"/>
                <w:sz w:val="22"/>
                <w:szCs w:val="22"/>
              </w:rPr>
            </w:pPr>
          </w:p>
        </w:tc>
        <w:tc>
          <w:tcPr>
            <w:tcW w:w="2270" w:type="dxa"/>
          </w:tcPr>
          <w:p w:rsidR="001C4927" w:rsidRPr="00740D5E" w:rsidRDefault="001C4927" w:rsidP="00614A77">
            <w:pPr>
              <w:ind w:hanging="2"/>
              <w:rPr>
                <w:rFonts w:ascii="Arial" w:hAnsi="Arial" w:cs="Arial"/>
                <w:sz w:val="22"/>
                <w:szCs w:val="22"/>
              </w:rPr>
            </w:pPr>
          </w:p>
        </w:tc>
      </w:tr>
    </w:tbl>
    <w:p w:rsidR="001C4927" w:rsidRPr="00740D5E" w:rsidRDefault="001C4927" w:rsidP="001C4927">
      <w:pPr>
        <w:rPr>
          <w:rFonts w:ascii="Arial" w:hAnsi="Arial" w:cs="Arial"/>
          <w:lang w:val="ru-RU"/>
        </w:rPr>
      </w:pPr>
    </w:p>
    <w:p w:rsidR="001C4927" w:rsidRPr="00740D5E" w:rsidRDefault="001C4927" w:rsidP="001C4927">
      <w:pPr>
        <w:rPr>
          <w:rFonts w:ascii="Arial" w:hAnsi="Arial" w:cs="Arial"/>
          <w:lang w:val="ru-RU"/>
        </w:rPr>
      </w:pPr>
      <w:r w:rsidRPr="00740D5E">
        <w:rPr>
          <w:rFonts w:ascii="Arial" w:hAnsi="Arial" w:cs="Arial"/>
          <w:lang w:val="ru-RU"/>
        </w:rPr>
        <w:t>Дата: ________________ 2025 року</w:t>
      </w:r>
    </w:p>
    <w:p w:rsidR="001C4927" w:rsidRPr="00740D5E" w:rsidRDefault="001C4927" w:rsidP="001C4927">
      <w:pPr>
        <w:rPr>
          <w:rFonts w:ascii="Arial" w:hAnsi="Arial" w:cs="Arial"/>
          <w:lang w:val="ru-RU"/>
        </w:rPr>
      </w:pPr>
      <w:r w:rsidRPr="00740D5E">
        <w:rPr>
          <w:rFonts w:ascii="Arial" w:hAnsi="Arial" w:cs="Arial"/>
          <w:lang w:val="ru-RU"/>
        </w:rPr>
        <w:t>_____________________________________________        ___________________________________________</w:t>
      </w:r>
    </w:p>
    <w:p w:rsidR="001C4927" w:rsidRPr="00740D5E" w:rsidRDefault="001C4927" w:rsidP="001C4927">
      <w:pPr>
        <w:rPr>
          <w:rFonts w:ascii="Arial" w:hAnsi="Arial" w:cs="Arial"/>
          <w:i/>
          <w:iCs/>
          <w:lang w:val="ru-RU"/>
        </w:rPr>
      </w:pPr>
      <w:r w:rsidRPr="00740D5E">
        <w:rPr>
          <w:rFonts w:ascii="Arial" w:hAnsi="Arial" w:cs="Arial"/>
          <w:i/>
          <w:iCs/>
          <w:lang w:val="ru-RU"/>
        </w:rPr>
        <w:t>[підпис]</w:t>
      </w:r>
      <w:r w:rsidRPr="00740D5E">
        <w:rPr>
          <w:rFonts w:ascii="Arial" w:hAnsi="Arial" w:cs="Arial"/>
          <w:i/>
          <w:iCs/>
          <w:lang w:val="ru-RU"/>
        </w:rPr>
        <w:tab/>
        <w:t xml:space="preserve">                                                                      [що виступає у якості]</w:t>
      </w:r>
    </w:p>
    <w:p w:rsidR="001C4927" w:rsidRPr="00740D5E" w:rsidRDefault="001C4927" w:rsidP="00740D5E">
      <w:pPr>
        <w:rPr>
          <w:rFonts w:ascii="Arial" w:hAnsi="Arial" w:cs="Arial"/>
          <w:lang w:val="ru-RU"/>
        </w:rPr>
      </w:pPr>
      <w:r w:rsidRPr="00740D5E">
        <w:rPr>
          <w:rFonts w:ascii="Arial" w:hAnsi="Arial" w:cs="Arial"/>
          <w:lang w:val="ru-RU"/>
        </w:rPr>
        <w:t xml:space="preserve">Що має належні повноваження на підписання Заявки від імені та за дорученням _________________. </w:t>
      </w:r>
      <w:bookmarkStart w:id="0" w:name="_GoBack"/>
      <w:bookmarkEnd w:id="0"/>
    </w:p>
    <w:sectPr w:rsidR="001C4927" w:rsidRPr="00740D5E" w:rsidSect="00557350">
      <w:headerReference w:type="even" r:id="rId7"/>
      <w:headerReference w:type="default" r:id="rId8"/>
      <w:footerReference w:type="even" r:id="rId9"/>
      <w:footerReference w:type="default" r:id="rId10"/>
      <w:headerReference w:type="first" r:id="rId11"/>
      <w:footerReference w:type="first" r:id="rId12"/>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6DB1" w:rsidRDefault="00CF6DB1" w:rsidP="0088387C">
      <w:pPr>
        <w:spacing w:after="0" w:line="240" w:lineRule="auto"/>
      </w:pPr>
      <w:r>
        <w:separator/>
      </w:r>
    </w:p>
  </w:endnote>
  <w:endnote w:type="continuationSeparator" w:id="0">
    <w:p w:rsidR="00CF6DB1" w:rsidRDefault="00CF6DB1"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C47" w:rsidRDefault="00C67C47">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6DB1" w:rsidRDefault="00CF6DB1">
    <w:pPr>
      <w:pStyle w:val="a7"/>
      <w:jc w:val="right"/>
    </w:pPr>
    <w:r>
      <w:fldChar w:fldCharType="begin"/>
    </w:r>
    <w:r>
      <w:instrText xml:space="preserve"> PAGE   \* MERGEFORMAT </w:instrText>
    </w:r>
    <w:r>
      <w:fldChar w:fldCharType="separate"/>
    </w:r>
    <w:r w:rsidR="00740D5E">
      <w:rPr>
        <w:noProof/>
      </w:rPr>
      <w:t>1</w:t>
    </w:r>
    <w:r>
      <w:fldChar w:fldCharType="end"/>
    </w:r>
  </w:p>
  <w:p w:rsidR="00CF6DB1" w:rsidRDefault="00CF6DB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6DB1" w:rsidRDefault="00CF6DB1" w:rsidP="00CF6DB1">
    <w:pPr>
      <w:pStyle w:val="a7"/>
      <w:jc w:val="center"/>
      <w:rPr>
        <w:rFonts w:ascii="Arial" w:hAnsi="Arial" w:cs="Arial"/>
        <w:sz w:val="18"/>
        <w:szCs w:val="18"/>
        <w:lang w:val="uk-UA"/>
      </w:rPr>
    </w:pPr>
  </w:p>
  <w:p w:rsidR="00CF6DB1" w:rsidRPr="00D336D2" w:rsidRDefault="00CF6DB1" w:rsidP="00CF6DB1">
    <w:pPr>
      <w:pStyle w:val="a7"/>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6DB1" w:rsidRDefault="00CF6DB1" w:rsidP="0088387C">
      <w:pPr>
        <w:spacing w:after="0" w:line="240" w:lineRule="auto"/>
      </w:pPr>
      <w:r>
        <w:separator/>
      </w:r>
    </w:p>
  </w:footnote>
  <w:footnote w:type="continuationSeparator" w:id="0">
    <w:p w:rsidR="00CF6DB1" w:rsidRDefault="00CF6DB1" w:rsidP="008838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C47" w:rsidRDefault="00C67C47">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6DB1" w:rsidRDefault="00CF6DB1">
    <w:pPr>
      <w:pStyle w:val="a5"/>
      <w:rPr>
        <w:lang w:val="ru-RU"/>
      </w:rPr>
    </w:pPr>
    <w:r>
      <w:rPr>
        <w:noProof/>
        <w:lang w:val="uk-UA" w:eastAsia="uk-UA"/>
      </w:rPr>
      <mc:AlternateContent>
        <mc:Choice Requires="wps">
          <w:drawing>
            <wp:anchor distT="45720" distB="45720" distL="114300" distR="114300" simplePos="0" relativeHeight="251664384" behindDoc="1" locked="0" layoutInCell="1" allowOverlap="1" wp14:anchorId="274A742E" wp14:editId="6E57BFC8">
              <wp:simplePos x="0" y="0"/>
              <wp:positionH relativeFrom="margin">
                <wp:posOffset>4447540</wp:posOffset>
              </wp:positionH>
              <wp:positionV relativeFrom="paragraph">
                <wp:posOffset>-188595</wp:posOffset>
              </wp:positionV>
              <wp:extent cx="1719072" cy="1404620"/>
              <wp:effectExtent l="0" t="0" r="0" b="127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CF6DB1" w:rsidRPr="00153123" w:rsidRDefault="00CF6DB1" w:rsidP="00C67C47">
                          <w:pPr>
                            <w:spacing w:after="0" w:line="204" w:lineRule="auto"/>
                            <w:rPr>
                              <w:sz w:val="16"/>
                              <w:szCs w:val="16"/>
                              <w:lang w:val="uk-UA"/>
                            </w:rPr>
                          </w:pPr>
                          <w:r w:rsidRPr="00153123">
                            <w:rPr>
                              <w:sz w:val="16"/>
                              <w:szCs w:val="16"/>
                              <w:lang w:val="uk-UA"/>
                            </w:rPr>
                            <w:t xml:space="preserve">вул. </w:t>
                          </w:r>
                          <w:r w:rsidR="00C67C47">
                            <w:rPr>
                              <w:sz w:val="16"/>
                              <w:szCs w:val="16"/>
                              <w:lang w:val="uk-UA"/>
                            </w:rPr>
                            <w:t>Бульварно-Кудрявська, 24</w:t>
                          </w:r>
                          <w:r w:rsidRPr="00153123">
                            <w:rPr>
                              <w:sz w:val="16"/>
                              <w:szCs w:val="16"/>
                              <w:lang w:val="uk-UA"/>
                            </w:rPr>
                            <w:t xml:space="preserve">, </w:t>
                          </w:r>
                          <w:r w:rsidR="00C67C47">
                            <w:rPr>
                              <w:sz w:val="16"/>
                              <w:szCs w:val="16"/>
                              <w:lang w:val="uk-UA"/>
                            </w:rPr>
                            <w:t xml:space="preserve">01601 </w:t>
                          </w:r>
                          <w:r w:rsidRPr="00153123">
                            <w:rPr>
                              <w:sz w:val="16"/>
                              <w:szCs w:val="16"/>
                              <w:lang w:val="uk-UA"/>
                            </w:rPr>
                            <w:t>м. Київ</w:t>
                          </w:r>
                        </w:p>
                        <w:p w:rsidR="00CF6DB1" w:rsidRPr="00153123" w:rsidRDefault="00CF6DB1" w:rsidP="00AE0B3F">
                          <w:pPr>
                            <w:spacing w:after="0" w:line="204" w:lineRule="auto"/>
                            <w:rPr>
                              <w:sz w:val="16"/>
                              <w:szCs w:val="16"/>
                              <w:lang w:val="uk-UA"/>
                            </w:rPr>
                          </w:pPr>
                          <w:r w:rsidRPr="00153123">
                            <w:rPr>
                              <w:sz w:val="16"/>
                              <w:szCs w:val="16"/>
                              <w:lang w:val="uk-UA"/>
                            </w:rPr>
                            <w:t>Тел.:   044 490 5485</w:t>
                          </w:r>
                        </w:p>
                        <w:p w:rsidR="00CF6DB1" w:rsidRPr="00153123" w:rsidRDefault="00CF6DB1" w:rsidP="00AE0B3F">
                          <w:pPr>
                            <w:spacing w:after="0" w:line="204" w:lineRule="auto"/>
                            <w:rPr>
                              <w:sz w:val="16"/>
                              <w:szCs w:val="16"/>
                              <w:lang w:val="uk-UA"/>
                            </w:rPr>
                          </w:pPr>
                          <w:r w:rsidRPr="00153123">
                            <w:rPr>
                              <w:sz w:val="16"/>
                              <w:szCs w:val="16"/>
                              <w:lang w:val="uk-UA"/>
                            </w:rPr>
                            <w:t xml:space="preserve">Факс: 044 490 5489 </w:t>
                          </w:r>
                        </w:p>
                        <w:p w:rsidR="00CF6DB1" w:rsidRPr="002B16C5" w:rsidRDefault="00CF6DB1" w:rsidP="00AE0B3F">
                          <w:pPr>
                            <w:spacing w:after="0" w:line="204" w:lineRule="auto"/>
                            <w:rPr>
                              <w:sz w:val="16"/>
                              <w:szCs w:val="16"/>
                              <w:lang w:val="ru-RU"/>
                            </w:rPr>
                          </w:pPr>
                          <w:r w:rsidRPr="00153123">
                            <w:rPr>
                              <w:sz w:val="16"/>
                              <w:szCs w:val="16"/>
                            </w:rPr>
                            <w:t>info</w:t>
                          </w:r>
                          <w:r w:rsidRPr="002B16C5">
                            <w:rPr>
                              <w:sz w:val="16"/>
                              <w:szCs w:val="16"/>
                              <w:lang w:val="ru-RU"/>
                            </w:rPr>
                            <w:t>@</w:t>
                          </w:r>
                          <w:r w:rsidRPr="00153123">
                            <w:rPr>
                              <w:sz w:val="16"/>
                              <w:szCs w:val="16"/>
                            </w:rPr>
                            <w:t>aph</w:t>
                          </w:r>
                          <w:r w:rsidRPr="002B16C5">
                            <w:rPr>
                              <w:sz w:val="16"/>
                              <w:szCs w:val="16"/>
                              <w:lang w:val="ru-RU"/>
                            </w:rPr>
                            <w:t>.</w:t>
                          </w:r>
                          <w:r w:rsidRPr="00153123">
                            <w:rPr>
                              <w:sz w:val="16"/>
                              <w:szCs w:val="16"/>
                            </w:rPr>
                            <w:t>org</w:t>
                          </w:r>
                          <w:r w:rsidRPr="002B16C5">
                            <w:rPr>
                              <w:sz w:val="16"/>
                              <w:szCs w:val="16"/>
                              <w:lang w:val="ru-RU"/>
                            </w:rPr>
                            <w:t>.</w:t>
                          </w:r>
                          <w:r w:rsidRPr="00153123">
                            <w:rPr>
                              <w:sz w:val="16"/>
                              <w:szCs w:val="16"/>
                            </w:rPr>
                            <w:t>ua</w:t>
                          </w:r>
                          <w:r w:rsidRPr="002B16C5">
                            <w:rPr>
                              <w:sz w:val="16"/>
                              <w:szCs w:val="16"/>
                              <w:lang w:val="ru-RU"/>
                            </w:rPr>
                            <w:t xml:space="preserve"> | </w:t>
                          </w:r>
                          <w:r w:rsidRPr="00153123">
                            <w:rPr>
                              <w:sz w:val="16"/>
                              <w:szCs w:val="16"/>
                            </w:rPr>
                            <w:t>www</w:t>
                          </w:r>
                          <w:r w:rsidRPr="002B16C5">
                            <w:rPr>
                              <w:sz w:val="16"/>
                              <w:szCs w:val="16"/>
                              <w:lang w:val="ru-RU"/>
                            </w:rPr>
                            <w:t>.</w:t>
                          </w:r>
                          <w:r w:rsidRPr="00153123">
                            <w:rPr>
                              <w:sz w:val="16"/>
                              <w:szCs w:val="16"/>
                            </w:rPr>
                            <w:t>aph</w:t>
                          </w:r>
                          <w:r w:rsidRPr="002B16C5">
                            <w:rPr>
                              <w:sz w:val="16"/>
                              <w:szCs w:val="16"/>
                              <w:lang w:val="ru-RU"/>
                            </w:rPr>
                            <w:t>.</w:t>
                          </w:r>
                          <w:r w:rsidRPr="00153123">
                            <w:rPr>
                              <w:sz w:val="16"/>
                              <w:szCs w:val="16"/>
                            </w:rPr>
                            <w:t>org</w:t>
                          </w:r>
                          <w:r w:rsidRPr="002B16C5">
                            <w:rPr>
                              <w:sz w:val="16"/>
                              <w:szCs w:val="16"/>
                              <w:lang w:val="ru-RU"/>
                            </w:rPr>
                            <w:t>.</w:t>
                          </w:r>
                          <w:r w:rsidRPr="00153123">
                            <w:rPr>
                              <w:sz w:val="16"/>
                              <w:szCs w:val="16"/>
                            </w:rPr>
                            <w:t>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74A742E" id="_x0000_t202" coordsize="21600,21600" o:spt="202" path="m,l,21600r21600,l21600,xe">
              <v:stroke joinstyle="miter"/>
              <v:path gradientshapeok="t" o:connecttype="rect"/>
            </v:shapetype>
            <v:shape id="Text Box 2" o:spid="_x0000_s1026" type="#_x0000_t202" style="position:absolute;margin-left:350.2pt;margin-top:-14.85pt;width:135.35pt;height:110.6pt;z-index:-25165209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" stroked="f">
              <v:textbox style="mso-fit-shape-to-text:t">
                <w:txbxContent>
                  <w:p w:rsidR="00CF6DB1" w:rsidRPr="00153123" w:rsidRDefault="00CF6DB1" w:rsidP="00C67C47">
                    <w:pPr>
                      <w:spacing w:after="0" w:line="204" w:lineRule="auto"/>
                      <w:rPr>
                        <w:sz w:val="16"/>
                        <w:szCs w:val="16"/>
                        <w:lang w:val="uk-UA"/>
                      </w:rPr>
                    </w:pPr>
                    <w:r w:rsidRPr="00153123">
                      <w:rPr>
                        <w:sz w:val="16"/>
                        <w:szCs w:val="16"/>
                        <w:lang w:val="uk-UA"/>
                      </w:rPr>
                      <w:t xml:space="preserve">вул. </w:t>
                    </w:r>
                    <w:r w:rsidR="00C67C47">
                      <w:rPr>
                        <w:sz w:val="16"/>
                        <w:szCs w:val="16"/>
                        <w:lang w:val="uk-UA"/>
                      </w:rPr>
                      <w:t>Бульварно-Кудрявська, 24</w:t>
                    </w:r>
                    <w:r w:rsidRPr="00153123">
                      <w:rPr>
                        <w:sz w:val="16"/>
                        <w:szCs w:val="16"/>
                        <w:lang w:val="uk-UA"/>
                      </w:rPr>
                      <w:t xml:space="preserve">, </w:t>
                    </w:r>
                    <w:r w:rsidR="00C67C47">
                      <w:rPr>
                        <w:sz w:val="16"/>
                        <w:szCs w:val="16"/>
                        <w:lang w:val="uk-UA"/>
                      </w:rPr>
                      <w:t xml:space="preserve">01601 </w:t>
                    </w:r>
                    <w:r w:rsidRPr="00153123">
                      <w:rPr>
                        <w:sz w:val="16"/>
                        <w:szCs w:val="16"/>
                        <w:lang w:val="uk-UA"/>
                      </w:rPr>
                      <w:t>м. Київ</w:t>
                    </w:r>
                  </w:p>
                  <w:p w:rsidR="00CF6DB1" w:rsidRPr="00153123" w:rsidRDefault="00CF6DB1" w:rsidP="00AE0B3F">
                    <w:pPr>
                      <w:spacing w:after="0" w:line="204" w:lineRule="auto"/>
                      <w:rPr>
                        <w:sz w:val="16"/>
                        <w:szCs w:val="16"/>
                        <w:lang w:val="uk-UA"/>
                      </w:rPr>
                    </w:pPr>
                    <w:r w:rsidRPr="00153123">
                      <w:rPr>
                        <w:sz w:val="16"/>
                        <w:szCs w:val="16"/>
                        <w:lang w:val="uk-UA"/>
                      </w:rPr>
                      <w:t>Тел.:   044 490 5485</w:t>
                    </w:r>
                  </w:p>
                  <w:p w:rsidR="00CF6DB1" w:rsidRPr="00153123" w:rsidRDefault="00CF6DB1" w:rsidP="00AE0B3F">
                    <w:pPr>
                      <w:spacing w:after="0" w:line="204" w:lineRule="auto"/>
                      <w:rPr>
                        <w:sz w:val="16"/>
                        <w:szCs w:val="16"/>
                        <w:lang w:val="uk-UA"/>
                      </w:rPr>
                    </w:pPr>
                    <w:r w:rsidRPr="00153123">
                      <w:rPr>
                        <w:sz w:val="16"/>
                        <w:szCs w:val="16"/>
                        <w:lang w:val="uk-UA"/>
                      </w:rPr>
                      <w:t xml:space="preserve">Факс: 044 490 5489 </w:t>
                    </w:r>
                  </w:p>
                  <w:p w:rsidR="00CF6DB1" w:rsidRPr="002B16C5" w:rsidRDefault="00CF6DB1" w:rsidP="00AE0B3F">
                    <w:pPr>
                      <w:spacing w:after="0" w:line="204" w:lineRule="auto"/>
                      <w:rPr>
                        <w:sz w:val="16"/>
                        <w:szCs w:val="16"/>
                        <w:lang w:val="ru-RU"/>
                      </w:rPr>
                    </w:pPr>
                    <w:r w:rsidRPr="00153123">
                      <w:rPr>
                        <w:sz w:val="16"/>
                        <w:szCs w:val="16"/>
                      </w:rPr>
                      <w:t>info</w:t>
                    </w:r>
                    <w:r w:rsidRPr="002B16C5">
                      <w:rPr>
                        <w:sz w:val="16"/>
                        <w:szCs w:val="16"/>
                        <w:lang w:val="ru-RU"/>
                      </w:rPr>
                      <w:t>@</w:t>
                    </w:r>
                    <w:r w:rsidRPr="00153123">
                      <w:rPr>
                        <w:sz w:val="16"/>
                        <w:szCs w:val="16"/>
                      </w:rPr>
                      <w:t>aph</w:t>
                    </w:r>
                    <w:r w:rsidRPr="002B16C5">
                      <w:rPr>
                        <w:sz w:val="16"/>
                        <w:szCs w:val="16"/>
                        <w:lang w:val="ru-RU"/>
                      </w:rPr>
                      <w:t>.</w:t>
                    </w:r>
                    <w:r w:rsidRPr="00153123">
                      <w:rPr>
                        <w:sz w:val="16"/>
                        <w:szCs w:val="16"/>
                      </w:rPr>
                      <w:t>org</w:t>
                    </w:r>
                    <w:r w:rsidRPr="002B16C5">
                      <w:rPr>
                        <w:sz w:val="16"/>
                        <w:szCs w:val="16"/>
                        <w:lang w:val="ru-RU"/>
                      </w:rPr>
                      <w:t>.</w:t>
                    </w:r>
                    <w:r w:rsidRPr="00153123">
                      <w:rPr>
                        <w:sz w:val="16"/>
                        <w:szCs w:val="16"/>
                      </w:rPr>
                      <w:t>ua</w:t>
                    </w:r>
                    <w:r w:rsidRPr="002B16C5">
                      <w:rPr>
                        <w:sz w:val="16"/>
                        <w:szCs w:val="16"/>
                        <w:lang w:val="ru-RU"/>
                      </w:rPr>
                      <w:t xml:space="preserve"> | </w:t>
                    </w:r>
                    <w:r w:rsidRPr="00153123">
                      <w:rPr>
                        <w:sz w:val="16"/>
                        <w:szCs w:val="16"/>
                      </w:rPr>
                      <w:t>www</w:t>
                    </w:r>
                    <w:r w:rsidRPr="002B16C5">
                      <w:rPr>
                        <w:sz w:val="16"/>
                        <w:szCs w:val="16"/>
                        <w:lang w:val="ru-RU"/>
                      </w:rPr>
                      <w:t>.</w:t>
                    </w:r>
                    <w:r w:rsidRPr="00153123">
                      <w:rPr>
                        <w:sz w:val="16"/>
                        <w:szCs w:val="16"/>
                      </w:rPr>
                      <w:t>aph</w:t>
                    </w:r>
                    <w:r w:rsidRPr="002B16C5">
                      <w:rPr>
                        <w:sz w:val="16"/>
                        <w:szCs w:val="16"/>
                        <w:lang w:val="ru-RU"/>
                      </w:rPr>
                      <w:t>.</w:t>
                    </w:r>
                    <w:r w:rsidRPr="00153123">
                      <w:rPr>
                        <w:sz w:val="16"/>
                        <w:szCs w:val="16"/>
                      </w:rPr>
                      <w:t>org</w:t>
                    </w:r>
                    <w:r w:rsidRPr="002B16C5">
                      <w:rPr>
                        <w:sz w:val="16"/>
                        <w:szCs w:val="16"/>
                        <w:lang w:val="ru-RU"/>
                      </w:rPr>
                      <w:t>.</w:t>
                    </w:r>
                    <w:r w:rsidRPr="00153123">
                      <w:rPr>
                        <w:sz w:val="16"/>
                        <w:szCs w:val="16"/>
                      </w:rPr>
                      <w:t>ua</w:t>
                    </w:r>
                  </w:p>
                </w:txbxContent>
              </v:textbox>
              <w10:wrap anchorx="margin"/>
            </v:shape>
          </w:pict>
        </mc:Fallback>
      </mc:AlternateContent>
    </w:r>
    <w:r w:rsidRPr="00546C04">
      <w:rPr>
        <w:noProof/>
        <w:lang w:val="uk-UA" w:eastAsia="uk-UA"/>
      </w:rPr>
      <w:drawing>
        <wp:anchor distT="0" distB="0" distL="114300" distR="114300" simplePos="0" relativeHeight="251662336" behindDoc="1" locked="0" layoutInCell="1" allowOverlap="1" wp14:anchorId="376548E7" wp14:editId="43AA9977">
          <wp:simplePos x="0" y="0"/>
          <wp:positionH relativeFrom="margin">
            <wp:posOffset>5080</wp:posOffset>
          </wp:positionH>
          <wp:positionV relativeFrom="paragraph">
            <wp:posOffset>-177165</wp:posOffset>
          </wp:positionV>
          <wp:extent cx="6366510" cy="685165"/>
          <wp:effectExtent l="0" t="0" r="0" b="6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6510" cy="68516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F6DB1" w:rsidRDefault="00CF6DB1">
    <w:pPr>
      <w:pStyle w:val="a5"/>
      <w:rPr>
        <w:lang w:val="ru-RU"/>
      </w:rPr>
    </w:pPr>
  </w:p>
  <w:p w:rsidR="00CF6DB1" w:rsidRDefault="00CF6DB1">
    <w:pPr>
      <w:pStyle w:val="a5"/>
      <w:rPr>
        <w:lang w:val="ru-RU"/>
      </w:rPr>
    </w:pPr>
  </w:p>
  <w:p w:rsidR="00CF6DB1" w:rsidRDefault="00CF6DB1">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6DB1" w:rsidRDefault="00CF6DB1" w:rsidP="00CF6DB1">
    <w:pPr>
      <w:pStyle w:val="a5"/>
    </w:pPr>
    <w:r>
      <w:rPr>
        <w:noProof/>
        <w:lang w:val="uk-UA" w:eastAsia="uk-UA"/>
      </w:rPr>
      <mc:AlternateContent>
        <mc:Choice Requires="wps">
          <w:drawing>
            <wp:anchor distT="0" distB="0" distL="114300" distR="114300" simplePos="0" relativeHeight="251660288" behindDoc="0" locked="0" layoutInCell="1" allowOverlap="1" wp14:anchorId="02CE3204" wp14:editId="3B617761">
              <wp:simplePos x="0" y="0"/>
              <wp:positionH relativeFrom="column">
                <wp:posOffset>-904240</wp:posOffset>
              </wp:positionH>
              <wp:positionV relativeFrom="paragraph">
                <wp:posOffset>41910</wp:posOffset>
              </wp:positionV>
              <wp:extent cx="216560400" cy="18415"/>
              <wp:effectExtent l="8890" t="9525" r="10160" b="1016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6560400" cy="18415"/>
                      </a:xfrm>
                      <a:prstGeom prst="straightConnector1">
                        <a:avLst/>
                      </a:prstGeom>
                      <a:noFill/>
                      <a:ln w="9525">
                        <a:solidFill>
                          <a:srgbClr val="0066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68D647" id="_x0000_t32" coordsize="21600,21600" o:spt="32" o:oned="t" path="m,l21600,21600e" filled="f">
              <v:path arrowok="t" fillok="f" o:connecttype="none"/>
              <o:lock v:ext="edit" shapetype="t"/>
            </v:shapetype>
            <v:shape id="AutoShape 2" o:spid="_x0000_s1026" type="#_x0000_t32" style="position:absolute;margin-left:-71.2pt;margin-top:3.3pt;width:17052pt;height:1.4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" strokecolor="#063"/>
          </w:pict>
        </mc:Fallback>
      </mc:AlternateContent>
    </w:r>
  </w:p>
  <w:p w:rsidR="00CF6DB1" w:rsidRPr="00743021" w:rsidRDefault="00CF6DB1" w:rsidP="00CF6DB1">
    <w:pPr>
      <w:pStyle w:val="a5"/>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24AD8"/>
    <w:multiLevelType w:val="hybridMultilevel"/>
    <w:tmpl w:val="FF782DA2"/>
    <w:lvl w:ilvl="0" w:tplc="C0CC0E28">
      <w:start w:val="1"/>
      <w:numFmt w:val="bullet"/>
      <w:lvlText w:val="-"/>
      <w:lvlJc w:val="left"/>
      <w:pPr>
        <w:ind w:left="1428" w:hanging="360"/>
      </w:pPr>
      <w:rPr>
        <w:rFonts w:ascii="Times New Roman" w:eastAsia="Times New Roman" w:hAnsi="Times New Roman" w:cs="Times New Roman" w:hint="default"/>
        <w:b w:val="0"/>
      </w:rPr>
    </w:lvl>
    <w:lvl w:ilvl="1" w:tplc="08090019" w:tentative="1">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 w15:restartNumberingAfterBreak="0">
    <w:nsid w:val="019A0EC7"/>
    <w:multiLevelType w:val="multilevel"/>
    <w:tmpl w:val="13F876E2"/>
    <w:lvl w:ilvl="0">
      <w:start w:val="2"/>
      <w:numFmt w:val="decimal"/>
      <w:lvlText w:val="%1."/>
      <w:lvlJc w:val="left"/>
      <w:pPr>
        <w:ind w:left="360" w:hanging="360"/>
      </w:pPr>
      <w:rPr>
        <w:rFonts w:hint="default"/>
      </w:rPr>
    </w:lvl>
    <w:lvl w:ilvl="1">
      <w:start w:val="2"/>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022D380F"/>
    <w:multiLevelType w:val="hybridMultilevel"/>
    <w:tmpl w:val="B6F2F26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3452F67"/>
    <w:multiLevelType w:val="hybridMultilevel"/>
    <w:tmpl w:val="C2E46160"/>
    <w:lvl w:ilvl="0" w:tplc="0419000F">
      <w:start w:val="2"/>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15:restartNumberingAfterBreak="0">
    <w:nsid w:val="05FF2EE5"/>
    <w:multiLevelType w:val="hybridMultilevel"/>
    <w:tmpl w:val="6E4E24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A2D0ED6"/>
    <w:multiLevelType w:val="hybridMultilevel"/>
    <w:tmpl w:val="14068F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D02A95"/>
    <w:multiLevelType w:val="hybridMultilevel"/>
    <w:tmpl w:val="8AB857A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7" w15:restartNumberingAfterBreak="0">
    <w:nsid w:val="193D7DB0"/>
    <w:multiLevelType w:val="multilevel"/>
    <w:tmpl w:val="41DE77D6"/>
    <w:lvl w:ilvl="0">
      <w:start w:val="4"/>
      <w:numFmt w:val="decimal"/>
      <w:lvlText w:val="%1"/>
      <w:lvlJc w:val="left"/>
      <w:pPr>
        <w:ind w:left="360" w:hanging="360"/>
      </w:pPr>
      <w:rPr>
        <w:rFonts w:hint="default"/>
      </w:rPr>
    </w:lvl>
    <w:lvl w:ilvl="1">
      <w:start w:val="7"/>
      <w:numFmt w:val="decimal"/>
      <w:lvlText w:val="%1.%2"/>
      <w:lvlJc w:val="left"/>
      <w:pPr>
        <w:ind w:left="1755" w:hanging="360"/>
      </w:pPr>
      <w:rPr>
        <w:rFonts w:hint="default"/>
      </w:rPr>
    </w:lvl>
    <w:lvl w:ilvl="2">
      <w:start w:val="1"/>
      <w:numFmt w:val="decimal"/>
      <w:lvlText w:val="%1.%2.%3"/>
      <w:lvlJc w:val="left"/>
      <w:pPr>
        <w:ind w:left="3510" w:hanging="720"/>
      </w:pPr>
      <w:rPr>
        <w:rFonts w:hint="default"/>
      </w:rPr>
    </w:lvl>
    <w:lvl w:ilvl="3">
      <w:start w:val="1"/>
      <w:numFmt w:val="decimal"/>
      <w:lvlText w:val="%1.%2.%3.%4"/>
      <w:lvlJc w:val="left"/>
      <w:pPr>
        <w:ind w:left="5265" w:hanging="1080"/>
      </w:pPr>
      <w:rPr>
        <w:rFonts w:hint="default"/>
      </w:rPr>
    </w:lvl>
    <w:lvl w:ilvl="4">
      <w:start w:val="1"/>
      <w:numFmt w:val="decimal"/>
      <w:lvlText w:val="%1.%2.%3.%4.%5"/>
      <w:lvlJc w:val="left"/>
      <w:pPr>
        <w:ind w:left="6660" w:hanging="1080"/>
      </w:pPr>
      <w:rPr>
        <w:rFonts w:hint="default"/>
      </w:rPr>
    </w:lvl>
    <w:lvl w:ilvl="5">
      <w:start w:val="1"/>
      <w:numFmt w:val="decimal"/>
      <w:lvlText w:val="%1.%2.%3.%4.%5.%6"/>
      <w:lvlJc w:val="left"/>
      <w:pPr>
        <w:ind w:left="8415" w:hanging="1440"/>
      </w:pPr>
      <w:rPr>
        <w:rFonts w:hint="default"/>
      </w:rPr>
    </w:lvl>
    <w:lvl w:ilvl="6">
      <w:start w:val="1"/>
      <w:numFmt w:val="decimal"/>
      <w:lvlText w:val="%1.%2.%3.%4.%5.%6.%7"/>
      <w:lvlJc w:val="left"/>
      <w:pPr>
        <w:ind w:left="9810" w:hanging="1440"/>
      </w:pPr>
      <w:rPr>
        <w:rFonts w:hint="default"/>
      </w:rPr>
    </w:lvl>
    <w:lvl w:ilvl="7">
      <w:start w:val="1"/>
      <w:numFmt w:val="decimal"/>
      <w:lvlText w:val="%1.%2.%3.%4.%5.%6.%7.%8"/>
      <w:lvlJc w:val="left"/>
      <w:pPr>
        <w:ind w:left="11565" w:hanging="1800"/>
      </w:pPr>
      <w:rPr>
        <w:rFonts w:hint="default"/>
      </w:rPr>
    </w:lvl>
    <w:lvl w:ilvl="8">
      <w:start w:val="1"/>
      <w:numFmt w:val="decimal"/>
      <w:lvlText w:val="%1.%2.%3.%4.%5.%6.%7.%8.%9"/>
      <w:lvlJc w:val="left"/>
      <w:pPr>
        <w:ind w:left="12960" w:hanging="1800"/>
      </w:pPr>
      <w:rPr>
        <w:rFonts w:hint="default"/>
      </w:rPr>
    </w:lvl>
  </w:abstractNum>
  <w:abstractNum w:abstractNumId="8" w15:restartNumberingAfterBreak="0">
    <w:nsid w:val="1C73130C"/>
    <w:multiLevelType w:val="hybridMultilevel"/>
    <w:tmpl w:val="C7BABBF6"/>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15:restartNumberingAfterBreak="0">
    <w:nsid w:val="233C5ED6"/>
    <w:multiLevelType w:val="hybridMultilevel"/>
    <w:tmpl w:val="3976CBAE"/>
    <w:lvl w:ilvl="0" w:tplc="04190001">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0" w15:restartNumberingAfterBreak="0">
    <w:nsid w:val="24035136"/>
    <w:multiLevelType w:val="hybridMultilevel"/>
    <w:tmpl w:val="8C80978C"/>
    <w:lvl w:ilvl="0" w:tplc="04220001">
      <w:start w:val="1"/>
      <w:numFmt w:val="bullet"/>
      <w:lvlText w:val=""/>
      <w:lvlJc w:val="left"/>
      <w:pPr>
        <w:ind w:left="644" w:hanging="360"/>
      </w:pPr>
      <w:rPr>
        <w:rFonts w:ascii="Symbol" w:hAnsi="Symbol"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11" w15:restartNumberingAfterBreak="0">
    <w:nsid w:val="2FEE0BC0"/>
    <w:multiLevelType w:val="hybridMultilevel"/>
    <w:tmpl w:val="CAB4E996"/>
    <w:lvl w:ilvl="0" w:tplc="08090001">
      <w:start w:val="1"/>
      <w:numFmt w:val="bullet"/>
      <w:lvlText w:val=""/>
      <w:lvlJc w:val="left"/>
      <w:pPr>
        <w:tabs>
          <w:tab w:val="num" w:pos="1260"/>
        </w:tabs>
        <w:ind w:left="1260" w:hanging="360"/>
      </w:pPr>
      <w:rPr>
        <w:rFonts w:ascii="Symbol" w:hAnsi="Symbol" w:hint="default"/>
      </w:rPr>
    </w:lvl>
    <w:lvl w:ilvl="1" w:tplc="FCF6F55E" w:tentative="1">
      <w:start w:val="1"/>
      <w:numFmt w:val="lowerLetter"/>
      <w:lvlText w:val="%2."/>
      <w:lvlJc w:val="left"/>
      <w:pPr>
        <w:tabs>
          <w:tab w:val="num" w:pos="1980"/>
        </w:tabs>
        <w:ind w:left="1980" w:hanging="360"/>
      </w:pPr>
    </w:lvl>
    <w:lvl w:ilvl="2" w:tplc="B6B8373E" w:tentative="1">
      <w:start w:val="1"/>
      <w:numFmt w:val="lowerRoman"/>
      <w:lvlText w:val="%3."/>
      <w:lvlJc w:val="right"/>
      <w:pPr>
        <w:tabs>
          <w:tab w:val="num" w:pos="2700"/>
        </w:tabs>
        <w:ind w:left="2700" w:hanging="180"/>
      </w:pPr>
    </w:lvl>
    <w:lvl w:ilvl="3" w:tplc="D18A4FD6" w:tentative="1">
      <w:start w:val="1"/>
      <w:numFmt w:val="decimal"/>
      <w:lvlText w:val="%4."/>
      <w:lvlJc w:val="left"/>
      <w:pPr>
        <w:tabs>
          <w:tab w:val="num" w:pos="3420"/>
        </w:tabs>
        <w:ind w:left="3420" w:hanging="360"/>
      </w:pPr>
    </w:lvl>
    <w:lvl w:ilvl="4" w:tplc="172EAD24" w:tentative="1">
      <w:start w:val="1"/>
      <w:numFmt w:val="lowerLetter"/>
      <w:lvlText w:val="%5."/>
      <w:lvlJc w:val="left"/>
      <w:pPr>
        <w:tabs>
          <w:tab w:val="num" w:pos="4140"/>
        </w:tabs>
        <w:ind w:left="4140" w:hanging="360"/>
      </w:pPr>
    </w:lvl>
    <w:lvl w:ilvl="5" w:tplc="D8886464" w:tentative="1">
      <w:start w:val="1"/>
      <w:numFmt w:val="lowerRoman"/>
      <w:lvlText w:val="%6."/>
      <w:lvlJc w:val="right"/>
      <w:pPr>
        <w:tabs>
          <w:tab w:val="num" w:pos="4860"/>
        </w:tabs>
        <w:ind w:left="4860" w:hanging="180"/>
      </w:pPr>
    </w:lvl>
    <w:lvl w:ilvl="6" w:tplc="E0107B14" w:tentative="1">
      <w:start w:val="1"/>
      <w:numFmt w:val="decimal"/>
      <w:lvlText w:val="%7."/>
      <w:lvlJc w:val="left"/>
      <w:pPr>
        <w:tabs>
          <w:tab w:val="num" w:pos="5580"/>
        </w:tabs>
        <w:ind w:left="5580" w:hanging="360"/>
      </w:pPr>
    </w:lvl>
    <w:lvl w:ilvl="7" w:tplc="2A04696A" w:tentative="1">
      <w:start w:val="1"/>
      <w:numFmt w:val="lowerLetter"/>
      <w:lvlText w:val="%8."/>
      <w:lvlJc w:val="left"/>
      <w:pPr>
        <w:tabs>
          <w:tab w:val="num" w:pos="6300"/>
        </w:tabs>
        <w:ind w:left="6300" w:hanging="360"/>
      </w:pPr>
    </w:lvl>
    <w:lvl w:ilvl="8" w:tplc="6E90011C" w:tentative="1">
      <w:start w:val="1"/>
      <w:numFmt w:val="lowerRoman"/>
      <w:lvlText w:val="%9."/>
      <w:lvlJc w:val="right"/>
      <w:pPr>
        <w:tabs>
          <w:tab w:val="num" w:pos="7020"/>
        </w:tabs>
        <w:ind w:left="7020" w:hanging="180"/>
      </w:pPr>
    </w:lvl>
  </w:abstractNum>
  <w:abstractNum w:abstractNumId="12" w15:restartNumberingAfterBreak="0">
    <w:nsid w:val="308762FD"/>
    <w:multiLevelType w:val="hybridMultilevel"/>
    <w:tmpl w:val="B41AD726"/>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3" w15:restartNumberingAfterBreak="0">
    <w:nsid w:val="33CB42BC"/>
    <w:multiLevelType w:val="multilevel"/>
    <w:tmpl w:val="59AEC5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E32C31"/>
    <w:multiLevelType w:val="hybridMultilevel"/>
    <w:tmpl w:val="18E684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C7F01C9"/>
    <w:multiLevelType w:val="hybridMultilevel"/>
    <w:tmpl w:val="35B0222C"/>
    <w:lvl w:ilvl="0" w:tplc="04190001">
      <w:start w:val="1"/>
      <w:numFmt w:val="bullet"/>
      <w:lvlText w:val=""/>
      <w:lvlJc w:val="left"/>
      <w:pPr>
        <w:ind w:left="2880" w:hanging="360"/>
      </w:pPr>
      <w:rPr>
        <w:rFonts w:ascii="Symbol" w:hAnsi="Symbol" w:hint="default"/>
      </w:rPr>
    </w:lvl>
    <w:lvl w:ilvl="1" w:tplc="04190003" w:tentative="1">
      <w:start w:val="1"/>
      <w:numFmt w:val="bullet"/>
      <w:lvlText w:val="o"/>
      <w:lvlJc w:val="left"/>
      <w:pPr>
        <w:ind w:left="3600" w:hanging="360"/>
      </w:pPr>
      <w:rPr>
        <w:rFonts w:ascii="Courier New" w:hAnsi="Courier New" w:cs="Courier New" w:hint="default"/>
      </w:rPr>
    </w:lvl>
    <w:lvl w:ilvl="2" w:tplc="04190005" w:tentative="1">
      <w:start w:val="1"/>
      <w:numFmt w:val="bullet"/>
      <w:lvlText w:val=""/>
      <w:lvlJc w:val="left"/>
      <w:pPr>
        <w:ind w:left="4320" w:hanging="360"/>
      </w:pPr>
      <w:rPr>
        <w:rFonts w:ascii="Wingdings" w:hAnsi="Wingdings" w:hint="default"/>
      </w:rPr>
    </w:lvl>
    <w:lvl w:ilvl="3" w:tplc="04190001" w:tentative="1">
      <w:start w:val="1"/>
      <w:numFmt w:val="bullet"/>
      <w:lvlText w:val=""/>
      <w:lvlJc w:val="left"/>
      <w:pPr>
        <w:ind w:left="5040" w:hanging="360"/>
      </w:pPr>
      <w:rPr>
        <w:rFonts w:ascii="Symbol" w:hAnsi="Symbol" w:hint="default"/>
      </w:rPr>
    </w:lvl>
    <w:lvl w:ilvl="4" w:tplc="04190003" w:tentative="1">
      <w:start w:val="1"/>
      <w:numFmt w:val="bullet"/>
      <w:lvlText w:val="o"/>
      <w:lvlJc w:val="left"/>
      <w:pPr>
        <w:ind w:left="5760" w:hanging="360"/>
      </w:pPr>
      <w:rPr>
        <w:rFonts w:ascii="Courier New" w:hAnsi="Courier New" w:cs="Courier New" w:hint="default"/>
      </w:rPr>
    </w:lvl>
    <w:lvl w:ilvl="5" w:tplc="04190005" w:tentative="1">
      <w:start w:val="1"/>
      <w:numFmt w:val="bullet"/>
      <w:lvlText w:val=""/>
      <w:lvlJc w:val="left"/>
      <w:pPr>
        <w:ind w:left="6480" w:hanging="360"/>
      </w:pPr>
      <w:rPr>
        <w:rFonts w:ascii="Wingdings" w:hAnsi="Wingdings" w:hint="default"/>
      </w:rPr>
    </w:lvl>
    <w:lvl w:ilvl="6" w:tplc="04190001" w:tentative="1">
      <w:start w:val="1"/>
      <w:numFmt w:val="bullet"/>
      <w:lvlText w:val=""/>
      <w:lvlJc w:val="left"/>
      <w:pPr>
        <w:ind w:left="7200" w:hanging="360"/>
      </w:pPr>
      <w:rPr>
        <w:rFonts w:ascii="Symbol" w:hAnsi="Symbol" w:hint="default"/>
      </w:rPr>
    </w:lvl>
    <w:lvl w:ilvl="7" w:tplc="04190003" w:tentative="1">
      <w:start w:val="1"/>
      <w:numFmt w:val="bullet"/>
      <w:lvlText w:val="o"/>
      <w:lvlJc w:val="left"/>
      <w:pPr>
        <w:ind w:left="7920" w:hanging="360"/>
      </w:pPr>
      <w:rPr>
        <w:rFonts w:ascii="Courier New" w:hAnsi="Courier New" w:cs="Courier New" w:hint="default"/>
      </w:rPr>
    </w:lvl>
    <w:lvl w:ilvl="8" w:tplc="04190005" w:tentative="1">
      <w:start w:val="1"/>
      <w:numFmt w:val="bullet"/>
      <w:lvlText w:val=""/>
      <w:lvlJc w:val="left"/>
      <w:pPr>
        <w:ind w:left="8640" w:hanging="360"/>
      </w:pPr>
      <w:rPr>
        <w:rFonts w:ascii="Wingdings" w:hAnsi="Wingdings" w:hint="default"/>
      </w:rPr>
    </w:lvl>
  </w:abstractNum>
  <w:abstractNum w:abstractNumId="16" w15:restartNumberingAfterBreak="0">
    <w:nsid w:val="410641C6"/>
    <w:multiLevelType w:val="hybridMultilevel"/>
    <w:tmpl w:val="35901E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8366254"/>
    <w:multiLevelType w:val="hybridMultilevel"/>
    <w:tmpl w:val="629ED2A2"/>
    <w:lvl w:ilvl="0" w:tplc="7BE203D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5FD24190"/>
    <w:multiLevelType w:val="hybridMultilevel"/>
    <w:tmpl w:val="0B7605FE"/>
    <w:lvl w:ilvl="0" w:tplc="FFFFFFFF">
      <w:start w:val="1"/>
      <w:numFmt w:val="upperRoman"/>
      <w:pStyle w:val="9"/>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15:restartNumberingAfterBreak="0">
    <w:nsid w:val="65955886"/>
    <w:multiLevelType w:val="multilevel"/>
    <w:tmpl w:val="087CEC08"/>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69C031F6"/>
    <w:multiLevelType w:val="hybridMultilevel"/>
    <w:tmpl w:val="6A84C81C"/>
    <w:lvl w:ilvl="0" w:tplc="0419000F">
      <w:start w:val="1"/>
      <w:numFmt w:val="decimal"/>
      <w:lvlText w:val="%1."/>
      <w:lvlJc w:val="left"/>
      <w:pPr>
        <w:tabs>
          <w:tab w:val="num" w:pos="1260"/>
        </w:tabs>
        <w:ind w:left="1260" w:hanging="360"/>
      </w:pPr>
    </w:lvl>
    <w:lvl w:ilvl="1" w:tplc="7BA6060C">
      <w:start w:val="1"/>
      <w:numFmt w:val="decimal"/>
      <w:lvlText w:val="%2."/>
      <w:lvlJc w:val="left"/>
      <w:pPr>
        <w:tabs>
          <w:tab w:val="num" w:pos="1980"/>
        </w:tabs>
        <w:ind w:left="1980" w:hanging="360"/>
      </w:pPr>
      <w:rPr>
        <w:rFonts w:hint="default"/>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1"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22" w15:restartNumberingAfterBreak="0">
    <w:nsid w:val="6CB70354"/>
    <w:multiLevelType w:val="multilevel"/>
    <w:tmpl w:val="66D6A2D2"/>
    <w:lvl w:ilvl="0">
      <w:start w:val="1"/>
      <w:numFmt w:val="decimal"/>
      <w:lvlText w:val="%1."/>
      <w:lvlJc w:val="left"/>
      <w:pPr>
        <w:ind w:left="1080" w:hanging="360"/>
      </w:pPr>
    </w:lvl>
    <w:lvl w:ilvl="1">
      <w:start w:val="1"/>
      <w:numFmt w:val="decimal"/>
      <w:isLgl/>
      <w:lvlText w:val="%1.%2."/>
      <w:lvlJc w:val="left"/>
      <w:pPr>
        <w:ind w:left="2160" w:hanging="720"/>
      </w:pPr>
      <w:rPr>
        <w:rFonts w:ascii="Arial" w:hAnsi="Arial" w:cs="Arial" w:hint="default"/>
      </w:rPr>
    </w:lvl>
    <w:lvl w:ilvl="2">
      <w:start w:val="1"/>
      <w:numFmt w:val="decimal"/>
      <w:isLgl/>
      <w:lvlText w:val="%1.%2.%3."/>
      <w:lvlJc w:val="left"/>
      <w:pPr>
        <w:ind w:left="2705"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23" w15:restartNumberingAfterBreak="0">
    <w:nsid w:val="73A674F1"/>
    <w:multiLevelType w:val="hybridMultilevel"/>
    <w:tmpl w:val="AEF206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7FF52C92"/>
    <w:multiLevelType w:val="hybridMultilevel"/>
    <w:tmpl w:val="9B9AD8F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7"/>
  </w:num>
  <w:num w:numId="2">
    <w:abstractNumId w:val="18"/>
  </w:num>
  <w:num w:numId="3">
    <w:abstractNumId w:val="6"/>
  </w:num>
  <w:num w:numId="4">
    <w:abstractNumId w:val="5"/>
  </w:num>
  <w:num w:numId="5">
    <w:abstractNumId w:val="20"/>
  </w:num>
  <w:num w:numId="6">
    <w:abstractNumId w:val="22"/>
  </w:num>
  <w:num w:numId="7">
    <w:abstractNumId w:val="24"/>
  </w:num>
  <w:num w:numId="8">
    <w:abstractNumId w:val="9"/>
  </w:num>
  <w:num w:numId="9">
    <w:abstractNumId w:val="15"/>
  </w:num>
  <w:num w:numId="10">
    <w:abstractNumId w:val="7"/>
  </w:num>
  <w:num w:numId="11">
    <w:abstractNumId w:val="11"/>
  </w:num>
  <w:num w:numId="12">
    <w:abstractNumId w:val="0"/>
  </w:num>
  <w:num w:numId="13">
    <w:abstractNumId w:val="14"/>
  </w:num>
  <w:num w:numId="14">
    <w:abstractNumId w:val="19"/>
  </w:num>
  <w:num w:numId="15">
    <w:abstractNumId w:val="13"/>
  </w:num>
  <w:num w:numId="16">
    <w:abstractNumId w:val="4"/>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10"/>
  </w:num>
  <w:num w:numId="26">
    <w:abstractNumId w:val="3"/>
  </w:num>
  <w:num w:numId="27">
    <w:abstractNumId w:val="12"/>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activeWritingStyle w:appName="MSWord" w:lang="ru-RU" w:vendorID="64" w:dllVersion="131078" w:nlCheck="1" w:checkStyle="0"/>
  <w:activeWritingStyle w:appName="MSWord" w:lang="en-US" w:vendorID="64" w:dllVersion="131078" w:nlCheck="1" w:checkStyle="1"/>
  <w:defaultTabStop w:val="720"/>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4F2"/>
    <w:rsid w:val="00060A7E"/>
    <w:rsid w:val="000704F2"/>
    <w:rsid w:val="000815AB"/>
    <w:rsid w:val="000D20C9"/>
    <w:rsid w:val="000F6DE3"/>
    <w:rsid w:val="00133C61"/>
    <w:rsid w:val="001344B3"/>
    <w:rsid w:val="00153123"/>
    <w:rsid w:val="001722A9"/>
    <w:rsid w:val="00175F05"/>
    <w:rsid w:val="00181615"/>
    <w:rsid w:val="001C4927"/>
    <w:rsid w:val="001D257C"/>
    <w:rsid w:val="001F54E8"/>
    <w:rsid w:val="00206AF0"/>
    <w:rsid w:val="002467AF"/>
    <w:rsid w:val="002B16C5"/>
    <w:rsid w:val="003102F1"/>
    <w:rsid w:val="003152B3"/>
    <w:rsid w:val="0033043E"/>
    <w:rsid w:val="00360615"/>
    <w:rsid w:val="00395BDF"/>
    <w:rsid w:val="003B25C2"/>
    <w:rsid w:val="003B4827"/>
    <w:rsid w:val="003D062C"/>
    <w:rsid w:val="003D422F"/>
    <w:rsid w:val="003E3CF0"/>
    <w:rsid w:val="004100C9"/>
    <w:rsid w:val="00546C04"/>
    <w:rsid w:val="00557350"/>
    <w:rsid w:val="00577FF6"/>
    <w:rsid w:val="00587065"/>
    <w:rsid w:val="00655221"/>
    <w:rsid w:val="006C3A24"/>
    <w:rsid w:val="006D05C5"/>
    <w:rsid w:val="007220AA"/>
    <w:rsid w:val="00740D5E"/>
    <w:rsid w:val="00763383"/>
    <w:rsid w:val="007668E6"/>
    <w:rsid w:val="00766D21"/>
    <w:rsid w:val="0078118F"/>
    <w:rsid w:val="00797AE0"/>
    <w:rsid w:val="007A2AD4"/>
    <w:rsid w:val="007B27D7"/>
    <w:rsid w:val="00804103"/>
    <w:rsid w:val="00817DF8"/>
    <w:rsid w:val="00825786"/>
    <w:rsid w:val="00826679"/>
    <w:rsid w:val="008628EF"/>
    <w:rsid w:val="00880119"/>
    <w:rsid w:val="0088387C"/>
    <w:rsid w:val="008B4EAE"/>
    <w:rsid w:val="008C288D"/>
    <w:rsid w:val="00910D06"/>
    <w:rsid w:val="0091449D"/>
    <w:rsid w:val="00922A03"/>
    <w:rsid w:val="009A03CC"/>
    <w:rsid w:val="00A5336D"/>
    <w:rsid w:val="00A72B24"/>
    <w:rsid w:val="00AC6A8A"/>
    <w:rsid w:val="00AD7503"/>
    <w:rsid w:val="00AE0049"/>
    <w:rsid w:val="00AE0B3F"/>
    <w:rsid w:val="00B034A2"/>
    <w:rsid w:val="00B64B11"/>
    <w:rsid w:val="00B665D3"/>
    <w:rsid w:val="00BD5ABA"/>
    <w:rsid w:val="00BD7CFF"/>
    <w:rsid w:val="00C033CD"/>
    <w:rsid w:val="00C35C96"/>
    <w:rsid w:val="00C3618E"/>
    <w:rsid w:val="00C420C0"/>
    <w:rsid w:val="00C46328"/>
    <w:rsid w:val="00C467C5"/>
    <w:rsid w:val="00C574EC"/>
    <w:rsid w:val="00C67C47"/>
    <w:rsid w:val="00C76D41"/>
    <w:rsid w:val="00C819A0"/>
    <w:rsid w:val="00CF6DB1"/>
    <w:rsid w:val="00D2396F"/>
    <w:rsid w:val="00D6456B"/>
    <w:rsid w:val="00D94191"/>
    <w:rsid w:val="00E35107"/>
    <w:rsid w:val="00EA0836"/>
    <w:rsid w:val="00ED7D79"/>
    <w:rsid w:val="00EE3B15"/>
    <w:rsid w:val="00F00152"/>
    <w:rsid w:val="00F74A12"/>
    <w:rsid w:val="00F92038"/>
    <w:rsid w:val="00FA437C"/>
    <w:rsid w:val="00FF50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451899F9"/>
  <w15:docId w15:val="{75F2D7FB-7633-45A3-95C8-A9E8E5ABB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3D422F"/>
    <w:pPr>
      <w:keepNext/>
      <w:widowControl w:val="0"/>
      <w:spacing w:after="0" w:line="240" w:lineRule="atLeast"/>
      <w:jc w:val="right"/>
      <w:outlineLvl w:val="0"/>
    </w:pPr>
    <w:rPr>
      <w:rFonts w:ascii="Times New Roman" w:eastAsia="Times New Roman" w:hAnsi="Times New Roman" w:cs="Times New Roman"/>
      <w:b/>
      <w:bCs/>
      <w:iCs/>
      <w:sz w:val="18"/>
      <w:szCs w:val="24"/>
      <w:lang w:val="uk-UA" w:eastAsia="x-none"/>
    </w:rPr>
  </w:style>
  <w:style w:type="paragraph" w:styleId="3">
    <w:name w:val="heading 3"/>
    <w:basedOn w:val="a"/>
    <w:next w:val="a"/>
    <w:link w:val="30"/>
    <w:semiHidden/>
    <w:unhideWhenUsed/>
    <w:qFormat/>
    <w:rsid w:val="003D422F"/>
    <w:pPr>
      <w:keepNext/>
      <w:widowControl w:val="0"/>
      <w:spacing w:before="240" w:after="60" w:line="240" w:lineRule="auto"/>
      <w:outlineLvl w:val="2"/>
    </w:pPr>
    <w:rPr>
      <w:rFonts w:ascii="Cambria" w:eastAsia="Times New Roman" w:hAnsi="Cambria" w:cs="Times New Roman"/>
      <w:b/>
      <w:bCs/>
      <w:sz w:val="26"/>
      <w:szCs w:val="26"/>
      <w:lang w:eastAsia="x-none"/>
    </w:rPr>
  </w:style>
  <w:style w:type="paragraph" w:styleId="8">
    <w:name w:val="heading 8"/>
    <w:basedOn w:val="a"/>
    <w:next w:val="a"/>
    <w:link w:val="80"/>
    <w:qFormat/>
    <w:rsid w:val="003D422F"/>
    <w:pPr>
      <w:keepNext/>
      <w:widowControl w:val="0"/>
      <w:tabs>
        <w:tab w:val="left" w:pos="420"/>
      </w:tabs>
      <w:spacing w:after="0" w:line="240" w:lineRule="auto"/>
      <w:outlineLvl w:val="7"/>
    </w:pPr>
    <w:rPr>
      <w:rFonts w:ascii="Times New Roman" w:eastAsia="Times New Roman" w:hAnsi="Times New Roman" w:cs="Times New Roman"/>
      <w:b/>
      <w:bCs/>
      <w:i/>
      <w:iCs/>
      <w:sz w:val="24"/>
      <w:szCs w:val="20"/>
      <w:lang w:val="ru-RU" w:eastAsia="ru-RU"/>
    </w:rPr>
  </w:style>
  <w:style w:type="paragraph" w:styleId="9">
    <w:name w:val="heading 9"/>
    <w:basedOn w:val="a"/>
    <w:next w:val="a"/>
    <w:link w:val="90"/>
    <w:qFormat/>
    <w:rsid w:val="003D422F"/>
    <w:pPr>
      <w:keepNext/>
      <w:widowControl w:val="0"/>
      <w:numPr>
        <w:numId w:val="2"/>
      </w:numPr>
      <w:tabs>
        <w:tab w:val="clear" w:pos="720"/>
      </w:tabs>
      <w:spacing w:after="0" w:line="240" w:lineRule="auto"/>
      <w:outlineLvl w:val="8"/>
    </w:pPr>
    <w:rPr>
      <w:rFonts w:ascii="Times New Roman" w:eastAsia="Times New Roman" w:hAnsi="Times New Roman" w:cs="Times New Roman"/>
      <w:i/>
      <w:iCs/>
      <w:sz w:val="24"/>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paragraph" w:styleId="a9">
    <w:name w:val="Body Text"/>
    <w:basedOn w:val="a"/>
    <w:link w:val="aa"/>
    <w:rsid w:val="002B16C5"/>
    <w:pPr>
      <w:spacing w:after="0" w:line="240" w:lineRule="auto"/>
    </w:pPr>
    <w:rPr>
      <w:rFonts w:ascii="Arial" w:eastAsia="Times New Roman" w:hAnsi="Arial" w:cs="Times New Roman"/>
      <w:sz w:val="24"/>
      <w:szCs w:val="20"/>
      <w:lang w:val="en-GB"/>
    </w:rPr>
  </w:style>
  <w:style w:type="character" w:customStyle="1" w:styleId="aa">
    <w:name w:val="Основний текст Знак"/>
    <w:basedOn w:val="a0"/>
    <w:link w:val="a9"/>
    <w:rsid w:val="002B16C5"/>
    <w:rPr>
      <w:rFonts w:ascii="Arial" w:eastAsia="Times New Roman" w:hAnsi="Arial" w:cs="Times New Roman"/>
      <w:sz w:val="24"/>
      <w:szCs w:val="20"/>
      <w:lang w:val="en-GB"/>
    </w:rPr>
  </w:style>
  <w:style w:type="paragraph" w:styleId="ab">
    <w:name w:val="List Paragraph"/>
    <w:basedOn w:val="a"/>
    <w:uiPriority w:val="34"/>
    <w:qFormat/>
    <w:rsid w:val="002B16C5"/>
    <w:pPr>
      <w:spacing w:after="0" w:line="240" w:lineRule="auto"/>
      <w:ind w:left="720"/>
      <w:contextualSpacing/>
    </w:pPr>
    <w:rPr>
      <w:rFonts w:ascii="Lucida Sans Unicode" w:eastAsia="Times New Roman" w:hAnsi="Lucida Sans Unicode" w:cs="Times New Roman"/>
      <w:sz w:val="20"/>
      <w:szCs w:val="20"/>
      <w:lang w:val="en-GB"/>
    </w:rPr>
  </w:style>
  <w:style w:type="character" w:styleId="ac">
    <w:name w:val="Emphasis"/>
    <w:uiPriority w:val="20"/>
    <w:qFormat/>
    <w:rsid w:val="002B16C5"/>
    <w:rPr>
      <w:i/>
      <w:iCs/>
    </w:rPr>
  </w:style>
  <w:style w:type="character" w:customStyle="1" w:styleId="apple-converted-space">
    <w:name w:val="apple-converted-space"/>
    <w:rsid w:val="002B16C5"/>
  </w:style>
  <w:style w:type="character" w:customStyle="1" w:styleId="10">
    <w:name w:val="Заголовок 1 Знак"/>
    <w:basedOn w:val="a0"/>
    <w:link w:val="1"/>
    <w:rsid w:val="003D422F"/>
    <w:rPr>
      <w:rFonts w:ascii="Times New Roman" w:eastAsia="Times New Roman" w:hAnsi="Times New Roman" w:cs="Times New Roman"/>
      <w:b/>
      <w:bCs/>
      <w:iCs/>
      <w:sz w:val="18"/>
      <w:szCs w:val="24"/>
      <w:lang w:val="uk-UA" w:eastAsia="x-none"/>
    </w:rPr>
  </w:style>
  <w:style w:type="character" w:customStyle="1" w:styleId="30">
    <w:name w:val="Заголовок 3 Знак"/>
    <w:basedOn w:val="a0"/>
    <w:link w:val="3"/>
    <w:semiHidden/>
    <w:rsid w:val="003D422F"/>
    <w:rPr>
      <w:rFonts w:ascii="Cambria" w:eastAsia="Times New Roman" w:hAnsi="Cambria" w:cs="Times New Roman"/>
      <w:b/>
      <w:bCs/>
      <w:sz w:val="26"/>
      <w:szCs w:val="26"/>
      <w:lang w:eastAsia="x-none"/>
    </w:rPr>
  </w:style>
  <w:style w:type="character" w:customStyle="1" w:styleId="80">
    <w:name w:val="Заголовок 8 Знак"/>
    <w:basedOn w:val="a0"/>
    <w:link w:val="8"/>
    <w:rsid w:val="003D422F"/>
    <w:rPr>
      <w:rFonts w:ascii="Times New Roman" w:eastAsia="Times New Roman" w:hAnsi="Times New Roman" w:cs="Times New Roman"/>
      <w:b/>
      <w:bCs/>
      <w:i/>
      <w:iCs/>
      <w:sz w:val="24"/>
      <w:szCs w:val="20"/>
      <w:lang w:val="ru-RU" w:eastAsia="ru-RU"/>
    </w:rPr>
  </w:style>
  <w:style w:type="character" w:customStyle="1" w:styleId="90">
    <w:name w:val="Заголовок 9 Знак"/>
    <w:basedOn w:val="a0"/>
    <w:link w:val="9"/>
    <w:rsid w:val="003D422F"/>
    <w:rPr>
      <w:rFonts w:ascii="Times New Roman" w:eastAsia="Times New Roman" w:hAnsi="Times New Roman" w:cs="Times New Roman"/>
      <w:i/>
      <w:iCs/>
      <w:sz w:val="24"/>
      <w:szCs w:val="20"/>
      <w:lang w:val="ru-RU" w:eastAsia="ru-RU"/>
    </w:rPr>
  </w:style>
  <w:style w:type="paragraph" w:customStyle="1" w:styleId="11">
    <w:name w:val="Текст1"/>
    <w:basedOn w:val="a"/>
    <w:rsid w:val="003D422F"/>
    <w:pPr>
      <w:widowControl w:val="0"/>
      <w:spacing w:after="0" w:line="240" w:lineRule="auto"/>
    </w:pPr>
    <w:rPr>
      <w:rFonts w:ascii="Courier New" w:eastAsia="Times New Roman" w:hAnsi="Courier New" w:cs="Times New Roman"/>
      <w:sz w:val="20"/>
      <w:szCs w:val="20"/>
      <w:lang w:val="en-GB" w:eastAsia="ru-RU"/>
    </w:rPr>
  </w:style>
  <w:style w:type="paragraph" w:customStyle="1" w:styleId="21">
    <w:name w:val="Основной текст 21"/>
    <w:basedOn w:val="a"/>
    <w:rsid w:val="003D422F"/>
    <w:pPr>
      <w:widowControl w:val="0"/>
      <w:spacing w:after="0" w:line="240" w:lineRule="auto"/>
      <w:jc w:val="both"/>
    </w:pPr>
    <w:rPr>
      <w:rFonts w:ascii="Arial" w:eastAsia="Times New Roman" w:hAnsi="Arial" w:cs="Times New Roman"/>
      <w:sz w:val="24"/>
      <w:szCs w:val="20"/>
      <w:lang w:eastAsia="ru-RU"/>
    </w:rPr>
  </w:style>
  <w:style w:type="character" w:customStyle="1" w:styleId="iiianoaieou">
    <w:name w:val="iiia? no?aieou"/>
    <w:rsid w:val="003D422F"/>
    <w:rPr>
      <w:sz w:val="20"/>
    </w:rPr>
  </w:style>
  <w:style w:type="character" w:customStyle="1" w:styleId="ciaeieiaaiey">
    <w:name w:val="ciae i?eia?aiey"/>
    <w:rsid w:val="003D422F"/>
    <w:rPr>
      <w:sz w:val="16"/>
    </w:rPr>
  </w:style>
  <w:style w:type="paragraph" w:customStyle="1" w:styleId="oaenoieiaaiey">
    <w:name w:val="oaeno i?eia?aiey"/>
    <w:basedOn w:val="a"/>
    <w:rsid w:val="003D422F"/>
    <w:pPr>
      <w:widowControl w:val="0"/>
      <w:spacing w:after="0" w:line="240" w:lineRule="auto"/>
    </w:pPr>
    <w:rPr>
      <w:rFonts w:ascii="Garamond" w:eastAsia="Times New Roman" w:hAnsi="Garamond" w:cs="Times New Roman"/>
      <w:sz w:val="20"/>
      <w:szCs w:val="20"/>
      <w:lang w:eastAsia="ru-RU"/>
    </w:rPr>
  </w:style>
  <w:style w:type="paragraph" w:customStyle="1" w:styleId="31">
    <w:name w:val="Основной текст 31"/>
    <w:basedOn w:val="a"/>
    <w:rsid w:val="003D422F"/>
    <w:pPr>
      <w:widowControl w:val="0"/>
      <w:spacing w:after="0" w:line="240" w:lineRule="auto"/>
      <w:jc w:val="both"/>
    </w:pPr>
    <w:rPr>
      <w:rFonts w:ascii="Garamond" w:eastAsia="Times New Roman" w:hAnsi="Garamond" w:cs="Times New Roman"/>
      <w:i/>
      <w:sz w:val="24"/>
      <w:szCs w:val="20"/>
      <w:lang w:eastAsia="ru-RU"/>
    </w:rPr>
  </w:style>
  <w:style w:type="paragraph" w:styleId="2">
    <w:name w:val="Body Text 2"/>
    <w:basedOn w:val="a"/>
    <w:link w:val="20"/>
    <w:rsid w:val="003D422F"/>
    <w:pPr>
      <w:widowControl w:val="0"/>
      <w:spacing w:after="0" w:line="240" w:lineRule="auto"/>
    </w:pPr>
    <w:rPr>
      <w:rFonts w:ascii="Times New Roman" w:eastAsia="Times New Roman" w:hAnsi="Times New Roman" w:cs="Times New Roman"/>
      <w:b/>
      <w:bCs/>
      <w:i/>
      <w:iCs/>
      <w:sz w:val="24"/>
      <w:szCs w:val="20"/>
      <w:lang w:val="ru-RU" w:eastAsia="ru-RU"/>
    </w:rPr>
  </w:style>
  <w:style w:type="character" w:customStyle="1" w:styleId="20">
    <w:name w:val="Основний текст 2 Знак"/>
    <w:basedOn w:val="a0"/>
    <w:link w:val="2"/>
    <w:rsid w:val="003D422F"/>
    <w:rPr>
      <w:rFonts w:ascii="Times New Roman" w:eastAsia="Times New Roman" w:hAnsi="Times New Roman" w:cs="Times New Roman"/>
      <w:b/>
      <w:bCs/>
      <w:i/>
      <w:iCs/>
      <w:sz w:val="24"/>
      <w:szCs w:val="20"/>
      <w:lang w:val="ru-RU" w:eastAsia="ru-RU"/>
    </w:rPr>
  </w:style>
  <w:style w:type="paragraph" w:styleId="ad">
    <w:name w:val="Body Text Indent"/>
    <w:basedOn w:val="a"/>
    <w:link w:val="ae"/>
    <w:rsid w:val="003D422F"/>
    <w:pPr>
      <w:spacing w:after="0" w:line="240" w:lineRule="auto"/>
      <w:ind w:firstLine="708"/>
      <w:jc w:val="both"/>
    </w:pPr>
    <w:rPr>
      <w:rFonts w:ascii="Times New Roman" w:eastAsia="Times New Roman" w:hAnsi="Times New Roman" w:cs="Times New Roman"/>
      <w:sz w:val="24"/>
      <w:szCs w:val="24"/>
      <w:lang w:val="uk-UA" w:eastAsia="ru-RU"/>
    </w:rPr>
  </w:style>
  <w:style w:type="character" w:customStyle="1" w:styleId="ae">
    <w:name w:val="Основний текст з відступом Знак"/>
    <w:basedOn w:val="a0"/>
    <w:link w:val="ad"/>
    <w:rsid w:val="003D422F"/>
    <w:rPr>
      <w:rFonts w:ascii="Times New Roman" w:eastAsia="Times New Roman" w:hAnsi="Times New Roman" w:cs="Times New Roman"/>
      <w:sz w:val="24"/>
      <w:szCs w:val="24"/>
      <w:lang w:val="uk-UA" w:eastAsia="ru-RU"/>
    </w:rPr>
  </w:style>
  <w:style w:type="paragraph" w:styleId="af">
    <w:name w:val="Document Map"/>
    <w:basedOn w:val="a"/>
    <w:link w:val="af0"/>
    <w:semiHidden/>
    <w:rsid w:val="003D422F"/>
    <w:pPr>
      <w:widowControl w:val="0"/>
      <w:shd w:val="clear" w:color="auto" w:fill="000080"/>
      <w:spacing w:after="0" w:line="240" w:lineRule="auto"/>
    </w:pPr>
    <w:rPr>
      <w:rFonts w:ascii="Tahoma" w:eastAsia="Times New Roman" w:hAnsi="Tahoma" w:cs="Tahoma"/>
      <w:sz w:val="24"/>
      <w:szCs w:val="20"/>
      <w:lang w:eastAsia="ru-RU"/>
    </w:rPr>
  </w:style>
  <w:style w:type="character" w:customStyle="1" w:styleId="af0">
    <w:name w:val="Схема документа Знак"/>
    <w:basedOn w:val="a0"/>
    <w:link w:val="af"/>
    <w:semiHidden/>
    <w:rsid w:val="003D422F"/>
    <w:rPr>
      <w:rFonts w:ascii="Tahoma" w:eastAsia="Times New Roman" w:hAnsi="Tahoma" w:cs="Tahoma"/>
      <w:sz w:val="24"/>
      <w:szCs w:val="20"/>
      <w:shd w:val="clear" w:color="auto" w:fill="000080"/>
      <w:lang w:eastAsia="ru-RU"/>
    </w:rPr>
  </w:style>
  <w:style w:type="character" w:styleId="af1">
    <w:name w:val="Hyperlink"/>
    <w:rsid w:val="003D422F"/>
    <w:rPr>
      <w:color w:val="0000FF"/>
      <w:u w:val="single"/>
    </w:rPr>
  </w:style>
  <w:style w:type="table" w:styleId="af2">
    <w:name w:val="Table Grid"/>
    <w:basedOn w:val="a1"/>
    <w:uiPriority w:val="39"/>
    <w:rsid w:val="003D422F"/>
    <w:pPr>
      <w:widowControl w:val="0"/>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Message Header"/>
    <w:basedOn w:val="a9"/>
    <w:link w:val="af4"/>
    <w:rsid w:val="003D422F"/>
    <w:pPr>
      <w:keepLines/>
      <w:tabs>
        <w:tab w:val="left" w:pos="720"/>
        <w:tab w:val="left" w:pos="4320"/>
        <w:tab w:val="left" w:pos="5040"/>
        <w:tab w:val="right" w:pos="8640"/>
      </w:tabs>
      <w:spacing w:after="40" w:line="440" w:lineRule="atLeast"/>
      <w:ind w:left="720" w:hanging="720"/>
    </w:pPr>
    <w:rPr>
      <w:spacing w:val="-5"/>
      <w:sz w:val="20"/>
      <w:lang w:val="en-US"/>
    </w:rPr>
  </w:style>
  <w:style w:type="character" w:customStyle="1" w:styleId="af4">
    <w:name w:val="Шапка Знак"/>
    <w:basedOn w:val="a0"/>
    <w:link w:val="af3"/>
    <w:rsid w:val="003D422F"/>
    <w:rPr>
      <w:rFonts w:ascii="Arial" w:eastAsia="Times New Roman" w:hAnsi="Arial" w:cs="Times New Roman"/>
      <w:spacing w:val="-5"/>
      <w:sz w:val="20"/>
      <w:szCs w:val="20"/>
    </w:rPr>
  </w:style>
  <w:style w:type="paragraph" w:customStyle="1" w:styleId="MessageHeaderFirst">
    <w:name w:val="Message Header First"/>
    <w:basedOn w:val="af3"/>
    <w:next w:val="af3"/>
    <w:rsid w:val="003D422F"/>
  </w:style>
  <w:style w:type="character" w:customStyle="1" w:styleId="MessageHeaderLabel">
    <w:name w:val="Message Header Label"/>
    <w:rsid w:val="003D422F"/>
    <w:rPr>
      <w:rFonts w:ascii="Arial Black" w:hAnsi="Arial Black"/>
      <w:sz w:val="18"/>
    </w:rPr>
  </w:style>
  <w:style w:type="paragraph" w:customStyle="1" w:styleId="MessageHeaderLast">
    <w:name w:val="Message Header Last"/>
    <w:basedOn w:val="af3"/>
    <w:next w:val="a9"/>
    <w:rsid w:val="003D422F"/>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character" w:customStyle="1" w:styleId="opis">
    <w:name w:val="opis"/>
    <w:basedOn w:val="a0"/>
    <w:rsid w:val="003D422F"/>
  </w:style>
  <w:style w:type="paragraph" w:styleId="af5">
    <w:name w:val="Normal (Web)"/>
    <w:basedOn w:val="a"/>
    <w:rsid w:val="003D422F"/>
    <w:pPr>
      <w:spacing w:after="0" w:line="240" w:lineRule="auto"/>
      <w:ind w:left="150" w:right="300"/>
    </w:pPr>
    <w:rPr>
      <w:rFonts w:ascii="Arial" w:eastAsia="Times New Roman" w:hAnsi="Arial" w:cs="Arial"/>
      <w:color w:val="333366"/>
      <w:sz w:val="18"/>
      <w:szCs w:val="18"/>
      <w:lang w:val="ru-RU" w:eastAsia="ru-RU"/>
    </w:rPr>
  </w:style>
  <w:style w:type="character" w:styleId="af6">
    <w:name w:val="annotation reference"/>
    <w:rsid w:val="003D422F"/>
    <w:rPr>
      <w:sz w:val="16"/>
      <w:szCs w:val="16"/>
    </w:rPr>
  </w:style>
  <w:style w:type="paragraph" w:styleId="af7">
    <w:name w:val="annotation text"/>
    <w:basedOn w:val="a"/>
    <w:link w:val="af8"/>
    <w:rsid w:val="003D422F"/>
    <w:pPr>
      <w:widowControl w:val="0"/>
      <w:spacing w:after="0" w:line="240" w:lineRule="auto"/>
    </w:pPr>
    <w:rPr>
      <w:rFonts w:ascii="Garamond" w:eastAsia="Times New Roman" w:hAnsi="Garamond" w:cs="Times New Roman"/>
      <w:sz w:val="20"/>
      <w:szCs w:val="20"/>
      <w:lang w:eastAsia="x-none"/>
    </w:rPr>
  </w:style>
  <w:style w:type="character" w:customStyle="1" w:styleId="af8">
    <w:name w:val="Текст примітки Знак"/>
    <w:basedOn w:val="a0"/>
    <w:link w:val="af7"/>
    <w:rsid w:val="003D422F"/>
    <w:rPr>
      <w:rFonts w:ascii="Garamond" w:eastAsia="Times New Roman" w:hAnsi="Garamond" w:cs="Times New Roman"/>
      <w:sz w:val="20"/>
      <w:szCs w:val="20"/>
      <w:lang w:eastAsia="x-none"/>
    </w:rPr>
  </w:style>
  <w:style w:type="character" w:customStyle="1" w:styleId="hps">
    <w:name w:val="hps"/>
    <w:rsid w:val="003D422F"/>
  </w:style>
  <w:style w:type="character" w:customStyle="1" w:styleId="longtext">
    <w:name w:val="long_text"/>
    <w:rsid w:val="003D422F"/>
  </w:style>
  <w:style w:type="character" w:customStyle="1" w:styleId="shorttext">
    <w:name w:val="short_text"/>
    <w:rsid w:val="003D422F"/>
  </w:style>
  <w:style w:type="paragraph" w:customStyle="1" w:styleId="12">
    <w:name w:val="Обычный (веб)1"/>
    <w:basedOn w:val="a"/>
    <w:rsid w:val="003D422F"/>
    <w:pPr>
      <w:spacing w:before="100" w:after="100" w:line="240" w:lineRule="auto"/>
    </w:pPr>
    <w:rPr>
      <w:rFonts w:ascii="Arial Unicode MS" w:eastAsia="Arial Unicode MS" w:hAnsi="Arial Unicode MS" w:cs="Times New Roman"/>
      <w:sz w:val="24"/>
      <w:szCs w:val="20"/>
      <w:lang w:eastAsia="uk-UA"/>
    </w:rPr>
  </w:style>
  <w:style w:type="paragraph" w:styleId="af9">
    <w:name w:val="annotation subject"/>
    <w:basedOn w:val="af7"/>
    <w:next w:val="af7"/>
    <w:link w:val="afa"/>
    <w:rsid w:val="003D422F"/>
    <w:rPr>
      <w:b/>
      <w:bCs/>
      <w:lang w:eastAsia="ru-RU"/>
    </w:rPr>
  </w:style>
  <w:style w:type="character" w:customStyle="1" w:styleId="afa">
    <w:name w:val="Тема примітки Знак"/>
    <w:basedOn w:val="af8"/>
    <w:link w:val="af9"/>
    <w:rsid w:val="003D422F"/>
    <w:rPr>
      <w:rFonts w:ascii="Garamond" w:eastAsia="Times New Roman" w:hAnsi="Garamond" w:cs="Times New Roman"/>
      <w:b/>
      <w:bCs/>
      <w:sz w:val="20"/>
      <w:szCs w:val="20"/>
      <w:lang w:eastAsia="ru-RU"/>
    </w:rPr>
  </w:style>
  <w:style w:type="paragraph" w:styleId="afb">
    <w:name w:val="No Spacing"/>
    <w:uiPriority w:val="1"/>
    <w:qFormat/>
    <w:rsid w:val="00C35C96"/>
    <w:pPr>
      <w:spacing w:after="0" w:line="240" w:lineRule="auto"/>
    </w:pPr>
  </w:style>
  <w:style w:type="paragraph" w:customStyle="1" w:styleId="Style8">
    <w:name w:val="Style8"/>
    <w:basedOn w:val="a"/>
    <w:uiPriority w:val="99"/>
    <w:rsid w:val="006D05C5"/>
    <w:pPr>
      <w:widowControl w:val="0"/>
      <w:autoSpaceDE w:val="0"/>
      <w:autoSpaceDN w:val="0"/>
      <w:adjustRightInd w:val="0"/>
      <w:spacing w:after="0" w:line="206" w:lineRule="exact"/>
    </w:pPr>
    <w:rPr>
      <w:rFonts w:ascii="Candara" w:eastAsia="Times New Roman" w:hAnsi="Candara"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5360360">
      <w:bodyDiv w:val="1"/>
      <w:marLeft w:val="0"/>
      <w:marRight w:val="0"/>
      <w:marTop w:val="0"/>
      <w:marBottom w:val="0"/>
      <w:divBdr>
        <w:top w:val="none" w:sz="0" w:space="0" w:color="auto"/>
        <w:left w:val="none" w:sz="0" w:space="0" w:color="auto"/>
        <w:bottom w:val="none" w:sz="0" w:space="0" w:color="auto"/>
        <w:right w:val="none" w:sz="0" w:space="0" w:color="auto"/>
      </w:divBdr>
    </w:div>
    <w:div w:id="1558662915">
      <w:bodyDiv w:val="1"/>
      <w:marLeft w:val="0"/>
      <w:marRight w:val="0"/>
      <w:marTop w:val="0"/>
      <w:marBottom w:val="0"/>
      <w:divBdr>
        <w:top w:val="none" w:sz="0" w:space="0" w:color="auto"/>
        <w:left w:val="none" w:sz="0" w:space="0" w:color="auto"/>
        <w:bottom w:val="none" w:sz="0" w:space="0" w:color="auto"/>
        <w:right w:val="none" w:sz="0" w:space="0" w:color="auto"/>
      </w:divBdr>
    </w:div>
    <w:div w:id="194190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5</Pages>
  <Words>6604</Words>
  <Characters>3765</Characters>
  <Application>Microsoft Office Word</Application>
  <DocSecurity>0</DocSecurity>
  <Lines>31</Lines>
  <Paragraphs>20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10349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Lisova Julia</cp:lastModifiedBy>
  <cp:revision>34</cp:revision>
  <cp:lastPrinted>2017-12-27T09:37:00Z</cp:lastPrinted>
  <dcterms:created xsi:type="dcterms:W3CDTF">2018-03-05T15:01:00Z</dcterms:created>
  <dcterms:modified xsi:type="dcterms:W3CDTF">2025-05-07T10:21:00Z</dcterms:modified>
</cp:coreProperties>
</file>