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FE1AD4" w:rsidRDefault="0088387C" w:rsidP="0088387C">
      <w:pPr>
        <w:tabs>
          <w:tab w:val="left" w:pos="7683"/>
          <w:tab w:val="left" w:pos="8747"/>
        </w:tabs>
        <w:rPr>
          <w:rFonts w:ascii="Arial" w:hAnsi="Arial" w:cs="Arial"/>
          <w:i/>
          <w:lang w:val="uk-UA"/>
        </w:rPr>
      </w:pPr>
      <w:r w:rsidRPr="00FE1AD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721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FE1AD4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Pr="00FE1AD4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FE1AD4">
        <w:rPr>
          <w:rFonts w:ascii="Arial" w:hAnsi="Arial" w:cs="Arial"/>
          <w:i/>
        </w:rPr>
        <w:tab/>
      </w:r>
    </w:p>
    <w:p w:rsidR="00577FF6" w:rsidRPr="00FE1AD4" w:rsidRDefault="00577FF6" w:rsidP="000704F2">
      <w:pPr>
        <w:rPr>
          <w:rFonts w:ascii="Arial" w:hAnsi="Arial" w:cs="Arial"/>
        </w:rPr>
      </w:pPr>
    </w:p>
    <w:p w:rsidR="00491366" w:rsidRPr="00FE1AD4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800288" w:rsidRPr="00FE1AD4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DC0164" w:rsidRPr="00FE1AD4">
        <w:rPr>
          <w:rFonts w:ascii="Arial" w:hAnsi="Arial" w:cs="Arial"/>
          <w:b/>
          <w:iCs/>
          <w:color w:val="161515"/>
          <w:lang w:val="uk-UA"/>
        </w:rPr>
        <w:t>тендер</w:t>
      </w:r>
      <w:r w:rsidRPr="00FE1AD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0819BE" w:rsidRPr="00FE1AD4">
        <w:rPr>
          <w:rFonts w:ascii="Arial" w:hAnsi="Arial" w:cs="Arial"/>
          <w:b/>
          <w:lang w:val="uk-UA"/>
        </w:rPr>
        <w:t xml:space="preserve">на проведення щорічного ТО та ремонту боксів біологічної безпеки </w:t>
      </w:r>
      <w:r w:rsidR="004F0F04" w:rsidRPr="00FE1AD4">
        <w:rPr>
          <w:rFonts w:ascii="Arial" w:hAnsi="Arial" w:cs="Arial"/>
          <w:b/>
          <w:iCs/>
          <w:color w:val="161515"/>
          <w:lang w:val="uk-UA"/>
        </w:rPr>
        <w:t>(</w:t>
      </w:r>
      <w:r w:rsidR="000819BE" w:rsidRPr="00FE1AD4">
        <w:rPr>
          <w:rFonts w:ascii="Arial" w:hAnsi="Arial" w:cs="Arial"/>
          <w:b/>
          <w:iCs/>
          <w:color w:val="161515"/>
          <w:lang w:val="en-US"/>
        </w:rPr>
        <w:t>AM</w:t>
      </w:r>
      <w:r w:rsidR="000819BE" w:rsidRPr="00FE1AD4">
        <w:rPr>
          <w:rFonts w:ascii="Arial" w:hAnsi="Arial" w:cs="Arial"/>
          <w:b/>
          <w:iCs/>
          <w:color w:val="161515"/>
        </w:rPr>
        <w:t>-</w:t>
      </w:r>
      <w:r w:rsidR="000819BE" w:rsidRPr="00FE1AD4">
        <w:rPr>
          <w:rFonts w:ascii="Arial" w:hAnsi="Arial" w:cs="Arial"/>
          <w:b/>
          <w:iCs/>
          <w:color w:val="161515"/>
          <w:lang w:val="en-US"/>
        </w:rPr>
        <w:t>BSC</w:t>
      </w:r>
      <w:r w:rsidR="00BE3812" w:rsidRPr="00FE1AD4">
        <w:rPr>
          <w:rFonts w:ascii="Arial" w:hAnsi="Arial" w:cs="Arial"/>
          <w:b/>
          <w:iCs/>
          <w:color w:val="161515"/>
          <w:lang w:val="uk-UA"/>
        </w:rPr>
        <w:t>-</w:t>
      </w:r>
      <w:r w:rsidR="00800288" w:rsidRPr="00FE1AD4">
        <w:rPr>
          <w:rFonts w:ascii="Arial" w:hAnsi="Arial" w:cs="Arial"/>
          <w:b/>
          <w:iCs/>
          <w:color w:val="161515"/>
          <w:lang w:val="uk-UA"/>
        </w:rPr>
        <w:t>202</w:t>
      </w:r>
      <w:r w:rsidR="000819BE" w:rsidRPr="00FE1AD4">
        <w:rPr>
          <w:rFonts w:ascii="Arial" w:hAnsi="Arial" w:cs="Arial"/>
          <w:b/>
          <w:iCs/>
          <w:color w:val="161515"/>
        </w:rPr>
        <w:t>5</w:t>
      </w:r>
      <w:r w:rsidR="00DC57D9" w:rsidRPr="00FE1AD4">
        <w:rPr>
          <w:rFonts w:ascii="Arial" w:hAnsi="Arial" w:cs="Arial"/>
          <w:b/>
          <w:iCs/>
          <w:color w:val="161515"/>
          <w:lang w:val="uk-UA"/>
        </w:rPr>
        <w:t>).</w:t>
      </w:r>
    </w:p>
    <w:p w:rsidR="006164BA" w:rsidRPr="00FE1AD4" w:rsidRDefault="006164BA" w:rsidP="006164BA">
      <w:pPr>
        <w:pStyle w:val="2"/>
        <w:jc w:val="both"/>
        <w:rPr>
          <w:rFonts w:ascii="Arial" w:hAnsi="Arial" w:cs="Arial"/>
          <w:b w:val="0"/>
          <w:i w:val="0"/>
          <w:sz w:val="22"/>
          <w:szCs w:val="22"/>
          <w:lang w:val="uk-UA"/>
        </w:rPr>
      </w:pP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>Ця закупівля виконується в рамках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 xml:space="preserve"> реалізації програми «</w:t>
      </w: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>Стійка відповідь на епідемії ВІЛ і ТБ в умовах війни та відновлення України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 xml:space="preserve"> на 2024-2026» відповідно до Договору про надання гранту № 3644 від «19» грудня 2023 року (назва гранту 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</w:rPr>
        <w:t>UKR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>-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</w:rPr>
        <w:t>C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>-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</w:rPr>
        <w:t>AUA</w:t>
      </w:r>
      <w:r w:rsidRPr="00FE1AD4">
        <w:rPr>
          <w:rFonts w:ascii="Arial" w:eastAsia="Calibri" w:hAnsi="Arial" w:cs="Arial"/>
          <w:b w:val="0"/>
          <w:i w:val="0"/>
          <w:color w:val="000000"/>
          <w:spacing w:val="2"/>
          <w:sz w:val="22"/>
          <w:szCs w:val="22"/>
          <w:lang w:val="uk-UA"/>
        </w:rPr>
        <w:t xml:space="preserve">), між Глобальним фондом для боротьби зі СНІДом, туберкульозом та малярією та МБФ «Альянс громадського </w:t>
      </w: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 xml:space="preserve">здоров’я». </w:t>
      </w:r>
      <w:r w:rsidRPr="00FE1AD4">
        <w:rPr>
          <w:rFonts w:ascii="Arial" w:hAnsi="Arial" w:cs="Arial"/>
          <w:i w:val="0"/>
          <w:noProof/>
          <w:sz w:val="22"/>
          <w:szCs w:val="22"/>
          <w:lang w:val="uk-UA"/>
        </w:rPr>
        <w:t>Поставка цієї продукції звільнена від сплати ПДВ</w:t>
      </w:r>
      <w:r w:rsidRPr="00FE1AD4">
        <w:rPr>
          <w:rFonts w:ascii="Arial" w:hAnsi="Arial" w:cs="Arial"/>
          <w:b w:val="0"/>
          <w:i w:val="0"/>
          <w:noProof/>
          <w:sz w:val="22"/>
          <w:szCs w:val="22"/>
          <w:lang w:val="uk-UA"/>
        </w:rPr>
        <w:t xml:space="preserve"> - у</w:t>
      </w:r>
      <w:r w:rsidRPr="00FE1AD4">
        <w:rPr>
          <w:rFonts w:ascii="Arial" w:hAnsi="Arial" w:cs="Arial"/>
          <w:b w:val="0"/>
          <w:i w:val="0"/>
          <w:sz w:val="22"/>
          <w:szCs w:val="22"/>
          <w:lang w:val="uk-UA"/>
        </w:rPr>
        <w:t xml:space="preserve"> відповідності до положень п. 26 підрозділу 2, розділу ХХ Податкового кодексу України.</w:t>
      </w:r>
    </w:p>
    <w:p w:rsidR="00800288" w:rsidRPr="00FE1AD4" w:rsidRDefault="00800288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1AD4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DC0164" w:rsidRPr="00FE1AD4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FE1AD4">
        <w:rPr>
          <w:rFonts w:ascii="Arial" w:hAnsi="Arial" w:cs="Arial"/>
          <w:iCs/>
          <w:color w:val="161515"/>
          <w:lang w:val="uk-UA"/>
        </w:rPr>
        <w:t>ною</w:t>
      </w:r>
      <w:r w:rsidRPr="00FE1AD4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 w:rsidRPr="00FE1AD4"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AB461E" w:rsidRPr="00FE1AD4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FE1AD4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DC0164" w:rsidRPr="00FE1AD4">
        <w:rPr>
          <w:rFonts w:ascii="Arial" w:hAnsi="Arial" w:cs="Arial"/>
          <w:b/>
          <w:iCs/>
          <w:color w:val="161515"/>
          <w:lang w:val="uk-UA"/>
        </w:rPr>
        <w:t>тендер</w:t>
      </w:r>
      <w:r w:rsidR="00D70E6A" w:rsidRPr="00FE1AD4">
        <w:rPr>
          <w:rFonts w:ascii="Arial" w:hAnsi="Arial" w:cs="Arial"/>
          <w:b/>
          <w:iCs/>
          <w:color w:val="161515"/>
          <w:lang w:val="uk-UA"/>
        </w:rPr>
        <w:t>у</w:t>
      </w:r>
      <w:r w:rsidRPr="00FE1AD4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DC0164" w:rsidRPr="00FE1AD4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FE1AD4">
        <w:rPr>
          <w:rFonts w:ascii="Arial" w:hAnsi="Arial" w:cs="Arial"/>
          <w:iCs/>
          <w:color w:val="161515"/>
          <w:lang w:val="uk-UA"/>
        </w:rPr>
        <w:t>у</w:t>
      </w:r>
      <w:r w:rsidRPr="00FE1AD4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</w:t>
      </w:r>
      <w:r w:rsidR="0017701C" w:rsidRPr="00FE1AD4">
        <w:rPr>
          <w:rFonts w:ascii="Arial" w:hAnsi="Arial" w:cs="Arial"/>
          <w:iCs/>
          <w:color w:val="161515"/>
          <w:lang w:val="uk-UA"/>
        </w:rPr>
        <w:t>о</w:t>
      </w:r>
      <w:r w:rsidRPr="00FE1AD4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93126C" w:rsidRPr="00FE1AD4">
        <w:rPr>
          <w:rFonts w:ascii="Arial" w:hAnsi="Arial" w:cs="Arial"/>
          <w:iCs/>
          <w:color w:val="161515"/>
          <w:lang w:val="uk-UA"/>
        </w:rPr>
        <w:t>гривнях</w:t>
      </w:r>
      <w:r w:rsidRPr="00FE1AD4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FE1AD4" w:rsidRDefault="00CB128F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</w:rPr>
        <w:t>4.</w:t>
      </w:r>
      <w:r w:rsidR="00491366" w:rsidRPr="00FE1AD4">
        <w:rPr>
          <w:rFonts w:ascii="Arial" w:hAnsi="Arial" w:cs="Arial"/>
          <w:lang w:val="uk-UA"/>
        </w:rPr>
        <w:t xml:space="preserve"> </w:t>
      </w:r>
      <w:r w:rsidR="00491366" w:rsidRPr="00FE1AD4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754BA0" w:rsidRPr="00FE1AD4">
        <w:rPr>
          <w:rFonts w:ascii="Arial" w:hAnsi="Arial" w:cs="Arial"/>
          <w:iCs/>
          <w:color w:val="161515"/>
          <w:lang w:val="uk-UA"/>
        </w:rPr>
        <w:t>еншити обсяг закупівлі у межах 2</w:t>
      </w:r>
      <w:r w:rsidR="00491366" w:rsidRPr="00FE1AD4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:rsidR="00491366" w:rsidRPr="00FE1AD4" w:rsidRDefault="00CB128F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>5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FE1AD4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DC0164" w:rsidRPr="00FE1AD4">
        <w:rPr>
          <w:rFonts w:ascii="Arial" w:hAnsi="Arial" w:cs="Arial"/>
          <w:b/>
          <w:iCs/>
          <w:color w:val="161515"/>
          <w:lang w:val="uk-UA"/>
        </w:rPr>
        <w:t>тендер</w:t>
      </w:r>
      <w:r w:rsidR="00741CD2" w:rsidRPr="00FE1AD4">
        <w:rPr>
          <w:rFonts w:ascii="Arial" w:hAnsi="Arial" w:cs="Arial"/>
          <w:b/>
          <w:iCs/>
          <w:color w:val="161515"/>
          <w:lang w:val="uk-UA"/>
        </w:rPr>
        <w:t>них</w:t>
      </w:r>
      <w:r w:rsidR="00491366" w:rsidRPr="00FE1AD4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FE1AD4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Pr="00FE1AD4">
        <w:rPr>
          <w:rFonts w:ascii="Arial" w:hAnsi="Arial" w:cs="Arial"/>
          <w:b/>
          <w:iCs/>
          <w:color w:val="161515"/>
          <w:lang w:val="uk-UA"/>
        </w:rPr>
        <w:t>29 квітня</w:t>
      </w:r>
      <w:r w:rsidR="008E34EC" w:rsidRPr="00FE1AD4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800288" w:rsidRPr="00FE1AD4">
        <w:rPr>
          <w:rFonts w:ascii="Arial" w:hAnsi="Arial" w:cs="Arial"/>
          <w:b/>
          <w:iCs/>
          <w:color w:val="161515"/>
          <w:lang w:val="uk-UA"/>
        </w:rPr>
        <w:t>2</w:t>
      </w:r>
      <w:r w:rsidRPr="00FE1AD4">
        <w:rPr>
          <w:rFonts w:ascii="Arial" w:hAnsi="Arial" w:cs="Arial"/>
          <w:b/>
          <w:iCs/>
          <w:color w:val="161515"/>
          <w:lang w:val="uk-UA"/>
        </w:rPr>
        <w:t>5</w:t>
      </w:r>
      <w:r w:rsidR="00AC0137" w:rsidRPr="00FE1AD4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786CAD" w:rsidRPr="00FE1AD4">
        <w:rPr>
          <w:rFonts w:ascii="Arial" w:hAnsi="Arial" w:cs="Arial"/>
          <w:b/>
          <w:iCs/>
          <w:color w:val="161515"/>
          <w:lang w:val="uk-UA"/>
        </w:rPr>
        <w:t>2</w:t>
      </w:r>
      <w:r w:rsidR="00D23D65" w:rsidRPr="00FE1AD4">
        <w:rPr>
          <w:rFonts w:ascii="Arial" w:hAnsi="Arial" w:cs="Arial"/>
          <w:b/>
          <w:iCs/>
          <w:color w:val="161515"/>
          <w:lang w:val="uk-UA"/>
        </w:rPr>
        <w:t>:00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. </w:t>
      </w:r>
    </w:p>
    <w:p w:rsidR="00716F83" w:rsidRPr="00FE1AD4" w:rsidRDefault="00CB128F" w:rsidP="00716F83">
      <w:pPr>
        <w:ind w:hanging="2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eastAsia="Arial" w:hAnsi="Arial" w:cs="Arial"/>
          <w:lang w:val="uk-UA"/>
        </w:rPr>
        <w:t>6</w:t>
      </w:r>
      <w:r w:rsidR="00716F83" w:rsidRPr="00FE1AD4">
        <w:rPr>
          <w:rFonts w:ascii="Arial" w:eastAsia="Arial" w:hAnsi="Arial" w:cs="Arial"/>
          <w:lang w:val="uk-UA"/>
        </w:rPr>
        <w:t>.</w:t>
      </w:r>
      <w:r w:rsidR="00716F83" w:rsidRPr="00FE1AD4">
        <w:rPr>
          <w:rFonts w:ascii="Arial" w:eastAsia="Arial" w:hAnsi="Arial" w:cs="Arial"/>
          <w:b/>
          <w:lang w:val="uk-UA"/>
        </w:rPr>
        <w:t xml:space="preserve"> Пропозицію</w:t>
      </w:r>
      <w:r w:rsidR="00716F83" w:rsidRPr="00FE1AD4">
        <w:rPr>
          <w:rFonts w:ascii="Arial" w:eastAsia="Arial" w:hAnsi="Arial" w:cs="Arial"/>
          <w:b/>
        </w:rPr>
        <w:t xml:space="preserve"> </w:t>
      </w:r>
      <w:r w:rsidR="00716F83" w:rsidRPr="00FE1AD4">
        <w:rPr>
          <w:rFonts w:ascii="Arial" w:eastAsia="Arial" w:hAnsi="Arial" w:cs="Arial"/>
          <w:b/>
          <w:lang w:val="uk-UA"/>
        </w:rPr>
        <w:t>надсилати</w:t>
      </w:r>
      <w:r w:rsidR="00716F83" w:rsidRPr="00FE1AD4">
        <w:rPr>
          <w:rFonts w:ascii="Arial" w:eastAsia="Arial" w:hAnsi="Arial" w:cs="Arial"/>
        </w:rPr>
        <w:t xml:space="preserve"> </w:t>
      </w:r>
      <w:r w:rsidR="00716F83" w:rsidRPr="00FE1AD4">
        <w:rPr>
          <w:rFonts w:ascii="Arial" w:eastAsia="Arial" w:hAnsi="Arial" w:cs="Arial"/>
          <w:b/>
          <w:lang w:val="uk-UA"/>
        </w:rPr>
        <w:t xml:space="preserve">в електронному вигляді </w:t>
      </w:r>
      <w:r w:rsidR="00716F83" w:rsidRPr="00FE1AD4">
        <w:rPr>
          <w:rFonts w:ascii="Arial" w:hAnsi="Arial" w:cs="Arial"/>
          <w:b/>
          <w:lang w:val="uk-UA"/>
        </w:rPr>
        <w:t>в запаролених</w:t>
      </w:r>
      <w:r w:rsidR="00716F83" w:rsidRPr="00FE1AD4">
        <w:rPr>
          <w:rFonts w:ascii="Arial" w:hAnsi="Arial" w:cs="Arial"/>
          <w:b/>
        </w:rPr>
        <w:t xml:space="preserve"> ZIP</w:t>
      </w:r>
      <w:r w:rsidR="00716F83" w:rsidRPr="00FE1AD4">
        <w:rPr>
          <w:rFonts w:ascii="Arial" w:hAnsi="Arial" w:cs="Arial"/>
          <w:b/>
          <w:lang w:val="uk-UA"/>
        </w:rPr>
        <w:t xml:space="preserve"> архівах</w:t>
      </w:r>
      <w:r w:rsidR="00716F83" w:rsidRPr="00FE1AD4">
        <w:rPr>
          <w:rFonts w:ascii="Arial" w:hAnsi="Arial" w:cs="Arial"/>
          <w:b/>
        </w:rPr>
        <w:t xml:space="preserve"> </w:t>
      </w:r>
      <w:r w:rsidR="00716F83" w:rsidRPr="00FE1AD4">
        <w:rPr>
          <w:rFonts w:ascii="Arial" w:hAnsi="Arial" w:cs="Arial"/>
          <w:b/>
          <w:lang w:val="uk-UA"/>
        </w:rPr>
        <w:t>на окрему електрону скриньку</w:t>
      </w:r>
      <w:r w:rsidR="00716F83" w:rsidRPr="00FE1AD4">
        <w:rPr>
          <w:rFonts w:ascii="Arial" w:hAnsi="Arial" w:cs="Arial"/>
          <w:iCs/>
          <w:color w:val="161515"/>
          <w:lang w:val="uk-UA"/>
        </w:rPr>
        <w:t xml:space="preserve"> </w:t>
      </w:r>
      <w:hyperlink r:id="rId8" w:history="1">
        <w:r w:rsidR="00716F83" w:rsidRPr="00FE1AD4">
          <w:rPr>
            <w:rStyle w:val="a9"/>
            <w:rFonts w:ascii="Arial" w:hAnsi="Arial" w:cs="Arial"/>
          </w:rPr>
          <w:t>tenders@aph.org.ua</w:t>
        </w:r>
      </w:hyperlink>
      <w:r w:rsidR="00716F83" w:rsidRPr="00FE1AD4">
        <w:rPr>
          <w:rFonts w:ascii="Arial" w:hAnsi="Arial" w:cs="Arial"/>
          <w:lang w:val="uk-UA"/>
        </w:rPr>
        <w:t>.</w:t>
      </w:r>
    </w:p>
    <w:p w:rsidR="00716F83" w:rsidRPr="00FE1AD4" w:rsidRDefault="00716F83" w:rsidP="00716F83">
      <w:pPr>
        <w:pStyle w:val="aa"/>
        <w:ind w:hanging="2"/>
        <w:jc w:val="both"/>
        <w:rPr>
          <w:rFonts w:ascii="Arial" w:hAnsi="Arial" w:cs="Arial"/>
          <w:sz w:val="22"/>
          <w:szCs w:val="22"/>
          <w:lang w:val="uk-UA"/>
        </w:rPr>
      </w:pPr>
      <w:r w:rsidRPr="00FE1AD4">
        <w:rPr>
          <w:rFonts w:ascii="Arial" w:hAnsi="Arial" w:cs="Arial"/>
          <w:iCs/>
          <w:sz w:val="22"/>
          <w:szCs w:val="22"/>
          <w:lang w:val="uk-UA"/>
        </w:rPr>
        <w:t>В темі листа обов’язково вказати:</w:t>
      </w:r>
      <w:r w:rsidRPr="00FE1AD4">
        <w:rPr>
          <w:rFonts w:ascii="Arial" w:hAnsi="Arial" w:cs="Arial"/>
          <w:iCs/>
          <w:sz w:val="22"/>
          <w:szCs w:val="22"/>
        </w:rPr>
        <w:t xml:space="preserve"> 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До уваги: Блез Ольгу, пропозиція </w:t>
      </w:r>
      <w:r w:rsidR="00CB128F" w:rsidRPr="00FE1AD4">
        <w:rPr>
          <w:rFonts w:ascii="Arial" w:hAnsi="Arial" w:cs="Arial"/>
          <w:sz w:val="22"/>
          <w:szCs w:val="22"/>
          <w:lang w:val="uk-UA"/>
        </w:rPr>
        <w:t xml:space="preserve">по тендеру на проведення щорічного ТО та ремонту боксів біологічної безпеки </w:t>
      </w:r>
      <w:r w:rsidR="00CB128F" w:rsidRPr="00FE1AD4">
        <w:rPr>
          <w:rFonts w:ascii="Arial" w:hAnsi="Arial" w:cs="Arial"/>
          <w:iCs/>
          <w:color w:val="161515"/>
          <w:sz w:val="22"/>
          <w:szCs w:val="22"/>
          <w:lang w:val="uk-UA"/>
        </w:rPr>
        <w:t>(</w:t>
      </w:r>
      <w:r w:rsidR="00CB128F" w:rsidRPr="00FE1AD4">
        <w:rPr>
          <w:rFonts w:ascii="Arial" w:hAnsi="Arial" w:cs="Arial"/>
          <w:iCs/>
          <w:color w:val="161515"/>
          <w:sz w:val="22"/>
          <w:szCs w:val="22"/>
          <w:lang w:val="en-US"/>
        </w:rPr>
        <w:t>AM</w:t>
      </w:r>
      <w:r w:rsidR="00CB128F" w:rsidRPr="00FE1AD4">
        <w:rPr>
          <w:rFonts w:ascii="Arial" w:hAnsi="Arial" w:cs="Arial"/>
          <w:iCs/>
          <w:color w:val="161515"/>
          <w:sz w:val="22"/>
          <w:szCs w:val="22"/>
        </w:rPr>
        <w:t>-</w:t>
      </w:r>
      <w:r w:rsidR="00CB128F" w:rsidRPr="00FE1AD4">
        <w:rPr>
          <w:rFonts w:ascii="Arial" w:hAnsi="Arial" w:cs="Arial"/>
          <w:iCs/>
          <w:color w:val="161515"/>
          <w:sz w:val="22"/>
          <w:szCs w:val="22"/>
          <w:lang w:val="en-US"/>
        </w:rPr>
        <w:t>BSC</w:t>
      </w:r>
      <w:r w:rsidR="00CB128F" w:rsidRPr="00FE1AD4">
        <w:rPr>
          <w:rFonts w:ascii="Arial" w:hAnsi="Arial" w:cs="Arial"/>
          <w:iCs/>
          <w:color w:val="161515"/>
          <w:sz w:val="22"/>
          <w:szCs w:val="22"/>
          <w:lang w:val="uk-UA"/>
        </w:rPr>
        <w:t>-202</w:t>
      </w:r>
      <w:r w:rsidR="00CB128F" w:rsidRPr="00FE1AD4">
        <w:rPr>
          <w:rFonts w:ascii="Arial" w:hAnsi="Arial" w:cs="Arial"/>
          <w:iCs/>
          <w:color w:val="161515"/>
          <w:sz w:val="22"/>
          <w:szCs w:val="22"/>
        </w:rPr>
        <w:t>5</w:t>
      </w:r>
      <w:r w:rsidR="00FE1AD4" w:rsidRPr="00FE1AD4">
        <w:rPr>
          <w:rFonts w:ascii="Arial" w:hAnsi="Arial" w:cs="Arial"/>
          <w:iCs/>
          <w:color w:val="161515"/>
          <w:sz w:val="22"/>
          <w:szCs w:val="22"/>
          <w:lang w:val="uk-UA"/>
        </w:rPr>
        <w:t>)</w:t>
      </w:r>
      <w:r w:rsidRPr="00FE1AD4">
        <w:rPr>
          <w:rFonts w:ascii="Arial" w:hAnsi="Arial" w:cs="Arial"/>
          <w:sz w:val="22"/>
          <w:szCs w:val="22"/>
        </w:rPr>
        <w:t xml:space="preserve">. </w:t>
      </w:r>
      <w:r w:rsidRPr="00FE1AD4">
        <w:rPr>
          <w:rFonts w:ascii="Arial" w:hAnsi="Arial" w:cs="Arial"/>
          <w:sz w:val="22"/>
          <w:szCs w:val="22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4"/>
      </w:tblGrid>
      <w:tr w:rsidR="00716F83" w:rsidRPr="00FE1AD4" w:rsidTr="00502FD8">
        <w:trPr>
          <w:trHeight w:val="1970"/>
        </w:trPr>
        <w:tc>
          <w:tcPr>
            <w:tcW w:w="9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6F83" w:rsidRPr="00FE1AD4" w:rsidRDefault="00716F83" w:rsidP="00502FD8">
            <w:pPr>
              <w:spacing w:after="0" w:line="360" w:lineRule="auto"/>
              <w:ind w:hanging="2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FE1AD4">
              <w:rPr>
                <w:rFonts w:ascii="Arial" w:hAnsi="Arial" w:cs="Arial"/>
                <w:iCs/>
                <w:lang w:val="uk-UA" w:eastAsia="uk-UA"/>
              </w:rPr>
              <w:t xml:space="preserve">ПРОПОЗИЦІЯ НА ТЕНДЕР </w:t>
            </w:r>
          </w:p>
          <w:p w:rsidR="00716F83" w:rsidRPr="00FE1AD4" w:rsidRDefault="00716F83" w:rsidP="00502FD8">
            <w:pPr>
              <w:spacing w:after="0" w:line="360" w:lineRule="auto"/>
              <w:ind w:hanging="2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FE1AD4">
              <w:rPr>
                <w:rFonts w:ascii="Arial" w:hAnsi="Arial" w:cs="Arial"/>
                <w:iCs/>
                <w:lang w:val="uk-UA" w:eastAsia="uk-UA"/>
              </w:rPr>
              <w:t>Від ТОВ «_________»</w:t>
            </w:r>
          </w:p>
          <w:p w:rsidR="00FE1AD4" w:rsidRDefault="00FE1AD4" w:rsidP="00502FD8">
            <w:pPr>
              <w:pStyle w:val="aa"/>
              <w:spacing w:after="0" w:afterAutospacing="0"/>
              <w:ind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AD4">
              <w:rPr>
                <w:rFonts w:ascii="Arial" w:hAnsi="Arial" w:cs="Arial"/>
                <w:sz w:val="22"/>
                <w:szCs w:val="22"/>
                <w:lang w:val="uk-UA"/>
              </w:rPr>
              <w:t xml:space="preserve">на проведення щорічного ТО та ремонту боксів біологічної безпеки </w:t>
            </w:r>
            <w:r w:rsidRPr="00FE1AD4">
              <w:rPr>
                <w:rFonts w:ascii="Arial" w:hAnsi="Arial" w:cs="Arial"/>
                <w:iCs/>
                <w:color w:val="161515"/>
                <w:sz w:val="22"/>
                <w:szCs w:val="22"/>
                <w:lang w:val="uk-UA"/>
              </w:rPr>
              <w:t>(</w:t>
            </w:r>
            <w:r w:rsidRPr="00FE1AD4">
              <w:rPr>
                <w:rFonts w:ascii="Arial" w:hAnsi="Arial" w:cs="Arial"/>
                <w:iCs/>
                <w:color w:val="161515"/>
                <w:sz w:val="22"/>
                <w:szCs w:val="22"/>
                <w:lang w:val="en-US"/>
              </w:rPr>
              <w:t>AM</w:t>
            </w:r>
            <w:r w:rsidRPr="00FE1AD4">
              <w:rPr>
                <w:rFonts w:ascii="Arial" w:hAnsi="Arial" w:cs="Arial"/>
                <w:iCs/>
                <w:color w:val="161515"/>
                <w:sz w:val="22"/>
                <w:szCs w:val="22"/>
              </w:rPr>
              <w:t>-</w:t>
            </w:r>
            <w:r w:rsidRPr="00FE1AD4">
              <w:rPr>
                <w:rFonts w:ascii="Arial" w:hAnsi="Arial" w:cs="Arial"/>
                <w:iCs/>
                <w:color w:val="161515"/>
                <w:sz w:val="22"/>
                <w:szCs w:val="22"/>
                <w:lang w:val="en-US"/>
              </w:rPr>
              <w:t>BSC</w:t>
            </w:r>
            <w:r w:rsidRPr="00FE1AD4">
              <w:rPr>
                <w:rFonts w:ascii="Arial" w:hAnsi="Arial" w:cs="Arial"/>
                <w:iCs/>
                <w:color w:val="161515"/>
                <w:sz w:val="22"/>
                <w:szCs w:val="22"/>
                <w:lang w:val="uk-UA"/>
              </w:rPr>
              <w:t>-202</w:t>
            </w:r>
            <w:r w:rsidRPr="00FE1AD4">
              <w:rPr>
                <w:rFonts w:ascii="Arial" w:hAnsi="Arial" w:cs="Arial"/>
                <w:iCs/>
                <w:color w:val="161515"/>
                <w:sz w:val="22"/>
                <w:szCs w:val="22"/>
              </w:rPr>
              <w:t>5</w:t>
            </w:r>
            <w:r w:rsidRPr="00FE1AD4">
              <w:rPr>
                <w:rFonts w:ascii="Arial" w:hAnsi="Arial" w:cs="Arial"/>
                <w:iCs/>
                <w:color w:val="161515"/>
                <w:sz w:val="22"/>
                <w:szCs w:val="22"/>
                <w:lang w:val="uk-UA"/>
              </w:rPr>
              <w:t>)</w:t>
            </w:r>
          </w:p>
          <w:p w:rsidR="00716F83" w:rsidRPr="00FE1AD4" w:rsidRDefault="00716F83" w:rsidP="00502FD8">
            <w:pPr>
              <w:pStyle w:val="aa"/>
              <w:spacing w:after="0" w:afterAutospacing="0"/>
              <w:ind w:hanging="2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</w:pPr>
            <w:r w:rsidRPr="00FE1AD4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НЕ РОЗКРИВАТИ ДО 12:00, </w:t>
            </w:r>
            <w:r w:rsidR="00FE1AD4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>29 квітня</w:t>
            </w:r>
            <w:r w:rsidRPr="00FE1AD4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 202</w:t>
            </w:r>
            <w:r w:rsidR="00FE1AD4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>5</w:t>
            </w:r>
            <w:r w:rsidRPr="00FE1AD4"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  <w:t xml:space="preserve"> року</w:t>
            </w:r>
          </w:p>
          <w:p w:rsidR="00716F83" w:rsidRPr="00FE1AD4" w:rsidRDefault="00716F83" w:rsidP="00716F83">
            <w:pPr>
              <w:pStyle w:val="aa"/>
              <w:ind w:hanging="2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val="uk-UA" w:eastAsia="uk-UA"/>
              </w:rPr>
            </w:pPr>
          </w:p>
        </w:tc>
      </w:tr>
    </w:tbl>
    <w:p w:rsidR="00716F83" w:rsidRPr="00FE1AD4" w:rsidRDefault="00716F83" w:rsidP="00E305CE">
      <w:pPr>
        <w:pStyle w:val="aa"/>
        <w:ind w:hanging="2"/>
        <w:rPr>
          <w:rFonts w:ascii="Arial" w:hAnsi="Arial" w:cs="Arial"/>
          <w:sz w:val="22"/>
          <w:szCs w:val="22"/>
          <w:lang w:val="uk-UA"/>
        </w:rPr>
      </w:pPr>
      <w:r w:rsidRPr="00FE1AD4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 w:rsidRPr="00FE1AD4">
        <w:rPr>
          <w:rFonts w:ascii="Arial" w:hAnsi="Arial" w:cs="Arial"/>
          <w:sz w:val="22"/>
          <w:szCs w:val="22"/>
        </w:rPr>
        <w:t xml:space="preserve"> 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про відправлення цієї пропозиції на електрону адресу: </w:t>
      </w:r>
      <w:hyperlink r:id="rId9" w:history="1">
        <w:r w:rsidRPr="00FE1AD4">
          <w:rPr>
            <w:rStyle w:val="a9"/>
            <w:rFonts w:ascii="Arial" w:hAnsi="Arial" w:cs="Arial"/>
            <w:sz w:val="22"/>
            <w:szCs w:val="22"/>
            <w:lang w:val="en-US"/>
          </w:rPr>
          <w:t>blaise</w:t>
        </w:r>
        <w:r w:rsidRPr="00FE1AD4">
          <w:rPr>
            <w:rStyle w:val="a9"/>
            <w:rFonts w:ascii="Arial" w:hAnsi="Arial" w:cs="Arial"/>
            <w:sz w:val="22"/>
            <w:szCs w:val="22"/>
          </w:rPr>
          <w:t>@</w:t>
        </w:r>
        <w:r w:rsidRPr="00FE1AD4">
          <w:rPr>
            <w:rStyle w:val="a9"/>
            <w:rFonts w:ascii="Arial" w:hAnsi="Arial" w:cs="Arial"/>
            <w:sz w:val="22"/>
            <w:szCs w:val="22"/>
            <w:lang w:val="en-US"/>
          </w:rPr>
          <w:t>aph</w:t>
        </w:r>
        <w:r w:rsidRPr="00FE1AD4">
          <w:rPr>
            <w:rStyle w:val="a9"/>
            <w:rFonts w:ascii="Arial" w:hAnsi="Arial" w:cs="Arial"/>
            <w:sz w:val="22"/>
            <w:szCs w:val="22"/>
          </w:rPr>
          <w:t>.</w:t>
        </w:r>
        <w:r w:rsidRPr="00FE1AD4">
          <w:rPr>
            <w:rStyle w:val="a9"/>
            <w:rFonts w:ascii="Arial" w:hAnsi="Arial" w:cs="Arial"/>
            <w:sz w:val="22"/>
            <w:szCs w:val="22"/>
            <w:lang w:val="en-US"/>
          </w:rPr>
          <w:t>org</w:t>
        </w:r>
        <w:r w:rsidRPr="00FE1AD4">
          <w:rPr>
            <w:rStyle w:val="a9"/>
            <w:rFonts w:ascii="Arial" w:hAnsi="Arial" w:cs="Arial"/>
            <w:sz w:val="22"/>
            <w:szCs w:val="22"/>
          </w:rPr>
          <w:t>.</w:t>
        </w:r>
        <w:r w:rsidRPr="00FE1AD4">
          <w:rPr>
            <w:rStyle w:val="a9"/>
            <w:rFonts w:ascii="Arial" w:hAnsi="Arial" w:cs="Arial"/>
            <w:sz w:val="22"/>
            <w:szCs w:val="22"/>
            <w:lang w:val="en-US"/>
          </w:rPr>
          <w:t>ua</w:t>
        </w:r>
      </w:hyperlink>
      <w:r w:rsidRPr="00FE1AD4">
        <w:rPr>
          <w:rFonts w:ascii="Arial" w:hAnsi="Arial" w:cs="Arial"/>
          <w:sz w:val="22"/>
          <w:szCs w:val="22"/>
          <w:lang w:val="uk-UA"/>
        </w:rPr>
        <w:t>:</w:t>
      </w:r>
      <w:r w:rsidRPr="00FE1AD4">
        <w:rPr>
          <w:rFonts w:ascii="Arial" w:hAnsi="Arial" w:cs="Arial"/>
          <w:sz w:val="22"/>
          <w:szCs w:val="22"/>
        </w:rPr>
        <w:t xml:space="preserve"> </w:t>
      </w:r>
      <w:r w:rsidRPr="00FE1AD4">
        <w:rPr>
          <w:rFonts w:ascii="Arial" w:hAnsi="Arial" w:cs="Arial"/>
          <w:iCs/>
          <w:sz w:val="22"/>
          <w:szCs w:val="22"/>
          <w:lang w:val="uk-UA" w:eastAsia="uk-UA"/>
        </w:rPr>
        <w:t xml:space="preserve">ТОВ «_________» 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 надіслав цінову пропозицію по тендеру </w:t>
      </w:r>
      <w:r w:rsidR="00E305CE" w:rsidRPr="00FE1AD4">
        <w:rPr>
          <w:rFonts w:ascii="Arial" w:hAnsi="Arial" w:cs="Arial"/>
          <w:sz w:val="22"/>
          <w:szCs w:val="22"/>
          <w:lang w:val="uk-UA"/>
        </w:rPr>
        <w:t xml:space="preserve">на проведення щорічного ТО та ремонту боксів біологічної безпеки </w:t>
      </w:r>
      <w:r w:rsidR="00E305CE" w:rsidRPr="00FE1AD4">
        <w:rPr>
          <w:rFonts w:ascii="Arial" w:hAnsi="Arial" w:cs="Arial"/>
          <w:iCs/>
          <w:color w:val="161515"/>
          <w:sz w:val="22"/>
          <w:szCs w:val="22"/>
          <w:lang w:val="uk-UA"/>
        </w:rPr>
        <w:t>(</w:t>
      </w:r>
      <w:r w:rsidR="00E305CE" w:rsidRPr="00FE1AD4">
        <w:rPr>
          <w:rFonts w:ascii="Arial" w:hAnsi="Arial" w:cs="Arial"/>
          <w:iCs/>
          <w:color w:val="161515"/>
          <w:sz w:val="22"/>
          <w:szCs w:val="22"/>
          <w:lang w:val="en-US"/>
        </w:rPr>
        <w:t>AM</w:t>
      </w:r>
      <w:r w:rsidR="00E305CE" w:rsidRPr="00FE1AD4">
        <w:rPr>
          <w:rFonts w:ascii="Arial" w:hAnsi="Arial" w:cs="Arial"/>
          <w:iCs/>
          <w:color w:val="161515"/>
          <w:sz w:val="22"/>
          <w:szCs w:val="22"/>
        </w:rPr>
        <w:t>-</w:t>
      </w:r>
      <w:r w:rsidR="00E305CE" w:rsidRPr="00FE1AD4">
        <w:rPr>
          <w:rFonts w:ascii="Arial" w:hAnsi="Arial" w:cs="Arial"/>
          <w:iCs/>
          <w:color w:val="161515"/>
          <w:sz w:val="22"/>
          <w:szCs w:val="22"/>
          <w:lang w:val="en-US"/>
        </w:rPr>
        <w:t>BSC</w:t>
      </w:r>
      <w:r w:rsidR="00E305CE" w:rsidRPr="00FE1AD4">
        <w:rPr>
          <w:rFonts w:ascii="Arial" w:hAnsi="Arial" w:cs="Arial"/>
          <w:iCs/>
          <w:color w:val="161515"/>
          <w:sz w:val="22"/>
          <w:szCs w:val="22"/>
          <w:lang w:val="uk-UA"/>
        </w:rPr>
        <w:t>-202</w:t>
      </w:r>
      <w:r w:rsidR="00E305CE" w:rsidRPr="00FE1AD4">
        <w:rPr>
          <w:rFonts w:ascii="Arial" w:hAnsi="Arial" w:cs="Arial"/>
          <w:iCs/>
          <w:color w:val="161515"/>
          <w:sz w:val="22"/>
          <w:szCs w:val="22"/>
        </w:rPr>
        <w:t>5</w:t>
      </w:r>
      <w:r w:rsidR="00E305CE" w:rsidRPr="00FE1AD4">
        <w:rPr>
          <w:rFonts w:ascii="Arial" w:hAnsi="Arial" w:cs="Arial"/>
          <w:iCs/>
          <w:color w:val="161515"/>
          <w:sz w:val="22"/>
          <w:szCs w:val="22"/>
          <w:lang w:val="uk-UA"/>
        </w:rPr>
        <w:t>)</w:t>
      </w:r>
      <w:r w:rsidRPr="00FE1AD4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  … </w:t>
      </w:r>
      <w:r w:rsidR="00E305CE">
        <w:rPr>
          <w:rFonts w:ascii="Arial" w:hAnsi="Arial" w:cs="Arial"/>
          <w:iCs/>
          <w:kern w:val="32"/>
          <w:sz w:val="22"/>
          <w:szCs w:val="22"/>
          <w:lang w:val="uk-UA"/>
        </w:rPr>
        <w:t xml:space="preserve">квітня </w:t>
      </w:r>
      <w:r w:rsidR="00E305CE">
        <w:rPr>
          <w:rFonts w:ascii="Arial" w:hAnsi="Arial" w:cs="Arial"/>
          <w:sz w:val="22"/>
          <w:szCs w:val="22"/>
          <w:lang w:val="uk-UA"/>
        </w:rPr>
        <w:t>2025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 року о </w:t>
      </w:r>
      <w:r w:rsidRPr="00FE1AD4">
        <w:rPr>
          <w:rFonts w:ascii="Arial" w:hAnsi="Arial" w:cs="Arial"/>
          <w:sz w:val="22"/>
          <w:szCs w:val="22"/>
          <w:u w:val="single"/>
          <w:lang w:val="uk-UA"/>
        </w:rPr>
        <w:t xml:space="preserve">    </w:t>
      </w:r>
      <w:r w:rsidRPr="00FE1AD4">
        <w:rPr>
          <w:rFonts w:ascii="Arial" w:hAnsi="Arial" w:cs="Arial"/>
          <w:sz w:val="22"/>
          <w:szCs w:val="22"/>
          <w:lang w:val="uk-UA"/>
        </w:rPr>
        <w:t>:</w:t>
      </w:r>
      <w:r w:rsidRPr="00FE1AD4">
        <w:rPr>
          <w:rFonts w:ascii="Arial" w:hAnsi="Arial" w:cs="Arial"/>
          <w:sz w:val="22"/>
          <w:szCs w:val="22"/>
          <w:u w:val="single"/>
          <w:lang w:val="uk-UA"/>
        </w:rPr>
        <w:t xml:space="preserve">    </w:t>
      </w:r>
      <w:r w:rsidRPr="00FE1AD4">
        <w:rPr>
          <w:rFonts w:ascii="Arial" w:hAnsi="Arial" w:cs="Arial"/>
          <w:sz w:val="22"/>
          <w:szCs w:val="22"/>
          <w:lang w:val="uk-UA"/>
        </w:rPr>
        <w:t>.</w:t>
      </w:r>
    </w:p>
    <w:p w:rsidR="00DC0164" w:rsidRPr="00FE1AD4" w:rsidRDefault="00CB128F" w:rsidP="00DC0164">
      <w:pPr>
        <w:jc w:val="both"/>
        <w:rPr>
          <w:rFonts w:ascii="Arial" w:hAnsi="Arial" w:cs="Arial"/>
          <w:b/>
          <w:i/>
          <w:iCs/>
          <w:lang w:val="uk-UA"/>
        </w:rPr>
      </w:pPr>
      <w:r w:rsidRPr="00FE1AD4">
        <w:rPr>
          <w:rFonts w:ascii="Arial" w:hAnsi="Arial" w:cs="Arial"/>
          <w:i/>
          <w:iCs/>
          <w:lang w:val="uk-UA"/>
        </w:rPr>
        <w:t>7</w:t>
      </w:r>
      <w:r w:rsidR="00DC0164" w:rsidRPr="00FE1AD4">
        <w:rPr>
          <w:rFonts w:ascii="Arial" w:hAnsi="Arial" w:cs="Arial"/>
          <w:i/>
          <w:iCs/>
          <w:lang w:val="uk-UA"/>
        </w:rPr>
        <w:t xml:space="preserve">. </w:t>
      </w:r>
      <w:r w:rsidR="00DC0164" w:rsidRPr="00FE1AD4">
        <w:rPr>
          <w:rFonts w:ascii="Arial" w:hAnsi="Arial" w:cs="Arial"/>
          <w:b/>
          <w:i/>
          <w:iCs/>
          <w:lang w:val="uk-UA"/>
        </w:rPr>
        <w:t xml:space="preserve">Публічне розкриття пропозицій відбудеться </w:t>
      </w:r>
      <w:r w:rsidR="00E305CE">
        <w:rPr>
          <w:rFonts w:ascii="Arial" w:hAnsi="Arial" w:cs="Arial"/>
          <w:b/>
          <w:i/>
          <w:iCs/>
          <w:lang w:val="uk-UA"/>
        </w:rPr>
        <w:t>29 жовтня</w:t>
      </w:r>
      <w:r w:rsidR="00DC0164" w:rsidRPr="00FE1AD4">
        <w:rPr>
          <w:rFonts w:ascii="Arial" w:hAnsi="Arial" w:cs="Arial"/>
          <w:b/>
          <w:i/>
          <w:iCs/>
          <w:lang w:val="uk-UA"/>
        </w:rPr>
        <w:t xml:space="preserve"> 202</w:t>
      </w:r>
      <w:r w:rsidR="00E305CE">
        <w:rPr>
          <w:rFonts w:ascii="Arial" w:hAnsi="Arial" w:cs="Arial"/>
          <w:b/>
          <w:i/>
          <w:iCs/>
          <w:lang w:val="uk-UA"/>
        </w:rPr>
        <w:t>5</w:t>
      </w:r>
      <w:r w:rsidR="00DC0164" w:rsidRPr="00FE1AD4">
        <w:rPr>
          <w:rFonts w:ascii="Arial" w:hAnsi="Arial" w:cs="Arial"/>
          <w:b/>
          <w:i/>
          <w:iCs/>
          <w:lang w:val="uk-UA"/>
        </w:rPr>
        <w:t xml:space="preserve"> року, о 12:15 за допомогою телеконференції </w:t>
      </w:r>
      <w:r w:rsidR="00DC0164" w:rsidRPr="00FE1AD4">
        <w:rPr>
          <w:rFonts w:ascii="Arial" w:hAnsi="Arial" w:cs="Arial"/>
          <w:b/>
          <w:i/>
          <w:iCs/>
        </w:rPr>
        <w:t>ZOOM</w:t>
      </w:r>
      <w:r w:rsidR="00DC0164" w:rsidRPr="00FE1AD4">
        <w:rPr>
          <w:rFonts w:ascii="Arial" w:hAnsi="Arial" w:cs="Arial"/>
          <w:b/>
          <w:i/>
          <w:iCs/>
          <w:lang w:val="uk-UA"/>
        </w:rPr>
        <w:t>.</w:t>
      </w:r>
    </w:p>
    <w:p w:rsidR="00DC0164" w:rsidRPr="00FE1AD4" w:rsidRDefault="00DC0164" w:rsidP="00DC0164">
      <w:pPr>
        <w:pStyle w:val="ab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iCs/>
          <w:lang w:val="uk-UA"/>
        </w:rPr>
      </w:pPr>
      <w:r w:rsidRPr="00FE1AD4">
        <w:rPr>
          <w:rFonts w:ascii="Arial" w:hAnsi="Arial" w:cs="Arial"/>
          <w:iCs/>
          <w:lang w:val="uk-UA"/>
        </w:rPr>
        <w:lastRenderedPageBreak/>
        <w:t xml:space="preserve">Кожен учасник тендеру, який </w:t>
      </w:r>
      <w:r w:rsidR="00E305CE">
        <w:rPr>
          <w:rFonts w:ascii="Arial" w:hAnsi="Arial" w:cs="Arial"/>
          <w:iCs/>
          <w:lang w:val="uk-UA"/>
        </w:rPr>
        <w:t xml:space="preserve">повідомив про свій намір надати пропозицію та </w:t>
      </w:r>
      <w:r w:rsidRPr="00FE1AD4">
        <w:rPr>
          <w:rFonts w:ascii="Arial" w:hAnsi="Arial" w:cs="Arial"/>
          <w:iCs/>
          <w:lang w:val="uk-UA"/>
        </w:rPr>
        <w:t>надав цінову пропозицію в зазначений термін, автоматично отримає посилання на приєднання до телеконференції.</w:t>
      </w:r>
    </w:p>
    <w:p w:rsidR="00DC0164" w:rsidRPr="00FE1AD4" w:rsidRDefault="00E305CE" w:rsidP="00DC0164">
      <w:pPr>
        <w:pStyle w:val="ab"/>
        <w:numPr>
          <w:ilvl w:val="0"/>
          <w:numId w:val="3"/>
        </w:numPr>
        <w:spacing w:after="160"/>
        <w:jc w:val="both"/>
        <w:rPr>
          <w:rFonts w:ascii="Arial" w:hAnsi="Arial" w:cs="Arial"/>
          <w:lang w:val="uk-UA"/>
        </w:rPr>
      </w:pPr>
      <w:r w:rsidRPr="00B61212">
        <w:rPr>
          <w:rFonts w:ascii="Arial" w:hAnsi="Arial" w:cs="Arial"/>
          <w:b/>
          <w:iCs/>
          <w:lang w:val="uk-UA"/>
        </w:rPr>
        <w:t>29 квітня 2025</w:t>
      </w:r>
      <w:r w:rsidR="00DC0164" w:rsidRPr="00B61212">
        <w:rPr>
          <w:rFonts w:ascii="Arial" w:hAnsi="Arial" w:cs="Arial"/>
          <w:b/>
          <w:iCs/>
          <w:lang w:val="uk-UA"/>
        </w:rPr>
        <w:t xml:space="preserve"> року</w:t>
      </w:r>
      <w:r w:rsidR="00DC0164" w:rsidRPr="00B61212">
        <w:rPr>
          <w:rFonts w:ascii="Arial" w:hAnsi="Arial" w:cs="Arial"/>
          <w:iCs/>
          <w:lang w:val="uk-UA"/>
        </w:rPr>
        <w:t xml:space="preserve"> </w:t>
      </w:r>
      <w:r w:rsidR="00DC0164" w:rsidRPr="00B61212">
        <w:rPr>
          <w:rFonts w:ascii="Arial" w:hAnsi="Arial" w:cs="Arial"/>
          <w:b/>
          <w:iCs/>
          <w:lang w:val="uk-UA"/>
        </w:rPr>
        <w:t>до 12:15</w:t>
      </w:r>
      <w:r w:rsidR="00DC0164" w:rsidRPr="00B61212">
        <w:rPr>
          <w:rFonts w:ascii="Arial" w:hAnsi="Arial" w:cs="Arial"/>
          <w:iCs/>
          <w:lang w:val="uk-UA"/>
        </w:rPr>
        <w:t xml:space="preserve"> </w:t>
      </w:r>
      <w:r w:rsidR="00DC0164" w:rsidRPr="00B61212">
        <w:rPr>
          <w:rFonts w:ascii="Arial" w:hAnsi="Arial" w:cs="Arial"/>
          <w:lang w:val="uk-UA"/>
        </w:rPr>
        <w:t>всі</w:t>
      </w:r>
      <w:r w:rsidR="00DC0164" w:rsidRPr="00FE1AD4">
        <w:rPr>
          <w:rFonts w:ascii="Arial" w:hAnsi="Arial" w:cs="Arial"/>
          <w:lang w:val="uk-UA"/>
        </w:rPr>
        <w:t xml:space="preserve"> учасники надсилають в чат,</w:t>
      </w:r>
      <w:r w:rsidR="000A4E56" w:rsidRPr="000A4E56">
        <w:rPr>
          <w:rFonts w:ascii="Arial" w:hAnsi="Arial" w:cs="Arial"/>
          <w:lang w:val="uk-UA"/>
        </w:rPr>
        <w:t xml:space="preserve"> </w:t>
      </w:r>
      <w:r w:rsidR="000A4E56">
        <w:rPr>
          <w:rFonts w:ascii="Arial" w:hAnsi="Arial" w:cs="Arial"/>
          <w:lang w:val="uk-UA"/>
        </w:rPr>
        <w:t>мейл</w:t>
      </w:r>
      <w:r w:rsidR="00DC0164" w:rsidRPr="00FE1AD4">
        <w:rPr>
          <w:rFonts w:ascii="Arial" w:hAnsi="Arial" w:cs="Arial"/>
          <w:lang w:val="uk-UA"/>
        </w:rPr>
        <w:t xml:space="preserve"> або в месенджер </w:t>
      </w:r>
      <w:r w:rsidR="00B61212">
        <w:rPr>
          <w:rFonts w:ascii="Arial" w:hAnsi="Arial" w:cs="Arial"/>
          <w:lang w:val="uk-UA"/>
        </w:rPr>
        <w:t xml:space="preserve">старшому </w:t>
      </w:r>
      <w:r w:rsidR="00DC0164" w:rsidRPr="00FE1AD4">
        <w:rPr>
          <w:rFonts w:ascii="Arial" w:hAnsi="Arial" w:cs="Arial"/>
          <w:lang w:val="uk-UA"/>
        </w:rPr>
        <w:t xml:space="preserve">фахівцю із закупівель Блез О., паролі </w:t>
      </w:r>
      <w:r w:rsidR="00DC0164" w:rsidRPr="00FE1AD4">
        <w:rPr>
          <w:rFonts w:ascii="Arial" w:hAnsi="Arial" w:cs="Arial"/>
        </w:rPr>
        <w:t>ZIP</w:t>
      </w:r>
      <w:r w:rsidR="00DC0164" w:rsidRPr="00FE1AD4">
        <w:rPr>
          <w:rFonts w:ascii="Arial" w:hAnsi="Arial" w:cs="Arial"/>
          <w:lang w:val="uk-UA"/>
        </w:rPr>
        <w:t xml:space="preserve"> 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491366" w:rsidRPr="00FE1AD4" w:rsidRDefault="00CB128F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>8</w:t>
      </w:r>
      <w:r w:rsidR="00491366" w:rsidRPr="00FE1AD4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FE1AD4">
        <w:rPr>
          <w:rFonts w:ascii="Arial" w:hAnsi="Arial" w:cs="Arial"/>
          <w:iCs/>
          <w:color w:val="161515"/>
          <w:lang w:val="uk-UA"/>
        </w:rPr>
        <w:t xml:space="preserve"> (ців)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 </w:t>
      </w:r>
      <w:r w:rsidR="00DC0164" w:rsidRPr="00FE1AD4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FE1AD4">
        <w:rPr>
          <w:rFonts w:ascii="Arial" w:hAnsi="Arial" w:cs="Arial"/>
          <w:iCs/>
          <w:color w:val="161515"/>
          <w:lang w:val="uk-UA"/>
        </w:rPr>
        <w:t>у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 зазначені в пункті </w:t>
      </w:r>
      <w:r w:rsidR="007A4EFD">
        <w:rPr>
          <w:rFonts w:ascii="Arial" w:hAnsi="Arial" w:cs="Arial"/>
          <w:iCs/>
          <w:color w:val="161515"/>
          <w:lang w:val="uk-UA"/>
        </w:rPr>
        <w:t>10</w:t>
      </w:r>
      <w:r w:rsidR="00BC6C5B" w:rsidRPr="00FE1AD4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1AD4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1AD4" w:rsidRDefault="00CB128F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1AD4">
        <w:rPr>
          <w:rFonts w:ascii="Arial" w:hAnsi="Arial" w:cs="Arial"/>
          <w:iCs/>
          <w:color w:val="161515"/>
          <w:lang w:val="uk-UA"/>
        </w:rPr>
        <w:t>9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. Переможця (ців) </w:t>
      </w:r>
      <w:r w:rsidR="00DC0164" w:rsidRPr="00FE1AD4">
        <w:rPr>
          <w:rFonts w:ascii="Arial" w:hAnsi="Arial" w:cs="Arial"/>
          <w:iCs/>
          <w:color w:val="161515"/>
          <w:lang w:val="uk-UA"/>
        </w:rPr>
        <w:t>тендер</w:t>
      </w:r>
      <w:r w:rsidR="00741CD2" w:rsidRPr="00FE1AD4">
        <w:rPr>
          <w:rFonts w:ascii="Arial" w:hAnsi="Arial" w:cs="Arial"/>
          <w:iCs/>
          <w:color w:val="161515"/>
          <w:lang w:val="uk-UA"/>
        </w:rPr>
        <w:t xml:space="preserve">у 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FE1AD4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FE1AD4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FE1AD4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="00490DEA">
        <w:rPr>
          <w:rFonts w:ascii="Arial" w:hAnsi="Arial" w:cs="Arial"/>
          <w:iCs/>
          <w:color w:val="161515"/>
          <w:lang w:val="uk-UA"/>
        </w:rPr>
        <w:t>13</w:t>
      </w:r>
      <w:bookmarkStart w:id="0" w:name="_GoBack"/>
      <w:bookmarkEnd w:id="0"/>
      <w:r w:rsidR="00B61212">
        <w:rPr>
          <w:rFonts w:ascii="Arial" w:hAnsi="Arial" w:cs="Arial"/>
          <w:iCs/>
          <w:color w:val="161515"/>
          <w:lang w:val="uk-UA"/>
        </w:rPr>
        <w:t xml:space="preserve"> травня</w:t>
      </w:r>
      <w:r w:rsidR="001672A6" w:rsidRPr="00FE1AD4">
        <w:rPr>
          <w:rFonts w:ascii="Arial" w:hAnsi="Arial" w:cs="Arial"/>
          <w:iCs/>
          <w:color w:val="161515"/>
          <w:lang w:val="uk-UA"/>
        </w:rPr>
        <w:t xml:space="preserve"> </w:t>
      </w:r>
      <w:r w:rsidR="00D70E6A" w:rsidRPr="00FE1AD4">
        <w:rPr>
          <w:rFonts w:ascii="Arial" w:hAnsi="Arial" w:cs="Arial"/>
          <w:iCs/>
          <w:color w:val="161515"/>
          <w:lang w:val="uk-UA"/>
        </w:rPr>
        <w:t>20</w:t>
      </w:r>
      <w:r w:rsidR="00DC57D9" w:rsidRPr="00FE1AD4">
        <w:rPr>
          <w:rFonts w:ascii="Arial" w:hAnsi="Arial" w:cs="Arial"/>
          <w:iCs/>
          <w:color w:val="161515"/>
          <w:lang w:val="uk-UA"/>
        </w:rPr>
        <w:t>2</w:t>
      </w:r>
      <w:r w:rsidR="00B61212">
        <w:rPr>
          <w:rFonts w:ascii="Arial" w:hAnsi="Arial" w:cs="Arial"/>
          <w:iCs/>
          <w:color w:val="161515"/>
          <w:lang w:val="uk-UA"/>
        </w:rPr>
        <w:t>5</w:t>
      </w:r>
      <w:r w:rsidR="00491366" w:rsidRPr="00FE1AD4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 w:rsidRPr="00FE1AD4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FE1AD4" w:rsidRDefault="00CB128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1AD4">
        <w:rPr>
          <w:rFonts w:ascii="Arial" w:hAnsi="Arial" w:cs="Arial"/>
          <w:sz w:val="22"/>
          <w:szCs w:val="22"/>
          <w:lang w:val="uk-UA"/>
        </w:rPr>
        <w:t>10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1AD4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DC0164" w:rsidRPr="00FE1AD4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C0164" w:rsidRPr="00FE1AD4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FE1AD4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1AD4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1AD4">
        <w:rPr>
          <w:rFonts w:ascii="Arial" w:hAnsi="Arial" w:cs="Arial"/>
          <w:sz w:val="22"/>
          <w:szCs w:val="22"/>
          <w:lang w:val="uk-UA"/>
        </w:rPr>
        <w:t>1</w:t>
      </w:r>
      <w:r w:rsidR="00CB128F" w:rsidRPr="00FE1AD4">
        <w:rPr>
          <w:rFonts w:ascii="Arial" w:hAnsi="Arial" w:cs="Arial"/>
          <w:sz w:val="22"/>
          <w:szCs w:val="22"/>
          <w:lang w:val="uk-UA"/>
        </w:rPr>
        <w:t>1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1AD4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1AD4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C0164" w:rsidRPr="00FE1AD4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FE1AD4">
        <w:rPr>
          <w:rFonts w:ascii="Arial" w:hAnsi="Arial" w:cs="Arial"/>
          <w:sz w:val="22"/>
          <w:szCs w:val="22"/>
          <w:lang w:val="uk-UA"/>
        </w:rPr>
        <w:t>ну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C0164" w:rsidRPr="00FE1AD4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C0164" w:rsidRPr="00FE1AD4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="00491366" w:rsidRPr="00FE1AD4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FE1AD4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1AD4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E1AD4">
        <w:rPr>
          <w:rFonts w:ascii="Arial" w:hAnsi="Arial" w:cs="Arial"/>
          <w:sz w:val="22"/>
          <w:szCs w:val="22"/>
          <w:lang w:val="uk-UA"/>
        </w:rPr>
        <w:t>1</w:t>
      </w:r>
      <w:r w:rsidR="00CB128F" w:rsidRPr="00FE1AD4">
        <w:rPr>
          <w:rFonts w:ascii="Arial" w:hAnsi="Arial" w:cs="Arial"/>
          <w:sz w:val="22"/>
          <w:szCs w:val="22"/>
          <w:lang w:val="uk-UA"/>
        </w:rPr>
        <w:t>2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1AD4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C0164" w:rsidRPr="00FE1AD4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FE1AD4">
        <w:rPr>
          <w:rFonts w:ascii="Arial" w:hAnsi="Arial" w:cs="Arial"/>
          <w:sz w:val="22"/>
          <w:szCs w:val="22"/>
          <w:lang w:val="uk-UA"/>
        </w:rPr>
        <w:t xml:space="preserve">них 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C0164" w:rsidRPr="00FE1AD4">
        <w:rPr>
          <w:rFonts w:ascii="Arial" w:hAnsi="Arial" w:cs="Arial"/>
          <w:sz w:val="22"/>
          <w:szCs w:val="22"/>
          <w:lang w:val="uk-UA"/>
        </w:rPr>
        <w:t>тендер</w:t>
      </w:r>
      <w:r w:rsidR="00D70E6A" w:rsidRPr="00FE1AD4">
        <w:rPr>
          <w:rFonts w:ascii="Arial" w:hAnsi="Arial" w:cs="Arial"/>
          <w:sz w:val="22"/>
          <w:szCs w:val="22"/>
          <w:lang w:val="uk-UA"/>
        </w:rPr>
        <w:t>у</w:t>
      </w:r>
      <w:r w:rsidRPr="00FE1AD4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FE1AD4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70E6A" w:rsidRPr="00FE1AD4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Будь-які питання стосовно цього </w:t>
      </w:r>
      <w:r w:rsidR="00DC0164" w:rsidRPr="00FE1AD4">
        <w:rPr>
          <w:rFonts w:ascii="Arial" w:hAnsi="Arial" w:cs="Arial"/>
          <w:lang w:val="uk-UA"/>
        </w:rPr>
        <w:t>тендер</w:t>
      </w:r>
      <w:r w:rsidR="00D70E6A" w:rsidRPr="00FE1AD4">
        <w:rPr>
          <w:rFonts w:ascii="Arial" w:hAnsi="Arial" w:cs="Arial"/>
          <w:lang w:val="uk-UA"/>
        </w:rPr>
        <w:t>у</w:t>
      </w:r>
      <w:r w:rsidRPr="00FE1AD4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FE1AD4">
        <w:rPr>
          <w:rFonts w:ascii="Arial" w:hAnsi="Arial" w:cs="Arial"/>
          <w:lang w:val="uk-UA"/>
        </w:rPr>
        <w:t xml:space="preserve">пошти: </w:t>
      </w:r>
      <w:r w:rsidR="00DC57D9" w:rsidRPr="00FE1AD4">
        <w:rPr>
          <w:rFonts w:ascii="Arial" w:hAnsi="Arial" w:cs="Arial"/>
          <w:color w:val="0000FF"/>
          <w:u w:val="single"/>
          <w:lang w:val="en-US"/>
        </w:rPr>
        <w:t>blaise</w:t>
      </w:r>
      <w:hyperlink r:id="rId10" w:history="1">
        <w:r w:rsidR="006C50D4" w:rsidRPr="00FE1AD4">
          <w:rPr>
            <w:rStyle w:val="a9"/>
            <w:rFonts w:ascii="Arial" w:hAnsi="Arial" w:cs="Arial"/>
            <w:lang w:val="uk-UA"/>
          </w:rPr>
          <w:t>@aph.org.ua</w:t>
        </w:r>
      </w:hyperlink>
      <w:r w:rsidR="00DC57D9" w:rsidRPr="00FE1AD4">
        <w:rPr>
          <w:rFonts w:ascii="Arial" w:hAnsi="Arial" w:cs="Arial"/>
          <w:color w:val="0000FF"/>
          <w:u w:val="single"/>
          <w:lang w:val="uk-UA"/>
        </w:rPr>
        <w:t>.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DC0164" w:rsidRPr="00FE1AD4">
        <w:rPr>
          <w:rFonts w:ascii="Arial" w:hAnsi="Arial" w:cs="Arial"/>
          <w:lang w:val="uk-UA"/>
        </w:rPr>
        <w:t>тендер</w:t>
      </w:r>
      <w:r w:rsidR="00D70E6A" w:rsidRPr="00FE1AD4">
        <w:rPr>
          <w:rFonts w:ascii="Arial" w:hAnsi="Arial" w:cs="Arial"/>
          <w:lang w:val="uk-UA"/>
        </w:rPr>
        <w:t>ів</w:t>
      </w:r>
      <w:r w:rsidR="00300D89" w:rsidRPr="00FE1AD4">
        <w:rPr>
          <w:rFonts w:ascii="Arial" w:hAnsi="Arial" w:cs="Arial"/>
          <w:lang w:val="uk-UA"/>
        </w:rPr>
        <w:t xml:space="preserve"> </w:t>
      </w:r>
      <w:r w:rsidR="00502FD8">
        <w:rPr>
          <w:rFonts w:ascii="Arial" w:hAnsi="Arial" w:cs="Arial"/>
          <w:lang w:val="uk-UA"/>
        </w:rPr>
        <w:t>23.04.2025</w:t>
      </w:r>
      <w:r w:rsidR="00284A66" w:rsidRPr="00FE1AD4">
        <w:rPr>
          <w:rFonts w:ascii="Arial" w:hAnsi="Arial" w:cs="Arial"/>
          <w:lang w:val="uk-UA"/>
        </w:rPr>
        <w:t xml:space="preserve"> року </w:t>
      </w:r>
      <w:r w:rsidRPr="00FE1AD4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DC0164" w:rsidRPr="00FE1AD4">
        <w:rPr>
          <w:rFonts w:ascii="Arial" w:hAnsi="Arial" w:cs="Arial"/>
          <w:lang w:val="uk-UA"/>
        </w:rPr>
        <w:t>тендер</w:t>
      </w:r>
      <w:r w:rsidR="00D70E6A" w:rsidRPr="00FE1AD4">
        <w:rPr>
          <w:rFonts w:ascii="Arial" w:hAnsi="Arial" w:cs="Arial"/>
          <w:lang w:val="uk-UA"/>
        </w:rPr>
        <w:t>у</w:t>
      </w:r>
      <w:r w:rsidRPr="00FE1AD4">
        <w:rPr>
          <w:rFonts w:ascii="Arial" w:hAnsi="Arial" w:cs="Arial"/>
          <w:lang w:val="uk-UA"/>
        </w:rPr>
        <w:t>.</w:t>
      </w:r>
    </w:p>
    <w:p w:rsidR="00491366" w:rsidRPr="00FE1AD4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DC0164" w:rsidRPr="00FE1AD4">
        <w:rPr>
          <w:rFonts w:ascii="Arial" w:hAnsi="Arial" w:cs="Arial"/>
          <w:lang w:val="uk-UA"/>
        </w:rPr>
        <w:t>тендер</w:t>
      </w:r>
      <w:r w:rsidR="00D70E6A" w:rsidRPr="00FE1AD4">
        <w:rPr>
          <w:rFonts w:ascii="Arial" w:hAnsi="Arial" w:cs="Arial"/>
          <w:lang w:val="uk-UA"/>
        </w:rPr>
        <w:t>у</w:t>
      </w:r>
      <w:r w:rsidRPr="00FE1AD4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FE1AD4" w:rsidRDefault="00491366" w:rsidP="00502FD8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 xml:space="preserve">Додатки: </w:t>
      </w:r>
    </w:p>
    <w:p w:rsidR="00E42C10" w:rsidRPr="00FE1AD4" w:rsidRDefault="00E42C10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>Оголошення</w:t>
      </w:r>
    </w:p>
    <w:p w:rsidR="00491366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FE1AD4">
        <w:rPr>
          <w:rFonts w:ascii="Arial" w:hAnsi="Arial" w:cs="Arial"/>
          <w:lang w:val="uk-UA"/>
        </w:rPr>
        <w:t>Специфікація з відповідними додатками.</w:t>
      </w:r>
    </w:p>
    <w:p w:rsidR="00502FD8" w:rsidRPr="00FE1AD4" w:rsidRDefault="00502FD8" w:rsidP="00502FD8">
      <w:pPr>
        <w:spacing w:after="0" w:line="240" w:lineRule="auto"/>
        <w:ind w:left="720"/>
        <w:jc w:val="both"/>
        <w:rPr>
          <w:rFonts w:ascii="Arial" w:hAnsi="Arial" w:cs="Arial"/>
          <w:lang w:val="uk-UA"/>
        </w:rPr>
      </w:pPr>
    </w:p>
    <w:p w:rsidR="00DC57D9" w:rsidRPr="00502FD8" w:rsidRDefault="00491366" w:rsidP="00502FD8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FE1AD4">
        <w:rPr>
          <w:rFonts w:ascii="Arial" w:hAnsi="Arial" w:cs="Arial"/>
          <w:b/>
          <w:iCs/>
          <w:color w:val="0000FF"/>
          <w:lang w:val="uk-UA"/>
        </w:rPr>
        <w:t xml:space="preserve">Будь ласка, сповістіть </w:t>
      </w:r>
      <w:r w:rsidR="00DC57D9" w:rsidRPr="00FE1AD4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  <w:bookmarkStart w:id="1" w:name="_MailAutoSig"/>
    </w:p>
    <w:bookmarkEnd w:id="1"/>
    <w:sectPr w:rsidR="00DC57D9" w:rsidRPr="00502FD8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00C3B"/>
    <w:rsid w:val="0001268E"/>
    <w:rsid w:val="00044051"/>
    <w:rsid w:val="00060BD7"/>
    <w:rsid w:val="000704F2"/>
    <w:rsid w:val="000819BE"/>
    <w:rsid w:val="00082C71"/>
    <w:rsid w:val="00093CF6"/>
    <w:rsid w:val="000A4E56"/>
    <w:rsid w:val="000F6DE3"/>
    <w:rsid w:val="00153123"/>
    <w:rsid w:val="00157B11"/>
    <w:rsid w:val="001642EA"/>
    <w:rsid w:val="001672A6"/>
    <w:rsid w:val="001722A9"/>
    <w:rsid w:val="0017701C"/>
    <w:rsid w:val="00181615"/>
    <w:rsid w:val="001A5875"/>
    <w:rsid w:val="001C4DCF"/>
    <w:rsid w:val="001D43A6"/>
    <w:rsid w:val="001F1128"/>
    <w:rsid w:val="00203BDE"/>
    <w:rsid w:val="00241B0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0DEA"/>
    <w:rsid w:val="00491366"/>
    <w:rsid w:val="004B78C5"/>
    <w:rsid w:val="004F0F04"/>
    <w:rsid w:val="004F38DB"/>
    <w:rsid w:val="00502FD8"/>
    <w:rsid w:val="00516B51"/>
    <w:rsid w:val="005437D0"/>
    <w:rsid w:val="00546C04"/>
    <w:rsid w:val="00554E57"/>
    <w:rsid w:val="00557350"/>
    <w:rsid w:val="00577FF6"/>
    <w:rsid w:val="0058666D"/>
    <w:rsid w:val="00587065"/>
    <w:rsid w:val="006042E1"/>
    <w:rsid w:val="006164BA"/>
    <w:rsid w:val="00627AFA"/>
    <w:rsid w:val="00653E5A"/>
    <w:rsid w:val="00655BCB"/>
    <w:rsid w:val="00697355"/>
    <w:rsid w:val="006C3A24"/>
    <w:rsid w:val="006C50D4"/>
    <w:rsid w:val="006D4BEF"/>
    <w:rsid w:val="00716F83"/>
    <w:rsid w:val="007220AA"/>
    <w:rsid w:val="00741CD2"/>
    <w:rsid w:val="00750E9A"/>
    <w:rsid w:val="00754BA0"/>
    <w:rsid w:val="0075741B"/>
    <w:rsid w:val="00766D21"/>
    <w:rsid w:val="0078118F"/>
    <w:rsid w:val="00786CAD"/>
    <w:rsid w:val="007A2AD4"/>
    <w:rsid w:val="007A4EFD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126C"/>
    <w:rsid w:val="00936B32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5442A"/>
    <w:rsid w:val="00B61212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B128F"/>
    <w:rsid w:val="00CC3AB1"/>
    <w:rsid w:val="00CF596D"/>
    <w:rsid w:val="00D23D65"/>
    <w:rsid w:val="00D26579"/>
    <w:rsid w:val="00D2747F"/>
    <w:rsid w:val="00D70E6A"/>
    <w:rsid w:val="00DC0164"/>
    <w:rsid w:val="00DC57D9"/>
    <w:rsid w:val="00DF02A1"/>
    <w:rsid w:val="00DF159C"/>
    <w:rsid w:val="00E13319"/>
    <w:rsid w:val="00E305CE"/>
    <w:rsid w:val="00E42C10"/>
    <w:rsid w:val="00E66E52"/>
    <w:rsid w:val="00ED10B6"/>
    <w:rsid w:val="00F74A12"/>
    <w:rsid w:val="00F83F99"/>
    <w:rsid w:val="00FB1047"/>
    <w:rsid w:val="00FC2B79"/>
    <w:rsid w:val="00FC51AA"/>
    <w:rsid w:val="00FE1AD4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4887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741CD2"/>
    <w:pPr>
      <w:ind w:left="720"/>
      <w:contextualSpacing/>
    </w:pPr>
  </w:style>
  <w:style w:type="paragraph" w:styleId="ad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и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DC016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lis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3036</Words>
  <Characters>1732</Characters>
  <Application>Microsoft Office Word</Application>
  <DocSecurity>0</DocSecurity>
  <Lines>14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104</cp:revision>
  <cp:lastPrinted>2015-12-11T16:23:00Z</cp:lastPrinted>
  <dcterms:created xsi:type="dcterms:W3CDTF">2017-08-22T12:05:00Z</dcterms:created>
  <dcterms:modified xsi:type="dcterms:W3CDTF">2025-04-03T12:29:00Z</dcterms:modified>
</cp:coreProperties>
</file>