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Pr="00C919CC" w:rsidRDefault="00781E82" w:rsidP="0057765A">
      <w:pPr>
        <w:pBdr>
          <w:bottom w:val="single" w:sz="4" w:space="1" w:color="auto"/>
        </w:pBdr>
        <w:tabs>
          <w:tab w:val="left" w:pos="7683"/>
          <w:tab w:val="left" w:pos="7993"/>
          <w:tab w:val="left" w:pos="8747"/>
          <w:tab w:val="right" w:pos="10035"/>
        </w:tabs>
        <w:rPr>
          <w:rFonts w:ascii="Arial" w:hAnsi="Arial" w:cs="Arial"/>
          <w:i/>
        </w:rPr>
      </w:pPr>
      <w:r w:rsidRPr="00C919CC">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sidRPr="00C919CC">
        <w:rPr>
          <w:rFonts w:ascii="Arial" w:hAnsi="Arial" w:cs="Arial"/>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781208" w:rsidRPr="003B274E" w:rsidRDefault="00781208"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781208" w:rsidRPr="00153123" w:rsidRDefault="00781208"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781208" w:rsidRPr="00153123" w:rsidRDefault="00781208" w:rsidP="0083633C">
                            <w:pPr>
                              <w:spacing w:after="0" w:line="204" w:lineRule="auto"/>
                              <w:rPr>
                                <w:sz w:val="16"/>
                                <w:szCs w:val="16"/>
                                <w:lang w:val="uk-UA"/>
                              </w:rPr>
                            </w:pPr>
                            <w:r w:rsidRPr="00153123">
                              <w:rPr>
                                <w:sz w:val="16"/>
                                <w:szCs w:val="16"/>
                                <w:lang w:val="uk-UA"/>
                              </w:rPr>
                              <w:t xml:space="preserve">Факс: 044 490 5489 </w:t>
                            </w:r>
                          </w:p>
                          <w:p w:rsidR="00781208" w:rsidRPr="00EB1A22" w:rsidRDefault="00781208"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781208" w:rsidRPr="00EB1A22" w:rsidRDefault="00781208"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781208" w:rsidRPr="003B274E" w:rsidRDefault="00781208" w:rsidP="0083633C">
                      <w:pPr>
                        <w:spacing w:after="0" w:line="204" w:lineRule="auto"/>
                        <w:rPr>
                          <w:sz w:val="16"/>
                          <w:szCs w:val="16"/>
                          <w:lang w:val="uk-UA"/>
                        </w:rPr>
                      </w:pPr>
                      <w:r w:rsidRPr="003B274E">
                        <w:rPr>
                          <w:sz w:val="16"/>
                          <w:szCs w:val="16"/>
                          <w:lang w:val="uk-UA"/>
                        </w:rPr>
                        <w:t xml:space="preserve">вул. </w:t>
                      </w:r>
                      <w:proofErr w:type="spellStart"/>
                      <w:r w:rsidRPr="003B274E">
                        <w:rPr>
                          <w:sz w:val="16"/>
                          <w:szCs w:val="16"/>
                          <w:lang w:val="uk-UA"/>
                        </w:rPr>
                        <w:t>Б</w:t>
                      </w:r>
                      <w:r>
                        <w:rPr>
                          <w:sz w:val="16"/>
                          <w:szCs w:val="16"/>
                          <w:lang w:val="uk-UA"/>
                        </w:rPr>
                        <w:t>ульварно-Кудрявська</w:t>
                      </w:r>
                      <w:proofErr w:type="spellEnd"/>
                      <w:r>
                        <w:rPr>
                          <w:sz w:val="16"/>
                          <w:szCs w:val="16"/>
                          <w:lang w:val="uk-UA"/>
                        </w:rPr>
                        <w:t>,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781208" w:rsidRPr="00153123" w:rsidRDefault="00781208" w:rsidP="0083633C">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781208" w:rsidRPr="00153123" w:rsidRDefault="00781208" w:rsidP="0083633C">
                      <w:pPr>
                        <w:spacing w:after="0" w:line="204" w:lineRule="auto"/>
                        <w:rPr>
                          <w:sz w:val="16"/>
                          <w:szCs w:val="16"/>
                          <w:lang w:val="uk-UA"/>
                        </w:rPr>
                      </w:pPr>
                      <w:r w:rsidRPr="00153123">
                        <w:rPr>
                          <w:sz w:val="16"/>
                          <w:szCs w:val="16"/>
                          <w:lang w:val="uk-UA"/>
                        </w:rPr>
                        <w:t xml:space="preserve">Факс: 044 490 5489 </w:t>
                      </w:r>
                    </w:p>
                    <w:p w:rsidR="00781208" w:rsidRPr="00EB1A22" w:rsidRDefault="00781208" w:rsidP="0083633C">
                      <w:pPr>
                        <w:spacing w:after="0" w:line="204" w:lineRule="auto"/>
                        <w:rPr>
                          <w:sz w:val="16"/>
                          <w:szCs w:val="16"/>
                          <w:lang w:val="ru-RU"/>
                        </w:rPr>
                      </w:pPr>
                      <w:r w:rsidRPr="00153123">
                        <w:rPr>
                          <w:sz w:val="16"/>
                          <w:szCs w:val="16"/>
                        </w:rPr>
                        <w:t>info</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r w:rsidRPr="00EB1A22">
                        <w:rPr>
                          <w:sz w:val="16"/>
                          <w:szCs w:val="16"/>
                          <w:lang w:val="ru-RU"/>
                        </w:rPr>
                        <w:t xml:space="preserve"> | </w:t>
                      </w:r>
                      <w:r w:rsidRPr="00153123">
                        <w:rPr>
                          <w:sz w:val="16"/>
                          <w:szCs w:val="16"/>
                        </w:rPr>
                        <w:t>www</w:t>
                      </w:r>
                      <w:r w:rsidRPr="00EB1A22">
                        <w:rPr>
                          <w:sz w:val="16"/>
                          <w:szCs w:val="16"/>
                          <w:lang w:val="ru-RU"/>
                        </w:rPr>
                        <w:t>.</w:t>
                      </w:r>
                      <w:proofErr w:type="spellStart"/>
                      <w:r w:rsidRPr="00153123">
                        <w:rPr>
                          <w:sz w:val="16"/>
                          <w:szCs w:val="16"/>
                        </w:rPr>
                        <w:t>aph</w:t>
                      </w:r>
                      <w:proofErr w:type="spellEnd"/>
                      <w:r w:rsidRPr="00EB1A22">
                        <w:rPr>
                          <w:sz w:val="16"/>
                          <w:szCs w:val="16"/>
                          <w:lang w:val="ru-RU"/>
                        </w:rPr>
                        <w:t>.</w:t>
                      </w:r>
                      <w:r w:rsidRPr="00153123">
                        <w:rPr>
                          <w:sz w:val="16"/>
                          <w:szCs w:val="16"/>
                        </w:rPr>
                        <w:t>org</w:t>
                      </w:r>
                      <w:r w:rsidRPr="00EB1A22">
                        <w:rPr>
                          <w:sz w:val="16"/>
                          <w:szCs w:val="16"/>
                          <w:lang w:val="ru-RU"/>
                        </w:rPr>
                        <w:t>.</w:t>
                      </w:r>
                      <w:proofErr w:type="spellStart"/>
                      <w:r w:rsidRPr="00153123">
                        <w:rPr>
                          <w:sz w:val="16"/>
                          <w:szCs w:val="16"/>
                        </w:rPr>
                        <w:t>ua</w:t>
                      </w:r>
                      <w:proofErr w:type="spellEnd"/>
                    </w:p>
                    <w:p w:rsidR="00781208" w:rsidRPr="00EB1A22" w:rsidRDefault="00781208" w:rsidP="00546C04">
                      <w:pPr>
                        <w:spacing w:after="0" w:line="204" w:lineRule="auto"/>
                        <w:rPr>
                          <w:sz w:val="16"/>
                          <w:szCs w:val="16"/>
                          <w:lang w:val="ru-RU"/>
                        </w:rPr>
                      </w:pPr>
                    </w:p>
                  </w:txbxContent>
                </v:textbox>
                <w10:wrap anchorx="margin"/>
              </v:shape>
            </w:pict>
          </mc:Fallback>
        </mc:AlternateContent>
      </w:r>
      <w:r w:rsidR="0083633C" w:rsidRPr="00C919CC">
        <w:rPr>
          <w:rFonts w:ascii="Arial" w:hAnsi="Arial" w:cs="Arial"/>
          <w:i/>
        </w:rPr>
        <w:tab/>
      </w:r>
    </w:p>
    <w:p w:rsidR="0057765A" w:rsidRPr="00C919CC" w:rsidRDefault="0057765A" w:rsidP="0057765A">
      <w:pPr>
        <w:pBdr>
          <w:bottom w:val="single" w:sz="4" w:space="1" w:color="auto"/>
        </w:pBdr>
        <w:tabs>
          <w:tab w:val="left" w:pos="7683"/>
          <w:tab w:val="left" w:pos="7993"/>
          <w:tab w:val="left" w:pos="8747"/>
          <w:tab w:val="right" w:pos="10035"/>
        </w:tabs>
        <w:rPr>
          <w:rFonts w:ascii="Arial" w:hAnsi="Arial" w:cs="Arial"/>
          <w:i/>
        </w:rPr>
      </w:pPr>
    </w:p>
    <w:p w:rsidR="0057765A" w:rsidRPr="00C919C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E83CDF" w:rsidRPr="00C919CC" w:rsidRDefault="00E83CDF" w:rsidP="00E83CDF">
      <w:pPr>
        <w:rPr>
          <w:rFonts w:ascii="Arial" w:eastAsia="Arial" w:hAnsi="Arial" w:cs="Arial"/>
          <w:lang w:val="uk-UA"/>
        </w:rPr>
      </w:pPr>
    </w:p>
    <w:p w:rsidR="00E83CDF" w:rsidRPr="00C919CC" w:rsidRDefault="00E83CDF" w:rsidP="00E83CDF">
      <w:pPr>
        <w:jc w:val="center"/>
        <w:rPr>
          <w:rFonts w:ascii="Arial" w:hAnsi="Arial" w:cs="Arial"/>
          <w:b/>
          <w:lang w:val="uk-UA"/>
        </w:rPr>
      </w:pPr>
      <w:r w:rsidRPr="00C919CC">
        <w:rPr>
          <w:rFonts w:ascii="Arial" w:hAnsi="Arial" w:cs="Arial"/>
          <w:b/>
          <w:lang w:val="uk-UA"/>
        </w:rPr>
        <w:t>Специфікація</w:t>
      </w:r>
    </w:p>
    <w:p w:rsidR="00E83CDF" w:rsidRPr="00C919CC" w:rsidRDefault="00EF1D76" w:rsidP="00E83CDF">
      <w:pPr>
        <w:jc w:val="center"/>
        <w:rPr>
          <w:rFonts w:ascii="Arial" w:hAnsi="Arial" w:cs="Arial"/>
          <w:b/>
          <w:lang w:val="uk-UA"/>
        </w:rPr>
      </w:pPr>
      <w:r w:rsidRPr="00C919CC">
        <w:rPr>
          <w:rFonts w:ascii="Arial" w:hAnsi="Arial" w:cs="Arial"/>
          <w:b/>
          <w:lang w:val="uk-UA"/>
        </w:rPr>
        <w:t>на обрання постачальників</w:t>
      </w:r>
      <w:r w:rsidR="00E83CDF" w:rsidRPr="00C919CC">
        <w:rPr>
          <w:rFonts w:ascii="Arial" w:hAnsi="Arial" w:cs="Arial"/>
          <w:b/>
          <w:lang w:val="uk-UA"/>
        </w:rPr>
        <w:t xml:space="preserve"> лікарських засобів </w:t>
      </w:r>
    </w:p>
    <w:p w:rsidR="00E83CDF" w:rsidRPr="00C919CC" w:rsidRDefault="00E83CDF" w:rsidP="00E83CDF">
      <w:pPr>
        <w:jc w:val="center"/>
        <w:rPr>
          <w:rFonts w:ascii="Arial" w:hAnsi="Arial" w:cs="Arial"/>
          <w:b/>
          <w:lang w:val="uk-UA"/>
        </w:rPr>
      </w:pPr>
    </w:p>
    <w:p w:rsidR="00E83CDF" w:rsidRPr="00C919CC" w:rsidRDefault="00E83CDF" w:rsidP="00E83CDF">
      <w:pPr>
        <w:numPr>
          <w:ilvl w:val="0"/>
          <w:numId w:val="2"/>
        </w:numPr>
        <w:spacing w:after="0" w:line="240" w:lineRule="auto"/>
        <w:ind w:left="0" w:firstLine="0"/>
        <w:rPr>
          <w:rFonts w:ascii="Arial" w:hAnsi="Arial" w:cs="Arial"/>
          <w:b/>
          <w:lang w:val="uk-UA"/>
        </w:rPr>
      </w:pPr>
      <w:r w:rsidRPr="00C919CC">
        <w:rPr>
          <w:rFonts w:ascii="Arial" w:eastAsia="Arial" w:hAnsi="Arial" w:cs="Arial"/>
          <w:b/>
          <w:bCs/>
          <w:lang w:val="uk-UA"/>
        </w:rPr>
        <w:t>Профіль Замовника</w:t>
      </w:r>
    </w:p>
    <w:p w:rsidR="00E83CDF" w:rsidRPr="00C919CC" w:rsidRDefault="00E83CDF" w:rsidP="00E83CDF">
      <w:pPr>
        <w:jc w:val="both"/>
        <w:rPr>
          <w:rFonts w:ascii="Arial" w:hAnsi="Arial" w:cs="Arial"/>
          <w:lang w:val="uk-UA"/>
        </w:rPr>
      </w:pPr>
      <w:r w:rsidRPr="00C919CC">
        <w:rPr>
          <w:rFonts w:ascii="Arial" w:hAnsi="Arial" w:cs="Arial"/>
          <w:lang w:val="uk-UA"/>
        </w:rPr>
        <w:t xml:space="preserve">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туберкульозу та вірусного гепатиту С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 поділяє цінності та залишається членом глобального партнерства Альянсу громадського здоров’я (міжнародної благодійної організації, що поєднує 30 організацій з різних країн, з Секретаріатом у м. </w:t>
      </w:r>
      <w:proofErr w:type="spellStart"/>
      <w:r w:rsidRPr="00C919CC">
        <w:rPr>
          <w:rFonts w:ascii="Arial" w:hAnsi="Arial" w:cs="Arial"/>
          <w:lang w:val="uk-UA"/>
        </w:rPr>
        <w:t>Хоув</w:t>
      </w:r>
      <w:proofErr w:type="spellEnd"/>
      <w:r w:rsidRPr="00C919CC">
        <w:rPr>
          <w:rFonts w:ascii="Arial" w:hAnsi="Arial" w:cs="Arial"/>
          <w:lang w:val="uk-UA"/>
        </w:rPr>
        <w:t>, Великобританія).</w:t>
      </w:r>
    </w:p>
    <w:p w:rsidR="00E83CDF" w:rsidRPr="00C919CC" w:rsidRDefault="00E83CDF" w:rsidP="00E83CDF">
      <w:pPr>
        <w:jc w:val="both"/>
        <w:rPr>
          <w:rFonts w:ascii="Arial" w:hAnsi="Arial" w:cs="Arial"/>
          <w:lang w:val="uk-UA"/>
        </w:rPr>
      </w:pPr>
      <w:r w:rsidRPr="00C919CC">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E83CDF" w:rsidRPr="00C919CC" w:rsidRDefault="00E83CDF" w:rsidP="00E83CDF">
      <w:pPr>
        <w:jc w:val="both"/>
        <w:rPr>
          <w:rFonts w:ascii="Arial" w:hAnsi="Arial" w:cs="Arial"/>
          <w:i/>
          <w:iCs/>
          <w:color w:val="161515"/>
          <w:lang w:val="uk-UA"/>
        </w:rPr>
      </w:pPr>
      <w:r w:rsidRPr="00C919CC">
        <w:rPr>
          <w:rFonts w:ascii="Arial" w:hAnsi="Arial" w:cs="Arial"/>
          <w:i/>
          <w:iCs/>
          <w:color w:val="161515"/>
          <w:lang w:val="uk-UA"/>
        </w:rPr>
        <w:t xml:space="preserve">Дана закупівля відбувається в рамках виконання програми проекту </w:t>
      </w:r>
      <w:r w:rsidR="005E7E6E" w:rsidRPr="00C919CC">
        <w:rPr>
          <w:rFonts w:ascii="Arial" w:hAnsi="Arial" w:cs="Arial"/>
          <w:i/>
          <w:iCs/>
          <w:color w:val="161515"/>
          <w:lang w:val="uk-UA"/>
        </w:rPr>
        <w:t>OCHA 24-25</w:t>
      </w:r>
      <w:r w:rsidR="00912AF0" w:rsidRPr="00C919CC">
        <w:rPr>
          <w:rFonts w:ascii="Arial" w:hAnsi="Arial" w:cs="Arial"/>
          <w:i/>
          <w:iCs/>
          <w:color w:val="161515"/>
          <w:lang w:val="uk-UA"/>
        </w:rPr>
        <w:t>, та потенційно інших проектів у разі отримання додаткового фінансування протягом дії договору, що буде укладено за результатами тендеру.</w:t>
      </w:r>
    </w:p>
    <w:p w:rsidR="00E83CDF" w:rsidRPr="00C919CC" w:rsidRDefault="00E83CDF" w:rsidP="00E83CDF">
      <w:pPr>
        <w:pStyle w:val="ad"/>
        <w:widowControl/>
        <w:ind w:left="0"/>
        <w:jc w:val="both"/>
        <w:rPr>
          <w:rFonts w:ascii="Arial" w:hAnsi="Arial" w:cs="Arial"/>
          <w:sz w:val="22"/>
          <w:szCs w:val="22"/>
          <w:lang w:val="uk-UA"/>
        </w:rPr>
      </w:pPr>
    </w:p>
    <w:p w:rsidR="00E83CDF" w:rsidRPr="00C919CC" w:rsidRDefault="00E83CDF" w:rsidP="00E83CDF">
      <w:pPr>
        <w:numPr>
          <w:ilvl w:val="0"/>
          <w:numId w:val="2"/>
        </w:numPr>
        <w:spacing w:after="0" w:line="240" w:lineRule="auto"/>
        <w:ind w:left="0" w:firstLine="0"/>
        <w:rPr>
          <w:rFonts w:ascii="Arial" w:eastAsia="Arial" w:hAnsi="Arial" w:cs="Arial"/>
          <w:b/>
          <w:bCs/>
          <w:lang w:val="uk-UA"/>
        </w:rPr>
      </w:pPr>
      <w:r w:rsidRPr="00C919CC">
        <w:rPr>
          <w:rFonts w:ascii="Arial" w:eastAsia="Arial" w:hAnsi="Arial" w:cs="Arial"/>
          <w:b/>
          <w:bCs/>
          <w:lang w:val="uk-UA"/>
        </w:rPr>
        <w:t>Вимоги до продукції для закупівлі</w:t>
      </w:r>
    </w:p>
    <w:p w:rsidR="00E83CDF" w:rsidRPr="00C919CC" w:rsidRDefault="00E83CDF" w:rsidP="00E83CDF">
      <w:pPr>
        <w:rPr>
          <w:rFonts w:ascii="Arial" w:eastAsia="Arial" w:hAnsi="Arial" w:cs="Arial"/>
          <w:b/>
          <w:bCs/>
          <w:lang w:val="uk-UA"/>
        </w:rPr>
      </w:pPr>
    </w:p>
    <w:p w:rsidR="00E83CDF" w:rsidRPr="00C919CC" w:rsidRDefault="00E83CDF" w:rsidP="00E83CDF">
      <w:pPr>
        <w:widowControl w:val="0"/>
        <w:numPr>
          <w:ilvl w:val="1"/>
          <w:numId w:val="5"/>
        </w:numPr>
        <w:spacing w:after="0" w:line="240" w:lineRule="auto"/>
        <w:ind w:left="0" w:firstLine="0"/>
        <w:jc w:val="both"/>
        <w:rPr>
          <w:rFonts w:ascii="Arial" w:hAnsi="Arial" w:cs="Arial"/>
          <w:lang w:val="uk-UA"/>
        </w:rPr>
      </w:pPr>
      <w:r w:rsidRPr="00C919CC">
        <w:rPr>
          <w:rFonts w:ascii="Arial" w:hAnsi="Arial" w:cs="Arial"/>
          <w:lang w:val="ru-RU"/>
        </w:rPr>
        <w:t xml:space="preserve"> </w:t>
      </w:r>
      <w:r w:rsidRPr="00C919CC">
        <w:rPr>
          <w:rFonts w:ascii="Arial" w:hAnsi="Arial" w:cs="Arial"/>
          <w:lang w:val="uk-UA"/>
        </w:rPr>
        <w:t xml:space="preserve">Асортимент препаратів та лікарських засобів, що закуповуватимуться наведено нижче у таблиці </w:t>
      </w:r>
      <w:r w:rsidR="00736E05">
        <w:rPr>
          <w:rFonts w:ascii="Arial" w:hAnsi="Arial" w:cs="Arial"/>
          <w:lang w:val="uk-UA"/>
        </w:rPr>
        <w:t>№</w:t>
      </w:r>
      <w:r w:rsidRPr="00C919CC">
        <w:rPr>
          <w:rFonts w:ascii="Arial" w:hAnsi="Arial" w:cs="Arial"/>
          <w:lang w:val="uk-UA"/>
        </w:rPr>
        <w:t>1</w:t>
      </w:r>
      <w:r w:rsidR="00C577C1" w:rsidRPr="00C919CC">
        <w:rPr>
          <w:rFonts w:ascii="Arial" w:hAnsi="Arial" w:cs="Arial"/>
          <w:lang w:val="ru-RU"/>
        </w:rPr>
        <w:t>.</w:t>
      </w:r>
    </w:p>
    <w:p w:rsidR="00E83CDF" w:rsidRPr="00C919CC" w:rsidRDefault="00E83CDF" w:rsidP="00E83CDF">
      <w:pPr>
        <w:widowControl w:val="0"/>
        <w:numPr>
          <w:ilvl w:val="1"/>
          <w:numId w:val="5"/>
        </w:numPr>
        <w:spacing w:after="0" w:line="240" w:lineRule="auto"/>
        <w:ind w:left="0" w:firstLine="0"/>
        <w:jc w:val="both"/>
        <w:rPr>
          <w:rFonts w:ascii="Arial" w:hAnsi="Arial" w:cs="Arial"/>
          <w:lang w:val="uk-UA"/>
        </w:rPr>
      </w:pPr>
      <w:r w:rsidRPr="00C919CC">
        <w:rPr>
          <w:rFonts w:ascii="Arial" w:hAnsi="Arial" w:cs="Arial"/>
          <w:lang w:val="uk-UA"/>
        </w:rPr>
        <w:t>Увага! За результатами тендеру буде відібрано 3 постачальники на основі матриці оцінювання для подальшої співпраці протягом дії проекту</w:t>
      </w:r>
      <w:r w:rsidR="00C577C1" w:rsidRPr="00C919CC">
        <w:rPr>
          <w:rFonts w:ascii="Arial" w:hAnsi="Arial" w:cs="Arial"/>
          <w:lang w:val="ru-RU"/>
        </w:rPr>
        <w:t>.</w:t>
      </w:r>
    </w:p>
    <w:p w:rsidR="00EF1D76" w:rsidRPr="00C919CC" w:rsidRDefault="00C21828" w:rsidP="00E83CDF">
      <w:pPr>
        <w:widowControl w:val="0"/>
        <w:numPr>
          <w:ilvl w:val="1"/>
          <w:numId w:val="5"/>
        </w:numPr>
        <w:spacing w:after="0" w:line="240" w:lineRule="auto"/>
        <w:ind w:left="0" w:firstLine="0"/>
        <w:jc w:val="both"/>
        <w:rPr>
          <w:rFonts w:ascii="Arial" w:hAnsi="Arial" w:cs="Arial"/>
          <w:lang w:val="uk-UA"/>
        </w:rPr>
      </w:pPr>
      <w:r w:rsidRPr="00C919CC">
        <w:rPr>
          <w:rFonts w:ascii="Arial" w:hAnsi="Arial" w:cs="Arial"/>
          <w:lang w:val="uk-UA"/>
        </w:rPr>
        <w:t>Закуп</w:t>
      </w:r>
      <w:r w:rsidR="00EF1D76" w:rsidRPr="00C919CC">
        <w:rPr>
          <w:rFonts w:ascii="Arial" w:hAnsi="Arial" w:cs="Arial"/>
          <w:lang w:val="uk-UA"/>
        </w:rPr>
        <w:t>і</w:t>
      </w:r>
      <w:r w:rsidRPr="00C919CC">
        <w:rPr>
          <w:rFonts w:ascii="Arial" w:hAnsi="Arial" w:cs="Arial"/>
          <w:lang w:val="uk-UA"/>
        </w:rPr>
        <w:t>в</w:t>
      </w:r>
      <w:r w:rsidR="00EF1D76" w:rsidRPr="00C919CC">
        <w:rPr>
          <w:rFonts w:ascii="Arial" w:hAnsi="Arial" w:cs="Arial"/>
          <w:lang w:val="uk-UA"/>
        </w:rPr>
        <w:t>ля протягом дії проекту буде відбуватися на конкурсній основі по кожному окрем</w:t>
      </w:r>
      <w:r w:rsidR="00761160">
        <w:rPr>
          <w:rFonts w:ascii="Arial" w:hAnsi="Arial" w:cs="Arial"/>
          <w:lang w:val="uk-UA"/>
        </w:rPr>
        <w:t>ом</w:t>
      </w:r>
      <w:r w:rsidR="00EF1D76" w:rsidRPr="00C919CC">
        <w:rPr>
          <w:rFonts w:ascii="Arial" w:hAnsi="Arial" w:cs="Arial"/>
          <w:lang w:val="uk-UA"/>
        </w:rPr>
        <w:t>у запиту серед трьох відібраних постачальників</w:t>
      </w:r>
      <w:r w:rsidR="00A53F2C">
        <w:rPr>
          <w:rFonts w:ascii="Arial" w:hAnsi="Arial" w:cs="Arial"/>
          <w:lang w:val="uk-UA"/>
        </w:rPr>
        <w:t xml:space="preserve"> по цінам на дату</w:t>
      </w:r>
      <w:r w:rsidR="00B240B9">
        <w:rPr>
          <w:rFonts w:ascii="Arial" w:hAnsi="Arial" w:cs="Arial"/>
          <w:lang w:val="uk-UA"/>
        </w:rPr>
        <w:t xml:space="preserve"> міні-конкурсів</w:t>
      </w:r>
      <w:r w:rsidR="00EF1D76" w:rsidRPr="00C919CC">
        <w:rPr>
          <w:rFonts w:ascii="Arial" w:hAnsi="Arial" w:cs="Arial"/>
          <w:lang w:val="uk-UA"/>
        </w:rPr>
        <w:t>.</w:t>
      </w:r>
    </w:p>
    <w:p w:rsidR="00C21828" w:rsidRPr="00C919CC" w:rsidRDefault="00C21828" w:rsidP="00E83CDF">
      <w:pPr>
        <w:widowControl w:val="0"/>
        <w:numPr>
          <w:ilvl w:val="1"/>
          <w:numId w:val="5"/>
        </w:numPr>
        <w:spacing w:after="0" w:line="240" w:lineRule="auto"/>
        <w:ind w:left="0" w:firstLine="0"/>
        <w:jc w:val="both"/>
        <w:rPr>
          <w:rFonts w:ascii="Arial" w:hAnsi="Arial" w:cs="Arial"/>
          <w:lang w:val="uk-UA"/>
        </w:rPr>
      </w:pPr>
      <w:r w:rsidRPr="00C919CC">
        <w:rPr>
          <w:rFonts w:ascii="Arial" w:hAnsi="Arial" w:cs="Arial"/>
          <w:lang w:val="uk-UA"/>
        </w:rPr>
        <w:t>Очікуваний час поставки за результатами такого міні-конкурсу 2-5 робочих днів.</w:t>
      </w:r>
    </w:p>
    <w:p w:rsidR="00E83CDF" w:rsidRPr="00C919CC" w:rsidRDefault="00E83CDF" w:rsidP="00E83CDF">
      <w:pPr>
        <w:widowControl w:val="0"/>
        <w:numPr>
          <w:ilvl w:val="1"/>
          <w:numId w:val="5"/>
        </w:numPr>
        <w:spacing w:after="0" w:line="240" w:lineRule="auto"/>
        <w:ind w:left="0" w:firstLine="0"/>
        <w:jc w:val="both"/>
        <w:rPr>
          <w:rFonts w:ascii="Arial" w:hAnsi="Arial" w:cs="Arial"/>
          <w:lang w:val="uk-UA"/>
        </w:rPr>
      </w:pPr>
      <w:r w:rsidRPr="00C919CC">
        <w:rPr>
          <w:rFonts w:ascii="Arial" w:hAnsi="Arial" w:cs="Arial"/>
          <w:lang w:val="uk-UA"/>
        </w:rPr>
        <w:t>Постачальник має</w:t>
      </w:r>
      <w:r w:rsidR="00EF1D76" w:rsidRPr="00C919CC">
        <w:rPr>
          <w:rFonts w:ascii="Arial" w:hAnsi="Arial" w:cs="Arial"/>
          <w:lang w:val="uk-UA"/>
        </w:rPr>
        <w:t xml:space="preserve"> надати пропозицію мінімум на 90</w:t>
      </w:r>
      <w:r w:rsidRPr="00C919CC">
        <w:rPr>
          <w:rFonts w:ascii="Arial" w:hAnsi="Arial" w:cs="Arial"/>
          <w:lang w:val="uk-UA"/>
        </w:rPr>
        <w:t>% товарних пози</w:t>
      </w:r>
      <w:r w:rsidR="00EF1D76" w:rsidRPr="00C919CC">
        <w:rPr>
          <w:rFonts w:ascii="Arial" w:hAnsi="Arial" w:cs="Arial"/>
          <w:lang w:val="uk-UA"/>
        </w:rPr>
        <w:t>цій від зазначеного асор</w:t>
      </w:r>
      <w:r w:rsidR="00A53F2C">
        <w:rPr>
          <w:rFonts w:ascii="Arial" w:hAnsi="Arial" w:cs="Arial"/>
          <w:lang w:val="uk-UA"/>
        </w:rPr>
        <w:t xml:space="preserve">тименту у таблиці </w:t>
      </w:r>
      <w:r w:rsidR="00736E05">
        <w:rPr>
          <w:rFonts w:ascii="Arial" w:hAnsi="Arial" w:cs="Arial"/>
          <w:lang w:val="uk-UA"/>
        </w:rPr>
        <w:t>№</w:t>
      </w:r>
      <w:r w:rsidR="00A53F2C">
        <w:rPr>
          <w:rFonts w:ascii="Arial" w:hAnsi="Arial" w:cs="Arial"/>
          <w:lang w:val="uk-UA"/>
        </w:rPr>
        <w:t xml:space="preserve">1 та Додатку </w:t>
      </w:r>
      <w:r w:rsidR="00736E05">
        <w:rPr>
          <w:rFonts w:ascii="Arial" w:hAnsi="Arial" w:cs="Arial"/>
          <w:lang w:val="uk-UA"/>
        </w:rPr>
        <w:t>№</w:t>
      </w:r>
      <w:r w:rsidR="00A53F2C">
        <w:rPr>
          <w:rFonts w:ascii="Arial" w:hAnsi="Arial" w:cs="Arial"/>
          <w:lang w:val="uk-UA"/>
        </w:rPr>
        <w:t>4</w:t>
      </w:r>
      <w:r w:rsidR="00EF1D76" w:rsidRPr="00C919CC">
        <w:rPr>
          <w:rFonts w:ascii="Arial" w:hAnsi="Arial" w:cs="Arial"/>
          <w:lang w:val="uk-UA"/>
        </w:rPr>
        <w:t xml:space="preserve">. Наданий </w:t>
      </w:r>
      <w:r w:rsidR="00C21828" w:rsidRPr="00C919CC">
        <w:rPr>
          <w:rFonts w:ascii="Arial" w:hAnsi="Arial" w:cs="Arial"/>
          <w:lang w:val="uk-UA"/>
        </w:rPr>
        <w:t>асортимент</w:t>
      </w:r>
      <w:r w:rsidR="00EF1D76" w:rsidRPr="00C919CC">
        <w:rPr>
          <w:rFonts w:ascii="Arial" w:hAnsi="Arial" w:cs="Arial"/>
          <w:lang w:val="uk-UA"/>
        </w:rPr>
        <w:t xml:space="preserve"> впливатиме на прийняття рішення.</w:t>
      </w:r>
    </w:p>
    <w:p w:rsidR="00EF1D76" w:rsidRPr="00025F43" w:rsidRDefault="00781208" w:rsidP="00296289">
      <w:pPr>
        <w:widowControl w:val="0"/>
        <w:numPr>
          <w:ilvl w:val="1"/>
          <w:numId w:val="5"/>
        </w:numPr>
        <w:spacing w:after="0" w:line="240" w:lineRule="auto"/>
        <w:ind w:left="0" w:firstLine="0"/>
        <w:jc w:val="both"/>
        <w:rPr>
          <w:rFonts w:ascii="Arial" w:hAnsi="Arial" w:cs="Arial"/>
          <w:lang w:val="uk-UA"/>
        </w:rPr>
      </w:pPr>
      <w:r w:rsidRPr="00025F43">
        <w:rPr>
          <w:rFonts w:ascii="Arial" w:hAnsi="Arial" w:cs="Arial"/>
          <w:lang w:val="uk-UA"/>
        </w:rPr>
        <w:t>Першочергова потре</w:t>
      </w:r>
      <w:r w:rsidR="004C2BFC" w:rsidRPr="00025F43">
        <w:rPr>
          <w:rFonts w:ascii="Arial" w:hAnsi="Arial" w:cs="Arial"/>
          <w:lang w:val="uk-UA"/>
        </w:rPr>
        <w:t xml:space="preserve">ба товару наведена в Додатку </w:t>
      </w:r>
      <w:r w:rsidR="00736E05" w:rsidRPr="00025F43">
        <w:rPr>
          <w:rFonts w:ascii="Arial" w:hAnsi="Arial" w:cs="Arial"/>
          <w:lang w:val="uk-UA"/>
        </w:rPr>
        <w:t>№</w:t>
      </w:r>
      <w:r w:rsidRPr="00025F43">
        <w:rPr>
          <w:rFonts w:ascii="Arial" w:hAnsi="Arial" w:cs="Arial"/>
          <w:lang w:val="uk-UA"/>
        </w:rPr>
        <w:t>4</w:t>
      </w:r>
      <w:r w:rsidR="004C2BFC" w:rsidRPr="00025F43">
        <w:rPr>
          <w:rFonts w:ascii="Arial" w:hAnsi="Arial" w:cs="Arial"/>
          <w:lang w:val="uk-UA"/>
        </w:rPr>
        <w:t xml:space="preserve">. Альянс планує закупівлю даного </w:t>
      </w:r>
      <w:r w:rsidR="00E83CDF" w:rsidRPr="00025F43">
        <w:rPr>
          <w:rFonts w:ascii="Arial" w:hAnsi="Arial" w:cs="Arial"/>
          <w:lang w:val="uk-UA"/>
        </w:rPr>
        <w:t>обсягу</w:t>
      </w:r>
      <w:r w:rsidR="004C2BFC" w:rsidRPr="00025F43">
        <w:rPr>
          <w:rFonts w:ascii="Arial" w:hAnsi="Arial" w:cs="Arial"/>
          <w:lang w:val="uk-UA"/>
        </w:rPr>
        <w:t xml:space="preserve"> (Додаток </w:t>
      </w:r>
      <w:r w:rsidR="00736E05" w:rsidRPr="00025F43">
        <w:rPr>
          <w:rFonts w:ascii="Arial" w:hAnsi="Arial" w:cs="Arial"/>
          <w:lang w:val="uk-UA"/>
        </w:rPr>
        <w:t>№</w:t>
      </w:r>
      <w:r w:rsidR="004C2BFC" w:rsidRPr="00025F43">
        <w:rPr>
          <w:rFonts w:ascii="Arial" w:hAnsi="Arial" w:cs="Arial"/>
          <w:lang w:val="uk-UA"/>
        </w:rPr>
        <w:t>4)</w:t>
      </w:r>
      <w:r w:rsidR="00E83CDF" w:rsidRPr="00025F43">
        <w:rPr>
          <w:rFonts w:ascii="Arial" w:hAnsi="Arial" w:cs="Arial"/>
          <w:lang w:val="uk-UA"/>
        </w:rPr>
        <w:t xml:space="preserve"> </w:t>
      </w:r>
      <w:r w:rsidR="00AB6ECC" w:rsidRPr="00025F43">
        <w:rPr>
          <w:rFonts w:ascii="Arial" w:hAnsi="Arial" w:cs="Arial"/>
          <w:lang w:val="uk-UA"/>
        </w:rPr>
        <w:t>д</w:t>
      </w:r>
      <w:r w:rsidR="004C2BFC" w:rsidRPr="00025F43">
        <w:rPr>
          <w:rFonts w:ascii="Arial" w:hAnsi="Arial" w:cs="Arial"/>
          <w:lang w:val="uk-UA"/>
        </w:rPr>
        <w:t>о 15.06</w:t>
      </w:r>
      <w:r w:rsidR="00AB6ECC" w:rsidRPr="00025F43">
        <w:rPr>
          <w:rFonts w:ascii="Arial" w:hAnsi="Arial" w:cs="Arial"/>
          <w:lang w:val="uk-UA"/>
        </w:rPr>
        <w:t>.2025</w:t>
      </w:r>
      <w:r w:rsidR="00EF1D76" w:rsidRPr="00025F43">
        <w:rPr>
          <w:rFonts w:ascii="Arial" w:hAnsi="Arial" w:cs="Arial"/>
          <w:lang w:val="uk-UA"/>
        </w:rPr>
        <w:t xml:space="preserve"> року</w:t>
      </w:r>
      <w:r w:rsidR="00CA3EF9" w:rsidRPr="00025F43">
        <w:rPr>
          <w:rFonts w:ascii="Arial" w:hAnsi="Arial" w:cs="Arial"/>
          <w:lang w:val="uk-UA"/>
        </w:rPr>
        <w:t>.</w:t>
      </w:r>
      <w:r w:rsidR="00025F43" w:rsidRPr="00025F43">
        <w:rPr>
          <w:rFonts w:ascii="Arial" w:hAnsi="Arial" w:cs="Arial"/>
          <w:lang w:val="uk-UA"/>
        </w:rPr>
        <w:t xml:space="preserve"> Даний товар буде куплений у 3-х перекваліфікованих постачальників згідно результату оцінювання по даному тендеру.</w:t>
      </w:r>
    </w:p>
    <w:p w:rsidR="00E83CDF" w:rsidRPr="00C919CC" w:rsidRDefault="006F52F3" w:rsidP="00E83CDF">
      <w:pPr>
        <w:widowControl w:val="0"/>
        <w:numPr>
          <w:ilvl w:val="1"/>
          <w:numId w:val="5"/>
        </w:numPr>
        <w:spacing w:after="0" w:line="240" w:lineRule="auto"/>
        <w:ind w:left="0" w:firstLine="0"/>
        <w:jc w:val="both"/>
        <w:rPr>
          <w:rFonts w:ascii="Arial" w:hAnsi="Arial" w:cs="Arial"/>
          <w:lang w:val="uk-UA"/>
        </w:rPr>
      </w:pPr>
      <w:r w:rsidRPr="00C919CC">
        <w:rPr>
          <w:rFonts w:ascii="Arial" w:hAnsi="Arial" w:cs="Arial"/>
          <w:lang w:val="uk-UA"/>
        </w:rPr>
        <w:t xml:space="preserve">У Додатку </w:t>
      </w:r>
      <w:r w:rsidR="00736E05">
        <w:rPr>
          <w:rFonts w:ascii="Arial" w:hAnsi="Arial" w:cs="Arial"/>
          <w:lang w:val="uk-UA"/>
        </w:rPr>
        <w:t>№</w:t>
      </w:r>
      <w:r w:rsidRPr="00C919CC">
        <w:rPr>
          <w:rFonts w:ascii="Arial" w:hAnsi="Arial" w:cs="Arial"/>
          <w:lang w:val="uk-UA"/>
        </w:rPr>
        <w:t>4</w:t>
      </w:r>
      <w:r w:rsidR="00EF1D76" w:rsidRPr="00C919CC">
        <w:rPr>
          <w:rFonts w:ascii="Arial" w:hAnsi="Arial" w:cs="Arial"/>
          <w:lang w:val="uk-UA"/>
        </w:rPr>
        <w:t xml:space="preserve"> м</w:t>
      </w:r>
      <w:r w:rsidR="00E83CDF" w:rsidRPr="00C919CC">
        <w:rPr>
          <w:rFonts w:ascii="Arial" w:hAnsi="Arial" w:cs="Arial"/>
          <w:lang w:val="uk-UA"/>
        </w:rPr>
        <w:t>ожливо запропонувати будь-яку кратність упаковки, проте пріоритет буде надано упаковці</w:t>
      </w:r>
      <w:r w:rsidR="0069292D" w:rsidRPr="00C919CC">
        <w:rPr>
          <w:rFonts w:ascii="Arial" w:hAnsi="Arial" w:cs="Arial"/>
          <w:lang w:val="uk-UA"/>
        </w:rPr>
        <w:t>,</w:t>
      </w:r>
      <w:r w:rsidR="00E83CDF" w:rsidRPr="00C919CC">
        <w:rPr>
          <w:rFonts w:ascii="Arial" w:hAnsi="Arial" w:cs="Arial"/>
          <w:lang w:val="uk-UA"/>
        </w:rPr>
        <w:t xml:space="preserve"> що зазначено у специфікації. Обов’язково зазначити кратність упаковки, при поданні пропозиції.</w:t>
      </w:r>
    </w:p>
    <w:p w:rsidR="00E83CDF" w:rsidRPr="00C919CC" w:rsidRDefault="00E83CDF" w:rsidP="00E83CDF">
      <w:pPr>
        <w:widowControl w:val="0"/>
        <w:numPr>
          <w:ilvl w:val="1"/>
          <w:numId w:val="5"/>
        </w:numPr>
        <w:spacing w:after="0" w:line="240" w:lineRule="auto"/>
        <w:ind w:left="0" w:firstLine="0"/>
        <w:jc w:val="both"/>
        <w:rPr>
          <w:rFonts w:ascii="Arial" w:hAnsi="Arial" w:cs="Arial"/>
          <w:lang w:val="uk-UA"/>
        </w:rPr>
      </w:pPr>
      <w:r w:rsidRPr="00C919CC">
        <w:rPr>
          <w:rFonts w:ascii="Arial" w:hAnsi="Arial" w:cs="Arial"/>
          <w:lang w:val="uk-UA"/>
        </w:rPr>
        <w:t xml:space="preserve">Учасники можуть запропонувати лікарський засіб вказаний в </w:t>
      </w:r>
      <w:r w:rsidR="00EF1D76" w:rsidRPr="00C919CC">
        <w:rPr>
          <w:rFonts w:ascii="Arial" w:hAnsi="Arial" w:cs="Arial"/>
          <w:lang w:val="uk-UA"/>
        </w:rPr>
        <w:t>специфікації</w:t>
      </w:r>
      <w:r w:rsidRPr="00C919CC">
        <w:rPr>
          <w:rFonts w:ascii="Arial" w:hAnsi="Arial" w:cs="Arial"/>
          <w:lang w:val="uk-UA"/>
        </w:rPr>
        <w:t xml:space="preserve"> або повний аналог відповідно до діючої речовини.</w:t>
      </w:r>
    </w:p>
    <w:p w:rsidR="00E83CDF" w:rsidRPr="00C919CC" w:rsidRDefault="00E83CDF" w:rsidP="00E83CDF">
      <w:pPr>
        <w:widowControl w:val="0"/>
        <w:numPr>
          <w:ilvl w:val="1"/>
          <w:numId w:val="5"/>
        </w:numPr>
        <w:spacing w:after="0" w:line="240" w:lineRule="auto"/>
        <w:ind w:left="0" w:firstLine="0"/>
        <w:jc w:val="both"/>
        <w:rPr>
          <w:rFonts w:ascii="Arial" w:hAnsi="Arial" w:cs="Arial"/>
          <w:lang w:val="uk-UA"/>
        </w:rPr>
      </w:pPr>
      <w:r w:rsidRPr="00C919CC">
        <w:rPr>
          <w:rFonts w:ascii="Arial" w:hAnsi="Arial" w:cs="Arial"/>
          <w:lang w:val="uk-UA"/>
        </w:rPr>
        <w:t>В подальшому, протягом дії контракту можливе розширення асортименту ліків, що плануються до закупівлі</w:t>
      </w:r>
      <w:r w:rsidR="0056747B" w:rsidRPr="00C919CC">
        <w:rPr>
          <w:rFonts w:ascii="Arial" w:hAnsi="Arial" w:cs="Arial"/>
          <w:lang w:val="uk-UA"/>
        </w:rPr>
        <w:t>.</w:t>
      </w:r>
    </w:p>
    <w:p w:rsidR="00EF1D76" w:rsidRPr="00C919CC" w:rsidRDefault="00E83CDF" w:rsidP="00EF1D76">
      <w:pPr>
        <w:widowControl w:val="0"/>
        <w:numPr>
          <w:ilvl w:val="1"/>
          <w:numId w:val="5"/>
        </w:numPr>
        <w:spacing w:after="0" w:line="240" w:lineRule="auto"/>
        <w:ind w:left="0" w:firstLine="0"/>
        <w:jc w:val="both"/>
        <w:rPr>
          <w:rFonts w:ascii="Arial" w:hAnsi="Arial" w:cs="Arial"/>
          <w:lang w:val="uk-UA"/>
        </w:rPr>
      </w:pPr>
      <w:r w:rsidRPr="00C919CC">
        <w:rPr>
          <w:rFonts w:ascii="Arial" w:hAnsi="Arial" w:cs="Arial"/>
          <w:lang w:val="uk-UA"/>
        </w:rPr>
        <w:lastRenderedPageBreak/>
        <w:t>За Альянсом має бути закріплений один менеджер, йог</w:t>
      </w:r>
      <w:r w:rsidR="00EF1D76" w:rsidRPr="00C919CC">
        <w:rPr>
          <w:rFonts w:ascii="Arial" w:hAnsi="Arial" w:cs="Arial"/>
          <w:lang w:val="uk-UA"/>
        </w:rPr>
        <w:t>о</w:t>
      </w:r>
      <w:r w:rsidRPr="00C919CC">
        <w:rPr>
          <w:rFonts w:ascii="Arial" w:hAnsi="Arial" w:cs="Arial"/>
          <w:lang w:val="uk-UA"/>
        </w:rPr>
        <w:t xml:space="preserve"> контакти мають бути надані у Додатку </w:t>
      </w:r>
      <w:r w:rsidR="00736E05">
        <w:rPr>
          <w:rFonts w:ascii="Arial" w:hAnsi="Arial" w:cs="Arial"/>
          <w:lang w:val="uk-UA"/>
        </w:rPr>
        <w:t>№</w:t>
      </w:r>
      <w:r w:rsidRPr="00C919CC">
        <w:rPr>
          <w:rFonts w:ascii="Arial" w:hAnsi="Arial" w:cs="Arial"/>
          <w:lang w:val="uk-UA"/>
        </w:rPr>
        <w:t>1</w:t>
      </w:r>
      <w:r w:rsidR="0056747B" w:rsidRPr="00C919CC">
        <w:rPr>
          <w:rFonts w:ascii="Arial" w:hAnsi="Arial" w:cs="Arial"/>
          <w:lang w:val="uk-UA"/>
        </w:rPr>
        <w:t>.</w:t>
      </w:r>
    </w:p>
    <w:p w:rsidR="007314EE" w:rsidRPr="00C919CC" w:rsidRDefault="007314EE" w:rsidP="00E83CDF">
      <w:pPr>
        <w:jc w:val="both"/>
        <w:rPr>
          <w:rFonts w:ascii="Arial" w:hAnsi="Arial" w:cs="Arial"/>
          <w:lang w:val="uk-UA"/>
        </w:rPr>
      </w:pPr>
    </w:p>
    <w:p w:rsidR="007314EE" w:rsidRPr="00C919CC" w:rsidRDefault="007314EE" w:rsidP="00E83CDF">
      <w:pPr>
        <w:jc w:val="both"/>
        <w:rPr>
          <w:rFonts w:ascii="Arial" w:hAnsi="Arial" w:cs="Arial"/>
          <w:lang w:val="uk-UA"/>
        </w:rPr>
      </w:pPr>
      <w:r w:rsidRPr="00C919CC">
        <w:rPr>
          <w:rFonts w:ascii="Arial" w:hAnsi="Arial" w:cs="Arial"/>
          <w:lang w:val="uk-UA"/>
        </w:rPr>
        <w:t xml:space="preserve">Таблиця </w:t>
      </w:r>
      <w:r w:rsidR="00736E05">
        <w:rPr>
          <w:rFonts w:ascii="Arial" w:hAnsi="Arial" w:cs="Arial"/>
          <w:lang w:val="uk-UA"/>
        </w:rPr>
        <w:t>№</w:t>
      </w:r>
      <w:r w:rsidRPr="00C919CC">
        <w:rPr>
          <w:rFonts w:ascii="Arial" w:hAnsi="Arial" w:cs="Arial"/>
          <w:lang w:val="uk-UA"/>
        </w:rPr>
        <w:t>1</w:t>
      </w:r>
    </w:p>
    <w:tbl>
      <w:tblPr>
        <w:tblW w:w="10760" w:type="dxa"/>
        <w:tblInd w:w="-71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68"/>
        <w:gridCol w:w="2236"/>
        <w:gridCol w:w="1997"/>
        <w:gridCol w:w="1595"/>
        <w:gridCol w:w="1731"/>
        <w:gridCol w:w="1268"/>
        <w:gridCol w:w="1365"/>
      </w:tblGrid>
      <w:tr w:rsidR="00EF1D76" w:rsidRPr="00C919CC" w:rsidTr="00EF1D76">
        <w:trPr>
          <w:trHeight w:val="948"/>
        </w:trPr>
        <w:tc>
          <w:tcPr>
            <w:tcW w:w="602" w:type="dxa"/>
            <w:shd w:val="clear" w:color="000000" w:fill="D9E1F2"/>
            <w:vAlign w:val="center"/>
            <w:hideMark/>
          </w:tcPr>
          <w:p w:rsidR="00EF1D76" w:rsidRPr="00C919CC" w:rsidRDefault="00EF1D76" w:rsidP="00EF1D76">
            <w:pPr>
              <w:spacing w:after="0" w:line="240" w:lineRule="auto"/>
              <w:jc w:val="center"/>
              <w:rPr>
                <w:rFonts w:ascii="Arial" w:eastAsia="Times New Roman" w:hAnsi="Arial" w:cs="Arial"/>
                <w:b/>
                <w:bCs/>
                <w:color w:val="000000"/>
                <w:lang w:val="uk-UA" w:eastAsia="uk-UA"/>
              </w:rPr>
            </w:pPr>
            <w:r w:rsidRPr="00C919CC">
              <w:rPr>
                <w:rFonts w:ascii="Arial" w:eastAsia="Times New Roman" w:hAnsi="Arial" w:cs="Arial"/>
                <w:b/>
                <w:bCs/>
                <w:color w:val="000000"/>
                <w:lang w:val="uk-UA" w:eastAsia="uk-UA"/>
              </w:rPr>
              <w:t>№ п/п</w:t>
            </w:r>
          </w:p>
        </w:tc>
        <w:tc>
          <w:tcPr>
            <w:tcW w:w="2053" w:type="dxa"/>
            <w:shd w:val="clear" w:color="000000" w:fill="D9E1F2"/>
            <w:vAlign w:val="center"/>
            <w:hideMark/>
          </w:tcPr>
          <w:p w:rsidR="00EF1D76" w:rsidRPr="00C919CC" w:rsidRDefault="00EF1D76" w:rsidP="00EF1D76">
            <w:pPr>
              <w:spacing w:after="0" w:line="240" w:lineRule="auto"/>
              <w:jc w:val="center"/>
              <w:rPr>
                <w:rFonts w:ascii="Arial" w:eastAsia="Times New Roman" w:hAnsi="Arial" w:cs="Arial"/>
                <w:b/>
                <w:bCs/>
                <w:color w:val="000000"/>
                <w:lang w:val="uk-UA" w:eastAsia="uk-UA"/>
              </w:rPr>
            </w:pPr>
            <w:r w:rsidRPr="00C919CC">
              <w:rPr>
                <w:rFonts w:ascii="Arial" w:eastAsia="Times New Roman" w:hAnsi="Arial" w:cs="Arial"/>
                <w:b/>
                <w:bCs/>
                <w:color w:val="000000"/>
                <w:lang w:val="uk-UA" w:eastAsia="uk-UA"/>
              </w:rPr>
              <w:t>Діюча речовина</w:t>
            </w:r>
          </w:p>
        </w:tc>
        <w:tc>
          <w:tcPr>
            <w:tcW w:w="1940" w:type="dxa"/>
            <w:shd w:val="clear" w:color="000000" w:fill="D9E1F2"/>
            <w:vAlign w:val="center"/>
            <w:hideMark/>
          </w:tcPr>
          <w:p w:rsidR="00EF1D76" w:rsidRPr="00C919CC" w:rsidRDefault="00EF1D76" w:rsidP="00EF1D76">
            <w:pPr>
              <w:spacing w:after="0" w:line="240" w:lineRule="auto"/>
              <w:jc w:val="center"/>
              <w:rPr>
                <w:rFonts w:ascii="Arial" w:eastAsia="Times New Roman" w:hAnsi="Arial" w:cs="Arial"/>
                <w:b/>
                <w:bCs/>
                <w:color w:val="000000"/>
                <w:lang w:val="uk-UA" w:eastAsia="uk-UA"/>
              </w:rPr>
            </w:pPr>
            <w:r w:rsidRPr="00C919CC">
              <w:rPr>
                <w:rFonts w:ascii="Arial" w:eastAsia="Times New Roman" w:hAnsi="Arial" w:cs="Arial"/>
                <w:b/>
                <w:bCs/>
                <w:color w:val="000000"/>
                <w:lang w:val="uk-UA" w:eastAsia="uk-UA"/>
              </w:rPr>
              <w:t>Назва</w:t>
            </w:r>
          </w:p>
        </w:tc>
        <w:tc>
          <w:tcPr>
            <w:tcW w:w="1676" w:type="dxa"/>
            <w:shd w:val="clear" w:color="000000" w:fill="D9E1F2"/>
            <w:vAlign w:val="center"/>
            <w:hideMark/>
          </w:tcPr>
          <w:p w:rsidR="00EF1D76" w:rsidRPr="00C919CC" w:rsidRDefault="00EF1D76" w:rsidP="00EF1D76">
            <w:pPr>
              <w:spacing w:after="0" w:line="240" w:lineRule="auto"/>
              <w:jc w:val="center"/>
              <w:rPr>
                <w:rFonts w:ascii="Arial" w:eastAsia="Times New Roman" w:hAnsi="Arial" w:cs="Arial"/>
                <w:b/>
                <w:bCs/>
                <w:color w:val="000000"/>
                <w:lang w:val="uk-UA" w:eastAsia="uk-UA"/>
              </w:rPr>
            </w:pPr>
            <w:r w:rsidRPr="00C919CC">
              <w:rPr>
                <w:rFonts w:ascii="Arial" w:eastAsia="Times New Roman" w:hAnsi="Arial" w:cs="Arial"/>
                <w:b/>
                <w:bCs/>
                <w:color w:val="000000"/>
                <w:lang w:val="uk-UA" w:eastAsia="uk-UA"/>
              </w:rPr>
              <w:t>Виробник*</w:t>
            </w:r>
          </w:p>
        </w:tc>
        <w:tc>
          <w:tcPr>
            <w:tcW w:w="1766" w:type="dxa"/>
            <w:shd w:val="clear" w:color="000000" w:fill="D9E1F2"/>
            <w:vAlign w:val="center"/>
            <w:hideMark/>
          </w:tcPr>
          <w:p w:rsidR="00EF1D76" w:rsidRPr="00C919CC" w:rsidRDefault="00EF1D76" w:rsidP="00EF1D76">
            <w:pPr>
              <w:spacing w:after="0" w:line="240" w:lineRule="auto"/>
              <w:jc w:val="center"/>
              <w:rPr>
                <w:rFonts w:ascii="Arial" w:eastAsia="Times New Roman" w:hAnsi="Arial" w:cs="Arial"/>
                <w:b/>
                <w:bCs/>
                <w:color w:val="000000"/>
                <w:lang w:val="uk-UA" w:eastAsia="uk-UA"/>
              </w:rPr>
            </w:pPr>
            <w:r w:rsidRPr="00C919CC">
              <w:rPr>
                <w:rFonts w:ascii="Arial" w:eastAsia="Times New Roman" w:hAnsi="Arial" w:cs="Arial"/>
                <w:b/>
                <w:bCs/>
                <w:color w:val="000000"/>
                <w:lang w:val="uk-UA" w:eastAsia="uk-UA"/>
              </w:rPr>
              <w:t>Дозування</w:t>
            </w:r>
          </w:p>
        </w:tc>
        <w:tc>
          <w:tcPr>
            <w:tcW w:w="1331" w:type="dxa"/>
            <w:shd w:val="clear" w:color="000000" w:fill="D9E1F2"/>
            <w:vAlign w:val="center"/>
            <w:hideMark/>
          </w:tcPr>
          <w:p w:rsidR="00EF1D76" w:rsidRPr="00C919CC" w:rsidRDefault="00EF1D76" w:rsidP="00EF1D76">
            <w:pPr>
              <w:spacing w:after="0" w:line="240" w:lineRule="auto"/>
              <w:jc w:val="center"/>
              <w:rPr>
                <w:rFonts w:ascii="Arial" w:eastAsia="Times New Roman" w:hAnsi="Arial" w:cs="Arial"/>
                <w:b/>
                <w:bCs/>
                <w:color w:val="000000"/>
                <w:lang w:val="uk-UA" w:eastAsia="uk-UA"/>
              </w:rPr>
            </w:pPr>
            <w:r w:rsidRPr="00C919CC">
              <w:rPr>
                <w:rFonts w:ascii="Arial" w:eastAsia="Times New Roman" w:hAnsi="Arial" w:cs="Arial"/>
                <w:b/>
                <w:bCs/>
                <w:color w:val="000000"/>
                <w:lang w:val="uk-UA" w:eastAsia="uk-UA"/>
              </w:rPr>
              <w:t>Кількість в упаковці</w:t>
            </w:r>
          </w:p>
        </w:tc>
        <w:tc>
          <w:tcPr>
            <w:tcW w:w="1392" w:type="dxa"/>
            <w:shd w:val="clear" w:color="000000" w:fill="D9E1F2"/>
            <w:vAlign w:val="center"/>
            <w:hideMark/>
          </w:tcPr>
          <w:p w:rsidR="00EF1D76" w:rsidRPr="00C919CC" w:rsidRDefault="00EF1D76" w:rsidP="00EF1D76">
            <w:pPr>
              <w:spacing w:after="0" w:line="240" w:lineRule="auto"/>
              <w:jc w:val="center"/>
              <w:rPr>
                <w:rFonts w:ascii="Arial" w:eastAsia="Times New Roman" w:hAnsi="Arial" w:cs="Arial"/>
                <w:b/>
                <w:bCs/>
                <w:color w:val="000000"/>
                <w:lang w:val="uk-UA" w:eastAsia="uk-UA"/>
              </w:rPr>
            </w:pPr>
            <w:r w:rsidRPr="00C919CC">
              <w:rPr>
                <w:rFonts w:ascii="Arial" w:eastAsia="Times New Roman" w:hAnsi="Arial" w:cs="Arial"/>
                <w:b/>
                <w:bCs/>
                <w:color w:val="000000"/>
                <w:lang w:val="uk-UA" w:eastAsia="uk-UA"/>
              </w:rPr>
              <w:t xml:space="preserve">Необхідна кількість упаковок </w:t>
            </w:r>
          </w:p>
        </w:tc>
      </w:tr>
      <w:tr w:rsidR="00EF1D76" w:rsidRPr="00C919CC" w:rsidTr="00EF1D76">
        <w:trPr>
          <w:trHeight w:val="528"/>
        </w:trPr>
        <w:tc>
          <w:tcPr>
            <w:tcW w:w="602" w:type="dxa"/>
            <w:shd w:val="clear" w:color="auto" w:fill="auto"/>
            <w:vAlign w:val="center"/>
            <w:hideMark/>
          </w:tcPr>
          <w:p w:rsidR="00EF1D76" w:rsidRPr="00C919CC" w:rsidRDefault="00907D51" w:rsidP="00EF1D76">
            <w:pPr>
              <w:spacing w:after="0" w:line="240" w:lineRule="auto"/>
              <w:jc w:val="center"/>
              <w:rPr>
                <w:rFonts w:ascii="Arial" w:eastAsia="Times New Roman" w:hAnsi="Arial" w:cs="Arial"/>
                <w:lang w:val="uk-UA" w:eastAsia="uk-UA"/>
              </w:rPr>
            </w:pPr>
            <w:r w:rsidRPr="00C919CC">
              <w:rPr>
                <w:rFonts w:ascii="Arial" w:eastAsia="Times New Roman" w:hAnsi="Arial" w:cs="Arial"/>
                <w:lang w:val="uk-UA" w:eastAsia="uk-UA"/>
              </w:rPr>
              <w:t>1</w:t>
            </w:r>
          </w:p>
        </w:tc>
        <w:tc>
          <w:tcPr>
            <w:tcW w:w="2053" w:type="dxa"/>
            <w:vAlign w:val="center"/>
            <w:hideMark/>
          </w:tcPr>
          <w:p w:rsidR="00EF1D76" w:rsidRPr="00C919CC" w:rsidRDefault="00AB6ECC" w:rsidP="00AB6ECC">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Азитроміцин</w:t>
            </w:r>
            <w:proofErr w:type="spellEnd"/>
          </w:p>
        </w:tc>
        <w:tc>
          <w:tcPr>
            <w:tcW w:w="1940" w:type="dxa"/>
            <w:vAlign w:val="center"/>
            <w:hideMark/>
          </w:tcPr>
          <w:p w:rsidR="00EF1D76" w:rsidRPr="00C919CC" w:rsidRDefault="00AB6ECC" w:rsidP="00AB6ECC">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Азитроміцин</w:t>
            </w:r>
            <w:proofErr w:type="spellEnd"/>
          </w:p>
        </w:tc>
        <w:tc>
          <w:tcPr>
            <w:tcW w:w="1676" w:type="dxa"/>
            <w:shd w:val="clear" w:color="auto" w:fill="auto"/>
            <w:vAlign w:val="center"/>
            <w:hideMark/>
          </w:tcPr>
          <w:p w:rsidR="00EF1D76" w:rsidRPr="00C919CC" w:rsidRDefault="00EF1D76" w:rsidP="00EF1D76">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Астрафарм</w:t>
            </w:r>
            <w:proofErr w:type="spellEnd"/>
            <w:r w:rsidRPr="00C919CC">
              <w:rPr>
                <w:rFonts w:ascii="Arial" w:eastAsia="Times New Roman" w:hAnsi="Arial" w:cs="Arial"/>
                <w:color w:val="000000"/>
                <w:lang w:val="uk-UA" w:eastAsia="uk-UA"/>
              </w:rPr>
              <w:t xml:space="preserve"> "ANC Pharma"</w:t>
            </w:r>
          </w:p>
        </w:tc>
        <w:tc>
          <w:tcPr>
            <w:tcW w:w="1766" w:type="dxa"/>
            <w:shd w:val="clear" w:color="auto" w:fill="auto"/>
            <w:vAlign w:val="center"/>
            <w:hideMark/>
          </w:tcPr>
          <w:p w:rsidR="00EF1D76" w:rsidRPr="00C919CC" w:rsidRDefault="00EF1D76" w:rsidP="00EF1D76">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500 мг</w:t>
            </w:r>
          </w:p>
        </w:tc>
        <w:tc>
          <w:tcPr>
            <w:tcW w:w="1331" w:type="dxa"/>
            <w:shd w:val="clear" w:color="auto" w:fill="auto"/>
            <w:vAlign w:val="center"/>
            <w:hideMark/>
          </w:tcPr>
          <w:p w:rsidR="00EF1D76" w:rsidRPr="00C919CC" w:rsidRDefault="00EF1D76" w:rsidP="00EF1D76">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w:t>
            </w:r>
          </w:p>
        </w:tc>
        <w:tc>
          <w:tcPr>
            <w:tcW w:w="1392" w:type="dxa"/>
            <w:shd w:val="clear" w:color="auto" w:fill="auto"/>
            <w:vAlign w:val="center"/>
            <w:hideMark/>
          </w:tcPr>
          <w:p w:rsidR="00EF1D76" w:rsidRPr="00C919CC" w:rsidRDefault="00A77ED0" w:rsidP="00EF1D76">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w:t>
            </w:r>
            <w:r w:rsidR="00EF1D76" w:rsidRPr="00C919CC">
              <w:rPr>
                <w:rFonts w:ascii="Arial" w:eastAsia="Times New Roman" w:hAnsi="Arial" w:cs="Arial"/>
                <w:color w:val="000000"/>
                <w:lang w:val="uk-UA" w:eastAsia="uk-UA"/>
              </w:rPr>
              <w:t>00</w:t>
            </w:r>
          </w:p>
        </w:tc>
      </w:tr>
      <w:tr w:rsidR="00162667" w:rsidRPr="00C919CC" w:rsidTr="00A77ED0">
        <w:trPr>
          <w:trHeight w:val="591"/>
        </w:trPr>
        <w:tc>
          <w:tcPr>
            <w:tcW w:w="602" w:type="dxa"/>
            <w:shd w:val="clear" w:color="auto" w:fill="auto"/>
            <w:vAlign w:val="center"/>
            <w:hideMark/>
          </w:tcPr>
          <w:p w:rsidR="00162667" w:rsidRPr="00C919CC" w:rsidRDefault="00907D51" w:rsidP="00162667">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w:t>
            </w:r>
          </w:p>
        </w:tc>
        <w:tc>
          <w:tcPr>
            <w:tcW w:w="2053" w:type="dxa"/>
            <w:shd w:val="clear" w:color="auto" w:fill="auto"/>
            <w:vAlign w:val="center"/>
            <w:hideMark/>
          </w:tcPr>
          <w:p w:rsidR="00162667" w:rsidRPr="00C919CC" w:rsidRDefault="00162667" w:rsidP="00162667">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Амітриптилін</w:t>
            </w:r>
            <w:proofErr w:type="spellEnd"/>
          </w:p>
        </w:tc>
        <w:tc>
          <w:tcPr>
            <w:tcW w:w="1940" w:type="dxa"/>
            <w:shd w:val="clear" w:color="auto" w:fill="auto"/>
            <w:vAlign w:val="center"/>
            <w:hideMark/>
          </w:tcPr>
          <w:p w:rsidR="00162667" w:rsidRPr="00C919CC" w:rsidRDefault="00162667" w:rsidP="00162667">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Амітриптилін</w:t>
            </w:r>
            <w:proofErr w:type="spellEnd"/>
          </w:p>
        </w:tc>
        <w:tc>
          <w:tcPr>
            <w:tcW w:w="1676" w:type="dxa"/>
            <w:shd w:val="clear" w:color="auto" w:fill="auto"/>
            <w:vAlign w:val="center"/>
            <w:hideMark/>
          </w:tcPr>
          <w:p w:rsidR="00162667" w:rsidRPr="00C919CC" w:rsidRDefault="00162667" w:rsidP="00162667">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Здоров'я</w:t>
            </w:r>
          </w:p>
        </w:tc>
        <w:tc>
          <w:tcPr>
            <w:tcW w:w="1766" w:type="dxa"/>
            <w:shd w:val="clear" w:color="auto" w:fill="auto"/>
            <w:vAlign w:val="center"/>
            <w:hideMark/>
          </w:tcPr>
          <w:p w:rsidR="00162667" w:rsidRPr="00C919CC" w:rsidRDefault="00162667" w:rsidP="00162667">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25 мг</w:t>
            </w:r>
          </w:p>
        </w:tc>
        <w:tc>
          <w:tcPr>
            <w:tcW w:w="1331" w:type="dxa"/>
            <w:shd w:val="clear" w:color="auto" w:fill="auto"/>
            <w:vAlign w:val="center"/>
            <w:hideMark/>
          </w:tcPr>
          <w:p w:rsidR="00162667" w:rsidRPr="00C919CC" w:rsidRDefault="00162667" w:rsidP="00162667">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w:t>
            </w:r>
          </w:p>
        </w:tc>
        <w:tc>
          <w:tcPr>
            <w:tcW w:w="1392" w:type="dxa"/>
            <w:shd w:val="clear" w:color="auto" w:fill="auto"/>
            <w:vAlign w:val="center"/>
          </w:tcPr>
          <w:p w:rsidR="00162667" w:rsidRPr="00C919CC" w:rsidRDefault="00907D51" w:rsidP="00162667">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32</w:t>
            </w:r>
          </w:p>
        </w:tc>
      </w:tr>
      <w:tr w:rsidR="00907D51" w:rsidRPr="00C919CC" w:rsidTr="00A77ED0">
        <w:trPr>
          <w:trHeight w:val="459"/>
        </w:trPr>
        <w:tc>
          <w:tcPr>
            <w:tcW w:w="602"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Амлодіпин</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Амлодіпин</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Київський вітамінний завод</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w:t>
            </w:r>
          </w:p>
        </w:tc>
        <w:tc>
          <w:tcPr>
            <w:tcW w:w="1392" w:type="dxa"/>
            <w:shd w:val="clear" w:color="auto" w:fill="auto"/>
            <w:vAlign w:val="center"/>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500</w:t>
            </w:r>
          </w:p>
        </w:tc>
      </w:tr>
      <w:tr w:rsidR="00907D51" w:rsidRPr="00C919CC" w:rsidTr="004F62CF">
        <w:trPr>
          <w:trHeight w:val="489"/>
        </w:trPr>
        <w:tc>
          <w:tcPr>
            <w:tcW w:w="602" w:type="dxa"/>
            <w:shd w:val="clear" w:color="auto" w:fill="auto"/>
            <w:vAlign w:val="center"/>
          </w:tcPr>
          <w:p w:rsidR="00907D51" w:rsidRPr="00C919CC" w:rsidRDefault="004F62CF"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w:t>
            </w:r>
          </w:p>
        </w:tc>
        <w:tc>
          <w:tcPr>
            <w:tcW w:w="2053" w:type="dxa"/>
            <w:vMerge w:val="restart"/>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Амлодіпин</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Індапамід</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Периндоприл</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Трипліксам</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Servye</w:t>
            </w:r>
            <w:proofErr w:type="spellEnd"/>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10мг/2,5мг/5мг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w:t>
            </w:r>
          </w:p>
        </w:tc>
        <w:tc>
          <w:tcPr>
            <w:tcW w:w="1392" w:type="dxa"/>
            <w:shd w:val="clear" w:color="auto" w:fill="auto"/>
            <w:vAlign w:val="center"/>
          </w:tcPr>
          <w:p w:rsidR="00907D51" w:rsidRPr="00C919CC" w:rsidRDefault="004F62CF"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1100</w:t>
            </w:r>
          </w:p>
        </w:tc>
      </w:tr>
      <w:tr w:rsidR="00907D51" w:rsidRPr="00C919CC" w:rsidTr="004F62CF">
        <w:trPr>
          <w:trHeight w:val="471"/>
        </w:trPr>
        <w:tc>
          <w:tcPr>
            <w:tcW w:w="602" w:type="dxa"/>
            <w:shd w:val="clear" w:color="auto" w:fill="auto"/>
            <w:vAlign w:val="center"/>
          </w:tcPr>
          <w:p w:rsidR="00907D51" w:rsidRPr="00C919CC" w:rsidRDefault="004F62CF"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w:t>
            </w:r>
          </w:p>
        </w:tc>
        <w:tc>
          <w:tcPr>
            <w:tcW w:w="2053" w:type="dxa"/>
            <w:vMerge/>
            <w:vAlign w:val="center"/>
            <w:hideMark/>
          </w:tcPr>
          <w:p w:rsidR="00907D51" w:rsidRPr="00C919CC" w:rsidRDefault="00907D51" w:rsidP="00907D51">
            <w:pPr>
              <w:spacing w:after="0" w:line="240" w:lineRule="auto"/>
              <w:rPr>
                <w:rFonts w:ascii="Arial" w:eastAsia="Times New Roman" w:hAnsi="Arial" w:cs="Arial"/>
                <w:color w:val="000000"/>
                <w:lang w:val="uk-UA" w:eastAsia="uk-UA"/>
              </w:rPr>
            </w:pPr>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Трипліксам</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Servye</w:t>
            </w:r>
            <w:proofErr w:type="spellEnd"/>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5мг/1,25мг/5мг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w:t>
            </w:r>
          </w:p>
        </w:tc>
        <w:tc>
          <w:tcPr>
            <w:tcW w:w="1392" w:type="dxa"/>
            <w:shd w:val="clear" w:color="auto" w:fill="auto"/>
            <w:vAlign w:val="center"/>
          </w:tcPr>
          <w:p w:rsidR="00907D51" w:rsidRPr="00C919CC" w:rsidRDefault="004F62CF"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1000</w:t>
            </w:r>
          </w:p>
        </w:tc>
      </w:tr>
      <w:tr w:rsidR="00907D51" w:rsidRPr="00C919CC" w:rsidTr="004F62CF">
        <w:trPr>
          <w:trHeight w:val="510"/>
        </w:trPr>
        <w:tc>
          <w:tcPr>
            <w:tcW w:w="602" w:type="dxa"/>
            <w:shd w:val="clear" w:color="auto" w:fill="auto"/>
            <w:vAlign w:val="center"/>
          </w:tcPr>
          <w:p w:rsidR="00907D51" w:rsidRPr="00C919CC" w:rsidRDefault="004F62CF"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6</w:t>
            </w:r>
          </w:p>
        </w:tc>
        <w:tc>
          <w:tcPr>
            <w:tcW w:w="2053" w:type="dxa"/>
            <w:vMerge/>
            <w:vAlign w:val="center"/>
            <w:hideMark/>
          </w:tcPr>
          <w:p w:rsidR="00907D51" w:rsidRPr="00C919CC" w:rsidRDefault="00907D51" w:rsidP="00907D51">
            <w:pPr>
              <w:spacing w:after="0" w:line="240" w:lineRule="auto"/>
              <w:rPr>
                <w:rFonts w:ascii="Arial" w:eastAsia="Times New Roman" w:hAnsi="Arial" w:cs="Arial"/>
                <w:color w:val="000000"/>
                <w:lang w:val="uk-UA" w:eastAsia="uk-UA"/>
              </w:rPr>
            </w:pPr>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Ко-</w:t>
            </w:r>
            <w:proofErr w:type="spellStart"/>
            <w:r w:rsidRPr="00C919CC">
              <w:rPr>
                <w:rFonts w:ascii="Arial" w:eastAsia="Times New Roman" w:hAnsi="Arial" w:cs="Arial"/>
                <w:color w:val="000000"/>
                <w:lang w:val="uk-UA" w:eastAsia="uk-UA"/>
              </w:rPr>
              <w:t>Амлесса</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KRKA</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8мг/2,5мг/5мг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w:t>
            </w:r>
          </w:p>
        </w:tc>
        <w:tc>
          <w:tcPr>
            <w:tcW w:w="1392" w:type="dxa"/>
            <w:shd w:val="clear" w:color="auto" w:fill="auto"/>
            <w:vAlign w:val="center"/>
          </w:tcPr>
          <w:p w:rsidR="00907D51" w:rsidRPr="00C919CC" w:rsidRDefault="004F62CF"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300</w:t>
            </w:r>
          </w:p>
        </w:tc>
      </w:tr>
      <w:tr w:rsidR="00907D51" w:rsidRPr="00C919CC" w:rsidTr="004F62CF">
        <w:trPr>
          <w:trHeight w:val="501"/>
        </w:trPr>
        <w:tc>
          <w:tcPr>
            <w:tcW w:w="602" w:type="dxa"/>
            <w:shd w:val="clear" w:color="auto" w:fill="auto"/>
            <w:vAlign w:val="center"/>
          </w:tcPr>
          <w:p w:rsidR="00907D51" w:rsidRPr="00C919CC" w:rsidRDefault="000B49BD"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7</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Амоксицилін</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Медоклав</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Medocnemie</w:t>
            </w:r>
            <w:proofErr w:type="spellEnd"/>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875 мг / 125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14</w:t>
            </w:r>
          </w:p>
        </w:tc>
        <w:tc>
          <w:tcPr>
            <w:tcW w:w="1392" w:type="dxa"/>
            <w:shd w:val="clear" w:color="auto" w:fill="auto"/>
            <w:vAlign w:val="center"/>
          </w:tcPr>
          <w:p w:rsidR="00907D51" w:rsidRPr="00C919CC" w:rsidRDefault="000B49BD"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200</w:t>
            </w:r>
          </w:p>
        </w:tc>
      </w:tr>
      <w:tr w:rsidR="00907D51" w:rsidRPr="00C919CC" w:rsidTr="004F62CF">
        <w:trPr>
          <w:trHeight w:val="489"/>
        </w:trPr>
        <w:tc>
          <w:tcPr>
            <w:tcW w:w="602" w:type="dxa"/>
            <w:shd w:val="clear" w:color="auto" w:fill="auto"/>
            <w:vAlign w:val="center"/>
          </w:tcPr>
          <w:p w:rsidR="00907D51" w:rsidRPr="00C919CC" w:rsidRDefault="000B49BD"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8</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Аторвастатин</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Аторвастатин</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Тева</w:t>
            </w:r>
            <w:proofErr w:type="spellEnd"/>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w:t>
            </w:r>
          </w:p>
        </w:tc>
        <w:tc>
          <w:tcPr>
            <w:tcW w:w="1392" w:type="dxa"/>
            <w:shd w:val="clear" w:color="auto" w:fill="auto"/>
            <w:vAlign w:val="center"/>
          </w:tcPr>
          <w:p w:rsidR="00907D51" w:rsidRPr="00C919CC" w:rsidRDefault="000B49BD"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1000</w:t>
            </w:r>
          </w:p>
        </w:tc>
      </w:tr>
      <w:tr w:rsidR="00907D51" w:rsidRPr="00C919CC" w:rsidTr="00907D51">
        <w:trPr>
          <w:trHeight w:val="531"/>
        </w:trPr>
        <w:tc>
          <w:tcPr>
            <w:tcW w:w="602" w:type="dxa"/>
            <w:shd w:val="clear" w:color="auto" w:fill="auto"/>
            <w:vAlign w:val="center"/>
          </w:tcPr>
          <w:p w:rsidR="00907D51" w:rsidRPr="00C919CC" w:rsidRDefault="00DA638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9</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Ацетилсаліцилова кислота</w:t>
            </w:r>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 xml:space="preserve">Аспірин </w:t>
            </w:r>
            <w:proofErr w:type="spellStart"/>
            <w:r w:rsidRPr="00C919CC">
              <w:rPr>
                <w:rFonts w:ascii="Arial" w:eastAsia="Times New Roman" w:hAnsi="Arial" w:cs="Arial"/>
                <w:color w:val="000000"/>
                <w:lang w:val="uk-UA" w:eastAsia="uk-UA"/>
              </w:rPr>
              <w:t>Кардіо</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Bayer</w:t>
            </w:r>
            <w:proofErr w:type="spellEnd"/>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100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28</w:t>
            </w:r>
          </w:p>
        </w:tc>
        <w:tc>
          <w:tcPr>
            <w:tcW w:w="1392" w:type="dxa"/>
            <w:shd w:val="clear" w:color="auto" w:fill="auto"/>
            <w:vAlign w:val="center"/>
          </w:tcPr>
          <w:p w:rsidR="00907D51" w:rsidRPr="00C919CC" w:rsidRDefault="00DA638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400</w:t>
            </w:r>
          </w:p>
        </w:tc>
      </w:tr>
      <w:tr w:rsidR="00907D51" w:rsidRPr="00C919CC" w:rsidTr="00907D51">
        <w:trPr>
          <w:trHeight w:val="801"/>
        </w:trPr>
        <w:tc>
          <w:tcPr>
            <w:tcW w:w="602" w:type="dxa"/>
            <w:shd w:val="clear" w:color="auto" w:fill="auto"/>
            <w:vAlign w:val="center"/>
          </w:tcPr>
          <w:p w:rsidR="00907D51" w:rsidRPr="00C919CC" w:rsidRDefault="00DA638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 xml:space="preserve">Ацетилсаліцилова кислота, </w:t>
            </w:r>
            <w:proofErr w:type="spellStart"/>
            <w:r w:rsidRPr="00C919CC">
              <w:rPr>
                <w:rFonts w:ascii="Arial" w:eastAsia="Times New Roman" w:hAnsi="Arial" w:cs="Arial"/>
                <w:color w:val="000000"/>
                <w:lang w:val="uk-UA" w:eastAsia="uk-UA"/>
              </w:rPr>
              <w:t>парацетамол</w:t>
            </w:r>
            <w:proofErr w:type="spellEnd"/>
            <w:r w:rsidRPr="00C919CC">
              <w:rPr>
                <w:rFonts w:ascii="Arial" w:eastAsia="Times New Roman" w:hAnsi="Arial" w:cs="Arial"/>
                <w:color w:val="000000"/>
                <w:lang w:val="uk-UA" w:eastAsia="uk-UA"/>
              </w:rPr>
              <w:t>, кофеїн</w:t>
            </w:r>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Цитрамон</w:t>
            </w:r>
            <w:proofErr w:type="spellEnd"/>
            <w:r w:rsidRPr="00C919CC">
              <w:rPr>
                <w:rFonts w:ascii="Arial" w:eastAsia="Times New Roman" w:hAnsi="Arial" w:cs="Arial"/>
                <w:color w:val="000000"/>
                <w:lang w:val="uk-UA" w:eastAsia="uk-UA"/>
              </w:rPr>
              <w:t xml:space="preserve"> В</w:t>
            </w:r>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Монфарм</w:t>
            </w:r>
            <w:proofErr w:type="spellEnd"/>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240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w:t>
            </w:r>
          </w:p>
        </w:tc>
        <w:tc>
          <w:tcPr>
            <w:tcW w:w="1392" w:type="dxa"/>
            <w:shd w:val="clear" w:color="auto" w:fill="auto"/>
            <w:vAlign w:val="center"/>
          </w:tcPr>
          <w:p w:rsidR="00907D51" w:rsidRPr="00C919CC" w:rsidRDefault="00DA638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200</w:t>
            </w:r>
          </w:p>
        </w:tc>
      </w:tr>
      <w:tr w:rsidR="00907D51" w:rsidRPr="00C919CC" w:rsidTr="00907D51">
        <w:trPr>
          <w:trHeight w:val="510"/>
        </w:trPr>
        <w:tc>
          <w:tcPr>
            <w:tcW w:w="602" w:type="dxa"/>
            <w:shd w:val="clear" w:color="auto" w:fill="auto"/>
            <w:vAlign w:val="center"/>
          </w:tcPr>
          <w:p w:rsidR="00907D51" w:rsidRPr="00C919CC" w:rsidRDefault="00DA638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11</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Беклометазон</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Беклазон</w:t>
            </w:r>
            <w:proofErr w:type="spellEnd"/>
            <w:r w:rsidRPr="00C919CC">
              <w:rPr>
                <w:rFonts w:ascii="Arial" w:eastAsia="Times New Roman" w:hAnsi="Arial" w:cs="Arial"/>
                <w:color w:val="000000"/>
                <w:lang w:val="uk-UA" w:eastAsia="uk-UA"/>
              </w:rPr>
              <w:t xml:space="preserve"> - ЕКО</w:t>
            </w:r>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Teva</w:t>
            </w:r>
            <w:proofErr w:type="spellEnd"/>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 xml:space="preserve">250 </w:t>
            </w:r>
            <w:proofErr w:type="spellStart"/>
            <w:r w:rsidRPr="00C919CC">
              <w:rPr>
                <w:rFonts w:ascii="Arial" w:eastAsia="Times New Roman" w:hAnsi="Arial" w:cs="Arial"/>
                <w:color w:val="000000"/>
                <w:lang w:val="uk-UA" w:eastAsia="uk-UA"/>
              </w:rPr>
              <w:t>мкг</w:t>
            </w:r>
            <w:proofErr w:type="spellEnd"/>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w:t>
            </w:r>
          </w:p>
        </w:tc>
        <w:tc>
          <w:tcPr>
            <w:tcW w:w="1392" w:type="dxa"/>
            <w:shd w:val="clear" w:color="auto" w:fill="auto"/>
            <w:vAlign w:val="center"/>
          </w:tcPr>
          <w:p w:rsidR="00907D51" w:rsidRPr="00C919CC" w:rsidRDefault="00DA638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200</w:t>
            </w:r>
          </w:p>
        </w:tc>
      </w:tr>
      <w:tr w:rsidR="00907D51" w:rsidRPr="00C919CC" w:rsidTr="00907D51">
        <w:trPr>
          <w:trHeight w:val="900"/>
        </w:trPr>
        <w:tc>
          <w:tcPr>
            <w:tcW w:w="602" w:type="dxa"/>
            <w:shd w:val="clear" w:color="auto" w:fill="auto"/>
            <w:vAlign w:val="center"/>
          </w:tcPr>
          <w:p w:rsidR="00907D51" w:rsidRPr="00C919CC" w:rsidRDefault="00CB178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12</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Бетаметазону</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валерат</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мікронізований</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Бетазон</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Здоров'я</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15 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w:t>
            </w:r>
          </w:p>
        </w:tc>
        <w:tc>
          <w:tcPr>
            <w:tcW w:w="1392" w:type="dxa"/>
            <w:shd w:val="clear" w:color="auto" w:fill="auto"/>
            <w:vAlign w:val="center"/>
          </w:tcPr>
          <w:p w:rsidR="00907D51" w:rsidRPr="00C919CC" w:rsidRDefault="00CB178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200</w:t>
            </w:r>
          </w:p>
        </w:tc>
      </w:tr>
      <w:tr w:rsidR="00907D51" w:rsidRPr="00C919CC" w:rsidTr="00907D51">
        <w:trPr>
          <w:trHeight w:val="579"/>
        </w:trPr>
        <w:tc>
          <w:tcPr>
            <w:tcW w:w="602" w:type="dxa"/>
            <w:shd w:val="clear" w:color="auto" w:fill="auto"/>
            <w:vAlign w:val="center"/>
          </w:tcPr>
          <w:p w:rsidR="00907D51" w:rsidRPr="00C919CC" w:rsidRDefault="00CB178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13</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Бісопролол</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Бісопролол</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Київський вітамінний завод</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w:t>
            </w:r>
          </w:p>
        </w:tc>
        <w:tc>
          <w:tcPr>
            <w:tcW w:w="1392" w:type="dxa"/>
            <w:shd w:val="clear" w:color="auto" w:fill="auto"/>
            <w:vAlign w:val="center"/>
          </w:tcPr>
          <w:p w:rsidR="00907D51" w:rsidRPr="00C919CC" w:rsidRDefault="00CB178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1000</w:t>
            </w:r>
          </w:p>
        </w:tc>
      </w:tr>
      <w:tr w:rsidR="00907D51" w:rsidRPr="00C919CC" w:rsidTr="00907D51">
        <w:trPr>
          <w:trHeight w:val="459"/>
        </w:trPr>
        <w:tc>
          <w:tcPr>
            <w:tcW w:w="602" w:type="dxa"/>
            <w:shd w:val="clear" w:color="auto" w:fill="auto"/>
            <w:vAlign w:val="center"/>
          </w:tcPr>
          <w:p w:rsidR="00907D51" w:rsidRPr="00C919CC" w:rsidRDefault="00CB178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14</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Валацикловір</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Валавір</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Фармак</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500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42</w:t>
            </w:r>
          </w:p>
        </w:tc>
        <w:tc>
          <w:tcPr>
            <w:tcW w:w="1392" w:type="dxa"/>
            <w:shd w:val="clear" w:color="auto" w:fill="auto"/>
            <w:vAlign w:val="center"/>
          </w:tcPr>
          <w:p w:rsidR="00907D51" w:rsidRPr="00C919CC" w:rsidRDefault="00CB178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w:t>
            </w:r>
          </w:p>
        </w:tc>
      </w:tr>
      <w:tr w:rsidR="00907D51" w:rsidRPr="00C919CC" w:rsidTr="00907D51">
        <w:trPr>
          <w:trHeight w:val="450"/>
        </w:trPr>
        <w:tc>
          <w:tcPr>
            <w:tcW w:w="602" w:type="dxa"/>
            <w:shd w:val="clear" w:color="auto" w:fill="auto"/>
            <w:vAlign w:val="center"/>
          </w:tcPr>
          <w:p w:rsidR="00907D51" w:rsidRPr="00C919CC" w:rsidRDefault="00CB178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15</w:t>
            </w:r>
          </w:p>
        </w:tc>
        <w:tc>
          <w:tcPr>
            <w:tcW w:w="2053" w:type="dxa"/>
            <w:vMerge w:val="restart"/>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Валсартан</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Валсартан</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Тева</w:t>
            </w:r>
            <w:proofErr w:type="spellEnd"/>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80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w:t>
            </w:r>
          </w:p>
        </w:tc>
        <w:tc>
          <w:tcPr>
            <w:tcW w:w="1392" w:type="dxa"/>
            <w:shd w:val="clear" w:color="auto" w:fill="auto"/>
            <w:vAlign w:val="center"/>
          </w:tcPr>
          <w:p w:rsidR="00907D51" w:rsidRPr="00C919CC" w:rsidRDefault="00CB178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500</w:t>
            </w:r>
          </w:p>
        </w:tc>
      </w:tr>
      <w:tr w:rsidR="00907D51" w:rsidRPr="00C919CC" w:rsidTr="00907D51">
        <w:trPr>
          <w:trHeight w:val="429"/>
        </w:trPr>
        <w:tc>
          <w:tcPr>
            <w:tcW w:w="602" w:type="dxa"/>
            <w:shd w:val="clear" w:color="auto" w:fill="auto"/>
            <w:vAlign w:val="center"/>
          </w:tcPr>
          <w:p w:rsidR="00907D51" w:rsidRPr="00C919CC" w:rsidRDefault="00CB178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16</w:t>
            </w:r>
          </w:p>
        </w:tc>
        <w:tc>
          <w:tcPr>
            <w:tcW w:w="2053" w:type="dxa"/>
            <w:vMerge/>
            <w:vAlign w:val="center"/>
            <w:hideMark/>
          </w:tcPr>
          <w:p w:rsidR="00907D51" w:rsidRPr="00C919CC" w:rsidRDefault="00907D51" w:rsidP="00907D51">
            <w:pPr>
              <w:spacing w:after="0" w:line="240" w:lineRule="auto"/>
              <w:rPr>
                <w:rFonts w:ascii="Arial" w:eastAsia="Times New Roman" w:hAnsi="Arial" w:cs="Arial"/>
                <w:color w:val="000000"/>
                <w:lang w:val="uk-UA" w:eastAsia="uk-UA"/>
              </w:rPr>
            </w:pPr>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Валсартан</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Тева</w:t>
            </w:r>
            <w:proofErr w:type="spellEnd"/>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160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w:t>
            </w:r>
          </w:p>
        </w:tc>
        <w:tc>
          <w:tcPr>
            <w:tcW w:w="1392" w:type="dxa"/>
            <w:shd w:val="clear" w:color="auto" w:fill="auto"/>
            <w:vAlign w:val="center"/>
          </w:tcPr>
          <w:p w:rsidR="00907D51" w:rsidRPr="00C919CC" w:rsidRDefault="00CB178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600</w:t>
            </w:r>
          </w:p>
        </w:tc>
      </w:tr>
      <w:tr w:rsidR="00907D51" w:rsidRPr="00C919CC" w:rsidTr="00907D51">
        <w:trPr>
          <w:trHeight w:val="480"/>
        </w:trPr>
        <w:tc>
          <w:tcPr>
            <w:tcW w:w="602" w:type="dxa"/>
            <w:shd w:val="clear" w:color="auto" w:fill="auto"/>
            <w:vAlign w:val="center"/>
          </w:tcPr>
          <w:p w:rsidR="00907D51" w:rsidRPr="00C919CC" w:rsidRDefault="0019263D"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17</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Гідрохлортіазид</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Тиурекс</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Kusum</w:t>
            </w:r>
            <w:proofErr w:type="spellEnd"/>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12,5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w:t>
            </w:r>
          </w:p>
        </w:tc>
        <w:tc>
          <w:tcPr>
            <w:tcW w:w="1392" w:type="dxa"/>
            <w:shd w:val="clear" w:color="auto" w:fill="auto"/>
            <w:vAlign w:val="center"/>
          </w:tcPr>
          <w:p w:rsidR="00907D51" w:rsidRPr="00C919CC" w:rsidRDefault="0019263D"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300</w:t>
            </w:r>
          </w:p>
        </w:tc>
      </w:tr>
      <w:tr w:rsidR="00907D51" w:rsidRPr="00C919CC" w:rsidTr="00907D51">
        <w:trPr>
          <w:trHeight w:val="510"/>
        </w:trPr>
        <w:tc>
          <w:tcPr>
            <w:tcW w:w="602" w:type="dxa"/>
            <w:shd w:val="clear" w:color="auto" w:fill="auto"/>
            <w:vAlign w:val="center"/>
          </w:tcPr>
          <w:p w:rsidR="00907D51" w:rsidRPr="00C919CC" w:rsidRDefault="0019263D"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18</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Гліказид</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Діабетон</w:t>
            </w:r>
            <w:proofErr w:type="spellEnd"/>
            <w:r w:rsidRPr="00C919CC">
              <w:rPr>
                <w:rFonts w:ascii="Arial" w:eastAsia="Times New Roman" w:hAnsi="Arial" w:cs="Arial"/>
                <w:color w:val="000000"/>
                <w:lang w:val="uk-UA" w:eastAsia="uk-UA"/>
              </w:rPr>
              <w:t xml:space="preserve"> MR</w:t>
            </w:r>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Servier</w:t>
            </w:r>
            <w:proofErr w:type="spellEnd"/>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60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w:t>
            </w:r>
          </w:p>
        </w:tc>
        <w:tc>
          <w:tcPr>
            <w:tcW w:w="1392" w:type="dxa"/>
            <w:shd w:val="clear" w:color="auto" w:fill="auto"/>
            <w:vAlign w:val="center"/>
          </w:tcPr>
          <w:p w:rsidR="00907D51" w:rsidRPr="00C919CC" w:rsidRDefault="0019263D"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300</w:t>
            </w:r>
          </w:p>
        </w:tc>
      </w:tr>
      <w:tr w:rsidR="00907D51" w:rsidRPr="00C919CC" w:rsidTr="00907D51">
        <w:trPr>
          <w:trHeight w:val="540"/>
        </w:trPr>
        <w:tc>
          <w:tcPr>
            <w:tcW w:w="602" w:type="dxa"/>
            <w:shd w:val="clear" w:color="auto" w:fill="auto"/>
            <w:vAlign w:val="center"/>
          </w:tcPr>
          <w:p w:rsidR="00907D51" w:rsidRPr="00C919CC" w:rsidRDefault="0019263D"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19</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Дексаметазон</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Дексаметазон</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Здоров'я</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0,5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w:t>
            </w:r>
          </w:p>
        </w:tc>
        <w:tc>
          <w:tcPr>
            <w:tcW w:w="1392" w:type="dxa"/>
            <w:shd w:val="clear" w:color="auto" w:fill="auto"/>
            <w:vAlign w:val="center"/>
          </w:tcPr>
          <w:p w:rsidR="00907D51" w:rsidRPr="00C919CC" w:rsidRDefault="0019263D"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w:t>
            </w:r>
          </w:p>
        </w:tc>
      </w:tr>
      <w:tr w:rsidR="00907D51" w:rsidRPr="00C919CC" w:rsidTr="00907D51">
        <w:trPr>
          <w:trHeight w:val="621"/>
        </w:trPr>
        <w:tc>
          <w:tcPr>
            <w:tcW w:w="602" w:type="dxa"/>
            <w:shd w:val="clear" w:color="auto" w:fill="auto"/>
            <w:vAlign w:val="center"/>
          </w:tcPr>
          <w:p w:rsidR="00907D51" w:rsidRPr="00C919CC" w:rsidRDefault="005E69A7"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lastRenderedPageBreak/>
              <w:t>20</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Диметинден</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Фенілефрин</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Віброцил</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GSK</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15 мл</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w:t>
            </w:r>
          </w:p>
        </w:tc>
        <w:tc>
          <w:tcPr>
            <w:tcW w:w="1392" w:type="dxa"/>
            <w:shd w:val="clear" w:color="auto" w:fill="auto"/>
            <w:vAlign w:val="center"/>
          </w:tcPr>
          <w:p w:rsidR="00907D51" w:rsidRPr="00C919CC" w:rsidRDefault="005E69A7"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200</w:t>
            </w:r>
          </w:p>
        </w:tc>
      </w:tr>
      <w:tr w:rsidR="00907D51" w:rsidRPr="00C919CC" w:rsidTr="00907D51">
        <w:trPr>
          <w:trHeight w:val="489"/>
        </w:trPr>
        <w:tc>
          <w:tcPr>
            <w:tcW w:w="602" w:type="dxa"/>
            <w:shd w:val="clear" w:color="auto" w:fill="auto"/>
            <w:vAlign w:val="center"/>
          </w:tcPr>
          <w:p w:rsidR="00907D51" w:rsidRPr="00C919CC" w:rsidRDefault="005E69A7"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21</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Діосмін</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Гесперидин</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Детралекс</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Servier</w:t>
            </w:r>
            <w:proofErr w:type="spellEnd"/>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1000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18</w:t>
            </w:r>
          </w:p>
        </w:tc>
        <w:tc>
          <w:tcPr>
            <w:tcW w:w="1392" w:type="dxa"/>
            <w:shd w:val="clear" w:color="auto" w:fill="auto"/>
            <w:vAlign w:val="center"/>
          </w:tcPr>
          <w:p w:rsidR="00907D51" w:rsidRPr="00C919CC" w:rsidRDefault="005E69A7" w:rsidP="00907D51">
            <w:pPr>
              <w:spacing w:after="0" w:line="240" w:lineRule="auto"/>
              <w:jc w:val="center"/>
              <w:rPr>
                <w:rFonts w:ascii="Arial" w:eastAsia="Times New Roman" w:hAnsi="Arial" w:cs="Arial"/>
                <w:lang w:val="uk-UA" w:eastAsia="uk-UA"/>
              </w:rPr>
            </w:pPr>
            <w:r w:rsidRPr="00C919CC">
              <w:rPr>
                <w:rFonts w:ascii="Arial" w:eastAsia="Times New Roman" w:hAnsi="Arial" w:cs="Arial"/>
                <w:lang w:val="uk-UA" w:eastAsia="uk-UA"/>
              </w:rPr>
              <w:t>600</w:t>
            </w:r>
          </w:p>
        </w:tc>
      </w:tr>
      <w:tr w:rsidR="00907D51" w:rsidRPr="00C919CC" w:rsidTr="00907D51">
        <w:trPr>
          <w:trHeight w:val="561"/>
        </w:trPr>
        <w:tc>
          <w:tcPr>
            <w:tcW w:w="602" w:type="dxa"/>
            <w:shd w:val="clear" w:color="auto" w:fill="auto"/>
            <w:vAlign w:val="center"/>
          </w:tcPr>
          <w:p w:rsidR="00907D51" w:rsidRPr="00C919CC" w:rsidRDefault="005E69A7"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22</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Екстракт золототисячника</w:t>
            </w:r>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Канефрон</w:t>
            </w:r>
            <w:proofErr w:type="spellEnd"/>
            <w:r w:rsidRPr="00C919CC">
              <w:rPr>
                <w:rFonts w:ascii="Arial" w:eastAsia="Times New Roman" w:hAnsi="Arial" w:cs="Arial"/>
                <w:color w:val="000000"/>
                <w:lang w:val="uk-UA" w:eastAsia="uk-UA"/>
              </w:rPr>
              <w:t xml:space="preserve"> Н</w:t>
            </w:r>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Bionorica</w:t>
            </w:r>
            <w:proofErr w:type="spellEnd"/>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100 мл</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w:t>
            </w:r>
          </w:p>
        </w:tc>
        <w:tc>
          <w:tcPr>
            <w:tcW w:w="1392" w:type="dxa"/>
            <w:shd w:val="clear" w:color="auto" w:fill="auto"/>
            <w:vAlign w:val="center"/>
          </w:tcPr>
          <w:p w:rsidR="00907D51" w:rsidRPr="00C919CC" w:rsidRDefault="005E69A7"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400</w:t>
            </w:r>
          </w:p>
        </w:tc>
      </w:tr>
      <w:tr w:rsidR="00907D51" w:rsidRPr="00C919CC" w:rsidTr="00907D51">
        <w:trPr>
          <w:trHeight w:val="531"/>
        </w:trPr>
        <w:tc>
          <w:tcPr>
            <w:tcW w:w="602" w:type="dxa"/>
            <w:shd w:val="clear" w:color="auto" w:fill="auto"/>
            <w:vAlign w:val="center"/>
          </w:tcPr>
          <w:p w:rsidR="00907D51" w:rsidRPr="00C919CC" w:rsidRDefault="005E69A7"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23</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 xml:space="preserve">Екстракт листа </w:t>
            </w:r>
            <w:proofErr w:type="spellStart"/>
            <w:r w:rsidRPr="00C919CC">
              <w:rPr>
                <w:rFonts w:ascii="Arial" w:eastAsia="Times New Roman" w:hAnsi="Arial" w:cs="Arial"/>
                <w:color w:val="000000"/>
                <w:lang w:val="uk-UA" w:eastAsia="uk-UA"/>
              </w:rPr>
              <w:t>сени</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Сенадексин</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Лубнифарм</w:t>
            </w:r>
            <w:proofErr w:type="spellEnd"/>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70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w:t>
            </w:r>
          </w:p>
        </w:tc>
        <w:tc>
          <w:tcPr>
            <w:tcW w:w="1392" w:type="dxa"/>
            <w:shd w:val="clear" w:color="auto" w:fill="auto"/>
            <w:vAlign w:val="center"/>
          </w:tcPr>
          <w:p w:rsidR="00907D51" w:rsidRPr="00C919CC" w:rsidRDefault="005E69A7"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100</w:t>
            </w:r>
          </w:p>
        </w:tc>
      </w:tr>
      <w:tr w:rsidR="00907D51" w:rsidRPr="00C919CC" w:rsidTr="00907D51">
        <w:trPr>
          <w:trHeight w:val="519"/>
        </w:trPr>
        <w:tc>
          <w:tcPr>
            <w:tcW w:w="602" w:type="dxa"/>
            <w:shd w:val="clear" w:color="auto" w:fill="auto"/>
            <w:vAlign w:val="center"/>
          </w:tcPr>
          <w:p w:rsidR="00907D51" w:rsidRPr="00C919CC" w:rsidRDefault="005E69A7"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24</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Екстракт листя плюща</w:t>
            </w:r>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Проспан</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Alphen</w:t>
            </w:r>
            <w:proofErr w:type="spellEnd"/>
            <w:r w:rsidRPr="00C919CC">
              <w:rPr>
                <w:rFonts w:ascii="Arial" w:eastAsia="Times New Roman" w:hAnsi="Arial" w:cs="Arial"/>
                <w:color w:val="000000"/>
                <w:lang w:val="uk-UA" w:eastAsia="uk-UA"/>
              </w:rPr>
              <w:t xml:space="preserve"> Pharma</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100 мл</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w:t>
            </w:r>
          </w:p>
        </w:tc>
        <w:tc>
          <w:tcPr>
            <w:tcW w:w="1392" w:type="dxa"/>
            <w:shd w:val="clear" w:color="auto" w:fill="auto"/>
            <w:vAlign w:val="center"/>
          </w:tcPr>
          <w:p w:rsidR="00907D51" w:rsidRPr="00C919CC" w:rsidRDefault="005E69A7"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200</w:t>
            </w:r>
          </w:p>
        </w:tc>
      </w:tr>
      <w:tr w:rsidR="00907D51" w:rsidRPr="00C919CC" w:rsidTr="00907D51">
        <w:trPr>
          <w:trHeight w:val="561"/>
        </w:trPr>
        <w:tc>
          <w:tcPr>
            <w:tcW w:w="602" w:type="dxa"/>
            <w:shd w:val="clear" w:color="auto" w:fill="auto"/>
            <w:vAlign w:val="center"/>
          </w:tcPr>
          <w:p w:rsidR="00907D51" w:rsidRPr="00C919CC" w:rsidRDefault="005E69A7"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25</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Еналаприл</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Еналаприл</w:t>
            </w:r>
            <w:proofErr w:type="spellEnd"/>
            <w:r w:rsidRPr="00C919CC">
              <w:rPr>
                <w:rFonts w:ascii="Arial" w:eastAsia="Times New Roman" w:hAnsi="Arial" w:cs="Arial"/>
                <w:color w:val="000000"/>
                <w:lang w:val="uk-UA" w:eastAsia="uk-UA"/>
              </w:rPr>
              <w:t xml:space="preserve"> - Дарниця</w:t>
            </w:r>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Дарниця</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w:t>
            </w:r>
          </w:p>
        </w:tc>
        <w:tc>
          <w:tcPr>
            <w:tcW w:w="1392" w:type="dxa"/>
            <w:shd w:val="clear" w:color="auto" w:fill="auto"/>
            <w:vAlign w:val="center"/>
          </w:tcPr>
          <w:p w:rsidR="00907D51" w:rsidRPr="00C919CC" w:rsidRDefault="005E69A7"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420</w:t>
            </w:r>
          </w:p>
        </w:tc>
      </w:tr>
      <w:tr w:rsidR="00907D51" w:rsidRPr="00C919CC" w:rsidTr="00907D51">
        <w:trPr>
          <w:trHeight w:val="432"/>
        </w:trPr>
        <w:tc>
          <w:tcPr>
            <w:tcW w:w="602" w:type="dxa"/>
            <w:shd w:val="clear" w:color="auto" w:fill="auto"/>
            <w:vAlign w:val="center"/>
          </w:tcPr>
          <w:p w:rsidR="00907D51" w:rsidRPr="00C919CC" w:rsidRDefault="005E69A7"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26</w:t>
            </w:r>
          </w:p>
        </w:tc>
        <w:tc>
          <w:tcPr>
            <w:tcW w:w="2053" w:type="dxa"/>
            <w:vMerge w:val="restart"/>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Еналаприл</w:t>
            </w:r>
            <w:proofErr w:type="spellEnd"/>
            <w:r w:rsidRPr="00C919CC">
              <w:rPr>
                <w:rFonts w:ascii="Arial" w:eastAsia="Times New Roman" w:hAnsi="Arial" w:cs="Arial"/>
                <w:color w:val="000000"/>
                <w:lang w:val="uk-UA" w:eastAsia="uk-UA"/>
              </w:rPr>
              <w:t xml:space="preserve"> / </w:t>
            </w:r>
            <w:proofErr w:type="spellStart"/>
            <w:r w:rsidRPr="00C919CC">
              <w:rPr>
                <w:rFonts w:ascii="Arial" w:eastAsia="Times New Roman" w:hAnsi="Arial" w:cs="Arial"/>
                <w:color w:val="000000"/>
                <w:lang w:val="uk-UA" w:eastAsia="uk-UA"/>
              </w:rPr>
              <w:t>гідрохлоротіазид</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Енап</w:t>
            </w:r>
            <w:proofErr w:type="spellEnd"/>
            <w:r w:rsidRPr="00C919CC">
              <w:rPr>
                <w:rFonts w:ascii="Arial" w:eastAsia="Times New Roman" w:hAnsi="Arial" w:cs="Arial"/>
                <w:color w:val="000000"/>
                <w:lang w:val="uk-UA" w:eastAsia="uk-UA"/>
              </w:rPr>
              <w:t xml:space="preserve"> - HL</w:t>
            </w:r>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KRKA</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 мг / 12,5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60</w:t>
            </w:r>
          </w:p>
        </w:tc>
        <w:tc>
          <w:tcPr>
            <w:tcW w:w="1392" w:type="dxa"/>
            <w:shd w:val="clear" w:color="auto" w:fill="auto"/>
            <w:vAlign w:val="center"/>
          </w:tcPr>
          <w:p w:rsidR="00907D51" w:rsidRPr="00C919CC" w:rsidRDefault="005E69A7"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w:t>
            </w:r>
          </w:p>
        </w:tc>
      </w:tr>
      <w:tr w:rsidR="00907D51" w:rsidRPr="00C919CC" w:rsidTr="00907D51">
        <w:trPr>
          <w:trHeight w:val="441"/>
        </w:trPr>
        <w:tc>
          <w:tcPr>
            <w:tcW w:w="602" w:type="dxa"/>
            <w:shd w:val="clear" w:color="auto" w:fill="auto"/>
            <w:vAlign w:val="center"/>
          </w:tcPr>
          <w:p w:rsidR="00907D51" w:rsidRPr="00C919CC" w:rsidRDefault="005E69A7"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27</w:t>
            </w:r>
          </w:p>
        </w:tc>
        <w:tc>
          <w:tcPr>
            <w:tcW w:w="2053" w:type="dxa"/>
            <w:vMerge/>
            <w:vAlign w:val="center"/>
            <w:hideMark/>
          </w:tcPr>
          <w:p w:rsidR="00907D51" w:rsidRPr="00C919CC" w:rsidRDefault="00907D51" w:rsidP="00907D51">
            <w:pPr>
              <w:spacing w:after="0" w:line="240" w:lineRule="auto"/>
              <w:rPr>
                <w:rFonts w:ascii="Arial" w:eastAsia="Times New Roman" w:hAnsi="Arial" w:cs="Arial"/>
                <w:color w:val="000000"/>
                <w:lang w:val="uk-UA" w:eastAsia="uk-UA"/>
              </w:rPr>
            </w:pPr>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Енап</w:t>
            </w:r>
            <w:proofErr w:type="spellEnd"/>
            <w:r w:rsidRPr="00C919CC">
              <w:rPr>
                <w:rFonts w:ascii="Arial" w:eastAsia="Times New Roman" w:hAnsi="Arial" w:cs="Arial"/>
                <w:color w:val="000000"/>
                <w:lang w:val="uk-UA" w:eastAsia="uk-UA"/>
              </w:rPr>
              <w:t xml:space="preserve"> - H</w:t>
            </w:r>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KRKA</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 мг / 25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60</w:t>
            </w:r>
          </w:p>
        </w:tc>
        <w:tc>
          <w:tcPr>
            <w:tcW w:w="1392" w:type="dxa"/>
            <w:shd w:val="clear" w:color="auto" w:fill="auto"/>
            <w:vAlign w:val="center"/>
          </w:tcPr>
          <w:p w:rsidR="00907D51" w:rsidRPr="00C919CC" w:rsidRDefault="005E69A7"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w:t>
            </w:r>
          </w:p>
        </w:tc>
      </w:tr>
      <w:tr w:rsidR="00907D51" w:rsidRPr="00C919CC" w:rsidTr="00907D51">
        <w:trPr>
          <w:trHeight w:val="459"/>
        </w:trPr>
        <w:tc>
          <w:tcPr>
            <w:tcW w:w="602" w:type="dxa"/>
            <w:shd w:val="clear" w:color="auto" w:fill="auto"/>
            <w:vAlign w:val="center"/>
          </w:tcPr>
          <w:p w:rsidR="00907D51" w:rsidRPr="00C919CC" w:rsidRDefault="005E69A7"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28</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Етанол</w:t>
            </w:r>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Спирт етиловий 70%</w:t>
            </w:r>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Здоров'я</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100 мл</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w:t>
            </w:r>
          </w:p>
        </w:tc>
        <w:tc>
          <w:tcPr>
            <w:tcW w:w="1392" w:type="dxa"/>
            <w:shd w:val="clear" w:color="auto" w:fill="auto"/>
            <w:vAlign w:val="center"/>
          </w:tcPr>
          <w:p w:rsidR="00907D51" w:rsidRPr="00C919CC" w:rsidRDefault="005E69A7"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300</w:t>
            </w:r>
          </w:p>
        </w:tc>
      </w:tr>
      <w:tr w:rsidR="00907D51" w:rsidRPr="00C919CC" w:rsidTr="00907D51">
        <w:trPr>
          <w:trHeight w:val="450"/>
        </w:trPr>
        <w:tc>
          <w:tcPr>
            <w:tcW w:w="602" w:type="dxa"/>
            <w:shd w:val="clear" w:color="auto" w:fill="auto"/>
            <w:vAlign w:val="center"/>
          </w:tcPr>
          <w:p w:rsidR="00907D51" w:rsidRPr="00C919CC" w:rsidRDefault="005E69A7"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29</w:t>
            </w:r>
          </w:p>
        </w:tc>
        <w:tc>
          <w:tcPr>
            <w:tcW w:w="2053" w:type="dxa"/>
            <w:vMerge w:val="restart"/>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Ібупрофен</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Ібупрофен</w:t>
            </w:r>
            <w:proofErr w:type="spellEnd"/>
            <w:r w:rsidRPr="00C919CC">
              <w:rPr>
                <w:rFonts w:ascii="Arial" w:eastAsia="Times New Roman" w:hAnsi="Arial" w:cs="Arial"/>
                <w:color w:val="000000"/>
                <w:lang w:val="uk-UA" w:eastAsia="uk-UA"/>
              </w:rPr>
              <w:t xml:space="preserve"> - Дарниця</w:t>
            </w:r>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Дарниця</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200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w:t>
            </w:r>
          </w:p>
        </w:tc>
        <w:tc>
          <w:tcPr>
            <w:tcW w:w="1392" w:type="dxa"/>
            <w:shd w:val="clear" w:color="auto" w:fill="auto"/>
            <w:vAlign w:val="center"/>
          </w:tcPr>
          <w:p w:rsidR="00907D51" w:rsidRPr="00C919CC" w:rsidRDefault="005E69A7"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200</w:t>
            </w:r>
          </w:p>
        </w:tc>
      </w:tr>
      <w:tr w:rsidR="00907D51" w:rsidRPr="00C919CC" w:rsidTr="00907D51">
        <w:trPr>
          <w:trHeight w:val="489"/>
        </w:trPr>
        <w:tc>
          <w:tcPr>
            <w:tcW w:w="602" w:type="dxa"/>
            <w:shd w:val="clear" w:color="auto" w:fill="auto"/>
            <w:vAlign w:val="center"/>
          </w:tcPr>
          <w:p w:rsidR="00907D51" w:rsidRPr="00C919CC" w:rsidRDefault="005E69A7"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w:t>
            </w:r>
          </w:p>
        </w:tc>
        <w:tc>
          <w:tcPr>
            <w:tcW w:w="2053" w:type="dxa"/>
            <w:vMerge/>
            <w:vAlign w:val="center"/>
            <w:hideMark/>
          </w:tcPr>
          <w:p w:rsidR="00907D51" w:rsidRPr="00C919CC" w:rsidRDefault="00907D51" w:rsidP="00907D51">
            <w:pPr>
              <w:spacing w:after="0" w:line="240" w:lineRule="auto"/>
              <w:rPr>
                <w:rFonts w:ascii="Arial" w:eastAsia="Times New Roman" w:hAnsi="Arial" w:cs="Arial"/>
                <w:color w:val="000000"/>
                <w:lang w:val="uk-UA" w:eastAsia="uk-UA"/>
              </w:rPr>
            </w:pPr>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Ібупрофен</w:t>
            </w:r>
            <w:proofErr w:type="spellEnd"/>
            <w:r w:rsidRPr="00C919CC">
              <w:rPr>
                <w:rFonts w:ascii="Arial" w:eastAsia="Times New Roman" w:hAnsi="Arial" w:cs="Arial"/>
                <w:color w:val="000000"/>
                <w:lang w:val="uk-UA" w:eastAsia="uk-UA"/>
              </w:rPr>
              <w:t xml:space="preserve"> 400</w:t>
            </w:r>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Лекхім</w:t>
            </w:r>
            <w:proofErr w:type="spellEnd"/>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400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w:t>
            </w:r>
          </w:p>
        </w:tc>
        <w:tc>
          <w:tcPr>
            <w:tcW w:w="1392" w:type="dxa"/>
            <w:shd w:val="clear" w:color="auto" w:fill="auto"/>
            <w:vAlign w:val="center"/>
          </w:tcPr>
          <w:p w:rsidR="00907D51" w:rsidRPr="00C919CC" w:rsidRDefault="005E69A7"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300</w:t>
            </w:r>
          </w:p>
        </w:tc>
      </w:tr>
      <w:tr w:rsidR="00907D51" w:rsidRPr="00C919CC" w:rsidTr="00907D51">
        <w:trPr>
          <w:trHeight w:val="480"/>
        </w:trPr>
        <w:tc>
          <w:tcPr>
            <w:tcW w:w="602" w:type="dxa"/>
            <w:shd w:val="clear" w:color="auto" w:fill="auto"/>
            <w:vAlign w:val="center"/>
          </w:tcPr>
          <w:p w:rsidR="00907D51" w:rsidRPr="00C919CC" w:rsidRDefault="002D153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31</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Ізосорбід</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динітрату</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Нітросорбід</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БХФЗ</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40</w:t>
            </w:r>
          </w:p>
        </w:tc>
        <w:tc>
          <w:tcPr>
            <w:tcW w:w="1392" w:type="dxa"/>
            <w:shd w:val="clear" w:color="auto" w:fill="auto"/>
            <w:vAlign w:val="center"/>
          </w:tcPr>
          <w:p w:rsidR="00907D51" w:rsidRPr="00C919CC" w:rsidRDefault="002D153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200</w:t>
            </w:r>
          </w:p>
        </w:tc>
      </w:tr>
      <w:tr w:rsidR="00907D51" w:rsidRPr="00C919CC" w:rsidTr="00907D51">
        <w:trPr>
          <w:trHeight w:val="621"/>
        </w:trPr>
        <w:tc>
          <w:tcPr>
            <w:tcW w:w="602" w:type="dxa"/>
            <w:shd w:val="clear" w:color="auto" w:fill="auto"/>
            <w:vAlign w:val="center"/>
          </w:tcPr>
          <w:p w:rsidR="00907D51" w:rsidRPr="00C919CC" w:rsidRDefault="002D153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32</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Каптоприл</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гідрохлортіазид</w:t>
            </w:r>
            <w:proofErr w:type="spellEnd"/>
          </w:p>
        </w:tc>
        <w:tc>
          <w:tcPr>
            <w:tcW w:w="1940" w:type="dxa"/>
            <w:shd w:val="clear" w:color="auto" w:fill="auto"/>
            <w:vAlign w:val="center"/>
            <w:hideMark/>
          </w:tcPr>
          <w:p w:rsidR="00907D51" w:rsidRPr="00C919CC" w:rsidRDefault="002D153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Каптопрес</w:t>
            </w:r>
            <w:proofErr w:type="spellEnd"/>
          </w:p>
        </w:tc>
        <w:tc>
          <w:tcPr>
            <w:tcW w:w="1676" w:type="dxa"/>
            <w:shd w:val="clear" w:color="auto" w:fill="auto"/>
            <w:vAlign w:val="center"/>
            <w:hideMark/>
          </w:tcPr>
          <w:p w:rsidR="00907D51" w:rsidRPr="00C919CC" w:rsidRDefault="002D153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Дарниця</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 мг</w:t>
            </w:r>
            <w:r w:rsidR="002D1531" w:rsidRPr="00C919CC">
              <w:rPr>
                <w:rFonts w:ascii="Arial" w:eastAsia="Times New Roman" w:hAnsi="Arial" w:cs="Arial"/>
                <w:color w:val="000000"/>
                <w:lang w:val="uk-UA" w:eastAsia="uk-UA"/>
              </w:rPr>
              <w:t>/25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w:t>
            </w:r>
          </w:p>
        </w:tc>
        <w:tc>
          <w:tcPr>
            <w:tcW w:w="1392" w:type="dxa"/>
            <w:shd w:val="clear" w:color="auto" w:fill="auto"/>
            <w:vAlign w:val="center"/>
          </w:tcPr>
          <w:p w:rsidR="00907D51" w:rsidRPr="00C919CC" w:rsidRDefault="002D153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200</w:t>
            </w:r>
          </w:p>
        </w:tc>
      </w:tr>
      <w:tr w:rsidR="00907D51" w:rsidRPr="00C919CC" w:rsidTr="00907D51">
        <w:trPr>
          <w:trHeight w:val="579"/>
        </w:trPr>
        <w:tc>
          <w:tcPr>
            <w:tcW w:w="602" w:type="dxa"/>
            <w:shd w:val="clear" w:color="auto" w:fill="auto"/>
            <w:vAlign w:val="center"/>
          </w:tcPr>
          <w:p w:rsidR="00907D51" w:rsidRPr="00C919CC" w:rsidRDefault="002D153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33</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Клопідогрел</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Атерокард</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Київський вітамінний завод</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75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w:t>
            </w:r>
          </w:p>
        </w:tc>
        <w:tc>
          <w:tcPr>
            <w:tcW w:w="1392" w:type="dxa"/>
            <w:shd w:val="clear" w:color="auto" w:fill="auto"/>
            <w:vAlign w:val="center"/>
          </w:tcPr>
          <w:p w:rsidR="00907D51" w:rsidRPr="00C919CC" w:rsidRDefault="002D153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300</w:t>
            </w:r>
          </w:p>
        </w:tc>
      </w:tr>
      <w:tr w:rsidR="00907D51" w:rsidRPr="00C919CC" w:rsidTr="00907D51">
        <w:trPr>
          <w:trHeight w:val="489"/>
        </w:trPr>
        <w:tc>
          <w:tcPr>
            <w:tcW w:w="602" w:type="dxa"/>
            <w:shd w:val="clear" w:color="auto" w:fill="auto"/>
            <w:vAlign w:val="center"/>
          </w:tcPr>
          <w:p w:rsidR="00907D51" w:rsidRPr="00C919CC" w:rsidRDefault="0036312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34</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Левотироксин</w:t>
            </w:r>
            <w:proofErr w:type="spellEnd"/>
            <w:r w:rsidRPr="00C919CC">
              <w:rPr>
                <w:rFonts w:ascii="Arial" w:eastAsia="Times New Roman" w:hAnsi="Arial" w:cs="Arial"/>
                <w:color w:val="000000"/>
                <w:lang w:val="uk-UA" w:eastAsia="uk-UA"/>
              </w:rPr>
              <w:t xml:space="preserve"> натрію</w:t>
            </w:r>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L-Тироксин</w:t>
            </w:r>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Фармак</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 xml:space="preserve">50 </w:t>
            </w:r>
            <w:proofErr w:type="spellStart"/>
            <w:r w:rsidRPr="00C919CC">
              <w:rPr>
                <w:rFonts w:ascii="Arial" w:eastAsia="Times New Roman" w:hAnsi="Arial" w:cs="Arial"/>
                <w:color w:val="000000"/>
                <w:lang w:val="uk-UA" w:eastAsia="uk-UA"/>
              </w:rPr>
              <w:t>мкг</w:t>
            </w:r>
            <w:proofErr w:type="spellEnd"/>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w:t>
            </w:r>
          </w:p>
        </w:tc>
        <w:tc>
          <w:tcPr>
            <w:tcW w:w="1392" w:type="dxa"/>
            <w:shd w:val="clear" w:color="auto" w:fill="auto"/>
            <w:vAlign w:val="center"/>
          </w:tcPr>
          <w:p w:rsidR="00907D51" w:rsidRPr="00C919CC" w:rsidRDefault="0036312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300</w:t>
            </w:r>
          </w:p>
        </w:tc>
      </w:tr>
      <w:tr w:rsidR="00907D51" w:rsidRPr="00C919CC" w:rsidTr="00907D51">
        <w:trPr>
          <w:trHeight w:val="531"/>
        </w:trPr>
        <w:tc>
          <w:tcPr>
            <w:tcW w:w="602" w:type="dxa"/>
            <w:shd w:val="clear" w:color="auto" w:fill="auto"/>
            <w:vAlign w:val="center"/>
          </w:tcPr>
          <w:p w:rsidR="00907D51" w:rsidRPr="00C919CC" w:rsidRDefault="0036312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35</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Метоклопрамід</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Метоклопрамід</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Дарниця</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w:t>
            </w:r>
          </w:p>
        </w:tc>
        <w:tc>
          <w:tcPr>
            <w:tcW w:w="1392" w:type="dxa"/>
            <w:shd w:val="clear" w:color="auto" w:fill="auto"/>
            <w:vAlign w:val="center"/>
          </w:tcPr>
          <w:p w:rsidR="00907D51" w:rsidRPr="00C919CC" w:rsidRDefault="0036312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100</w:t>
            </w:r>
          </w:p>
        </w:tc>
      </w:tr>
      <w:tr w:rsidR="00907D51" w:rsidRPr="00C919CC" w:rsidTr="00907D51">
        <w:trPr>
          <w:trHeight w:val="501"/>
        </w:trPr>
        <w:tc>
          <w:tcPr>
            <w:tcW w:w="602" w:type="dxa"/>
            <w:shd w:val="clear" w:color="auto" w:fill="auto"/>
            <w:vAlign w:val="center"/>
          </w:tcPr>
          <w:p w:rsidR="00907D51" w:rsidRPr="00C919CC" w:rsidRDefault="0036312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36</w:t>
            </w:r>
          </w:p>
        </w:tc>
        <w:tc>
          <w:tcPr>
            <w:tcW w:w="2053" w:type="dxa"/>
            <w:vMerge w:val="restart"/>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Метфoрмін</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Метфoрмін</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Teva</w:t>
            </w:r>
            <w:proofErr w:type="spellEnd"/>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1000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w:t>
            </w:r>
          </w:p>
        </w:tc>
        <w:tc>
          <w:tcPr>
            <w:tcW w:w="1392" w:type="dxa"/>
            <w:shd w:val="clear" w:color="auto" w:fill="auto"/>
            <w:vAlign w:val="center"/>
          </w:tcPr>
          <w:p w:rsidR="00907D51" w:rsidRPr="00C919CC" w:rsidRDefault="0036312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100</w:t>
            </w:r>
          </w:p>
        </w:tc>
      </w:tr>
      <w:tr w:rsidR="00907D51" w:rsidRPr="00C919CC" w:rsidTr="00907D51">
        <w:trPr>
          <w:trHeight w:val="441"/>
        </w:trPr>
        <w:tc>
          <w:tcPr>
            <w:tcW w:w="602" w:type="dxa"/>
            <w:shd w:val="clear" w:color="auto" w:fill="auto"/>
            <w:vAlign w:val="center"/>
          </w:tcPr>
          <w:p w:rsidR="00907D51" w:rsidRPr="00C919CC" w:rsidRDefault="0036312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37</w:t>
            </w:r>
          </w:p>
        </w:tc>
        <w:tc>
          <w:tcPr>
            <w:tcW w:w="2053" w:type="dxa"/>
            <w:vMerge/>
            <w:vAlign w:val="center"/>
            <w:hideMark/>
          </w:tcPr>
          <w:p w:rsidR="00907D51" w:rsidRPr="00C919CC" w:rsidRDefault="00907D51" w:rsidP="00907D51">
            <w:pPr>
              <w:spacing w:after="0" w:line="240" w:lineRule="auto"/>
              <w:rPr>
                <w:rFonts w:ascii="Arial" w:eastAsia="Times New Roman" w:hAnsi="Arial" w:cs="Arial"/>
                <w:color w:val="000000"/>
                <w:lang w:val="uk-UA" w:eastAsia="uk-UA"/>
              </w:rPr>
            </w:pPr>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Метафора</w:t>
            </w:r>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КВЗ</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1000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60</w:t>
            </w:r>
          </w:p>
        </w:tc>
        <w:tc>
          <w:tcPr>
            <w:tcW w:w="1392" w:type="dxa"/>
            <w:shd w:val="clear" w:color="auto" w:fill="auto"/>
            <w:vAlign w:val="center"/>
          </w:tcPr>
          <w:p w:rsidR="00907D51" w:rsidRPr="00C919CC" w:rsidRDefault="0036312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300</w:t>
            </w:r>
          </w:p>
        </w:tc>
      </w:tr>
      <w:tr w:rsidR="00907D51" w:rsidRPr="00C919CC" w:rsidTr="00907D51">
        <w:trPr>
          <w:trHeight w:val="459"/>
        </w:trPr>
        <w:tc>
          <w:tcPr>
            <w:tcW w:w="602" w:type="dxa"/>
            <w:shd w:val="clear" w:color="auto" w:fill="auto"/>
            <w:vAlign w:val="center"/>
          </w:tcPr>
          <w:p w:rsidR="00907D51" w:rsidRPr="00C919CC" w:rsidRDefault="0036312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38</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Натрію цитрат</w:t>
            </w:r>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Катарія</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Kusum</w:t>
            </w:r>
            <w:proofErr w:type="spellEnd"/>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 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6</w:t>
            </w:r>
          </w:p>
        </w:tc>
        <w:tc>
          <w:tcPr>
            <w:tcW w:w="1392" w:type="dxa"/>
            <w:shd w:val="clear" w:color="auto" w:fill="auto"/>
            <w:vAlign w:val="center"/>
          </w:tcPr>
          <w:p w:rsidR="00907D51" w:rsidRPr="00C919CC" w:rsidRDefault="0036312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100</w:t>
            </w:r>
          </w:p>
        </w:tc>
      </w:tr>
      <w:tr w:rsidR="00907D51" w:rsidRPr="00C919CC" w:rsidTr="00907D51">
        <w:trPr>
          <w:trHeight w:val="489"/>
        </w:trPr>
        <w:tc>
          <w:tcPr>
            <w:tcW w:w="602" w:type="dxa"/>
            <w:shd w:val="clear" w:color="auto" w:fill="auto"/>
            <w:vAlign w:val="center"/>
          </w:tcPr>
          <w:p w:rsidR="00907D51" w:rsidRPr="00C919CC" w:rsidRDefault="0036312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39</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Небіволол</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гідрохлорид</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Небіволол</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Дарниця</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28</w:t>
            </w:r>
          </w:p>
        </w:tc>
        <w:tc>
          <w:tcPr>
            <w:tcW w:w="1392" w:type="dxa"/>
            <w:shd w:val="clear" w:color="auto" w:fill="auto"/>
            <w:vAlign w:val="center"/>
          </w:tcPr>
          <w:p w:rsidR="00907D51" w:rsidRPr="00C919CC" w:rsidRDefault="0036312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200</w:t>
            </w:r>
          </w:p>
        </w:tc>
      </w:tr>
      <w:tr w:rsidR="00907D51" w:rsidRPr="00C919CC" w:rsidTr="00907D51">
        <w:trPr>
          <w:trHeight w:val="480"/>
        </w:trPr>
        <w:tc>
          <w:tcPr>
            <w:tcW w:w="602" w:type="dxa"/>
            <w:shd w:val="clear" w:color="auto" w:fill="auto"/>
            <w:vAlign w:val="center"/>
          </w:tcPr>
          <w:p w:rsidR="00907D51" w:rsidRPr="00C919CC" w:rsidRDefault="0036312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40</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Нітрогліцерин</w:t>
            </w:r>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Нітрогліцерин</w:t>
            </w:r>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Лекхім</w:t>
            </w:r>
            <w:proofErr w:type="spellEnd"/>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0,5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40</w:t>
            </w:r>
          </w:p>
        </w:tc>
        <w:tc>
          <w:tcPr>
            <w:tcW w:w="1392" w:type="dxa"/>
            <w:shd w:val="clear" w:color="auto" w:fill="auto"/>
            <w:vAlign w:val="center"/>
          </w:tcPr>
          <w:p w:rsidR="00907D51" w:rsidRPr="00C919CC" w:rsidRDefault="009628F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100</w:t>
            </w:r>
          </w:p>
        </w:tc>
      </w:tr>
      <w:tr w:rsidR="00907D51" w:rsidRPr="00C919CC" w:rsidTr="00907D51">
        <w:trPr>
          <w:trHeight w:val="471"/>
        </w:trPr>
        <w:tc>
          <w:tcPr>
            <w:tcW w:w="602" w:type="dxa"/>
            <w:shd w:val="clear" w:color="auto" w:fill="auto"/>
            <w:vAlign w:val="center"/>
          </w:tcPr>
          <w:p w:rsidR="00907D51" w:rsidRPr="00C919CC" w:rsidRDefault="009628F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41</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Омепразол</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Омепразол</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Дарниця</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w:t>
            </w:r>
          </w:p>
        </w:tc>
        <w:tc>
          <w:tcPr>
            <w:tcW w:w="1392" w:type="dxa"/>
            <w:shd w:val="clear" w:color="auto" w:fill="auto"/>
            <w:vAlign w:val="center"/>
          </w:tcPr>
          <w:p w:rsidR="00907D51" w:rsidRPr="00C919CC" w:rsidRDefault="009628F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800</w:t>
            </w:r>
          </w:p>
        </w:tc>
      </w:tr>
      <w:tr w:rsidR="00907D51" w:rsidRPr="00C919CC" w:rsidTr="00907D51">
        <w:trPr>
          <w:trHeight w:val="540"/>
        </w:trPr>
        <w:tc>
          <w:tcPr>
            <w:tcW w:w="602" w:type="dxa"/>
            <w:shd w:val="clear" w:color="auto" w:fill="auto"/>
            <w:vAlign w:val="center"/>
          </w:tcPr>
          <w:p w:rsidR="00907D51" w:rsidRPr="00C919CC" w:rsidRDefault="009628F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42</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Парацетамол</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Парацетамол</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Здоров'я</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500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w:t>
            </w:r>
          </w:p>
        </w:tc>
        <w:tc>
          <w:tcPr>
            <w:tcW w:w="1392" w:type="dxa"/>
            <w:shd w:val="clear" w:color="auto" w:fill="auto"/>
            <w:vAlign w:val="center"/>
          </w:tcPr>
          <w:p w:rsidR="00907D51" w:rsidRPr="00C919CC" w:rsidRDefault="009628F2" w:rsidP="00907D51">
            <w:pPr>
              <w:spacing w:after="0" w:line="240" w:lineRule="auto"/>
              <w:jc w:val="center"/>
              <w:rPr>
                <w:rFonts w:ascii="Arial" w:eastAsia="Times New Roman" w:hAnsi="Arial" w:cs="Arial"/>
                <w:lang w:val="uk-UA" w:eastAsia="uk-UA"/>
              </w:rPr>
            </w:pPr>
            <w:r w:rsidRPr="00C919CC">
              <w:rPr>
                <w:rFonts w:ascii="Arial" w:eastAsia="Times New Roman" w:hAnsi="Arial" w:cs="Arial"/>
                <w:lang w:val="uk-UA" w:eastAsia="uk-UA"/>
              </w:rPr>
              <w:t>200</w:t>
            </w:r>
          </w:p>
        </w:tc>
      </w:tr>
      <w:tr w:rsidR="00907D51" w:rsidRPr="00C919CC" w:rsidTr="00907D51">
        <w:trPr>
          <w:trHeight w:val="561"/>
        </w:trPr>
        <w:tc>
          <w:tcPr>
            <w:tcW w:w="602" w:type="dxa"/>
            <w:shd w:val="clear" w:color="auto" w:fill="auto"/>
            <w:vAlign w:val="center"/>
          </w:tcPr>
          <w:p w:rsidR="00907D51" w:rsidRPr="00C919CC" w:rsidRDefault="009628F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43</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Повідон</w:t>
            </w:r>
            <w:proofErr w:type="spellEnd"/>
            <w:r w:rsidRPr="00C919CC">
              <w:rPr>
                <w:rFonts w:ascii="Arial" w:eastAsia="Times New Roman" w:hAnsi="Arial" w:cs="Arial"/>
                <w:color w:val="000000"/>
                <w:lang w:val="uk-UA" w:eastAsia="uk-UA"/>
              </w:rPr>
              <w:t>-йод</w:t>
            </w:r>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Бетадин</w:t>
            </w:r>
            <w:proofErr w:type="spellEnd"/>
            <w:r w:rsidRPr="00C919CC">
              <w:rPr>
                <w:rFonts w:ascii="Arial" w:eastAsia="Times New Roman" w:hAnsi="Arial" w:cs="Arial"/>
                <w:color w:val="000000"/>
                <w:lang w:val="uk-UA" w:eastAsia="uk-UA"/>
              </w:rPr>
              <w:t xml:space="preserve"> 10%</w:t>
            </w:r>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Egis</w:t>
            </w:r>
            <w:proofErr w:type="spellEnd"/>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 мл</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w:t>
            </w:r>
          </w:p>
        </w:tc>
        <w:tc>
          <w:tcPr>
            <w:tcW w:w="1392" w:type="dxa"/>
            <w:shd w:val="clear" w:color="auto" w:fill="auto"/>
            <w:vAlign w:val="center"/>
          </w:tcPr>
          <w:p w:rsidR="00907D51" w:rsidRPr="00C919CC" w:rsidRDefault="009628F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200</w:t>
            </w:r>
          </w:p>
        </w:tc>
      </w:tr>
      <w:tr w:rsidR="00907D51" w:rsidRPr="00C919CC" w:rsidTr="00907D51">
        <w:trPr>
          <w:trHeight w:val="579"/>
        </w:trPr>
        <w:tc>
          <w:tcPr>
            <w:tcW w:w="602" w:type="dxa"/>
            <w:shd w:val="clear" w:color="auto" w:fill="auto"/>
            <w:vAlign w:val="center"/>
          </w:tcPr>
          <w:p w:rsidR="00907D51" w:rsidRPr="00C919CC" w:rsidRDefault="009628F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44</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Преднизолон</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Преднизолон</w:t>
            </w:r>
            <w:proofErr w:type="spellEnd"/>
            <w:r w:rsidRPr="00C919CC">
              <w:rPr>
                <w:rFonts w:ascii="Arial" w:eastAsia="Times New Roman" w:hAnsi="Arial" w:cs="Arial"/>
                <w:color w:val="000000"/>
                <w:lang w:val="uk-UA" w:eastAsia="uk-UA"/>
              </w:rPr>
              <w:t xml:space="preserve"> - Дарниця</w:t>
            </w:r>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Дарниця</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40</w:t>
            </w:r>
          </w:p>
        </w:tc>
        <w:tc>
          <w:tcPr>
            <w:tcW w:w="1392" w:type="dxa"/>
            <w:shd w:val="clear" w:color="auto" w:fill="auto"/>
            <w:vAlign w:val="center"/>
          </w:tcPr>
          <w:p w:rsidR="00907D51" w:rsidRPr="00C919CC" w:rsidRDefault="009628F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w:t>
            </w:r>
          </w:p>
        </w:tc>
      </w:tr>
      <w:tr w:rsidR="00907D51" w:rsidRPr="00C919CC" w:rsidTr="00907D51">
        <w:trPr>
          <w:trHeight w:val="510"/>
        </w:trPr>
        <w:tc>
          <w:tcPr>
            <w:tcW w:w="602" w:type="dxa"/>
            <w:shd w:val="clear" w:color="auto" w:fill="auto"/>
            <w:vAlign w:val="center"/>
          </w:tcPr>
          <w:p w:rsidR="00907D51" w:rsidRPr="00C919CC" w:rsidRDefault="009628F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45</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Протеаза</w:t>
            </w:r>
            <w:proofErr w:type="spellEnd"/>
            <w:r w:rsidRPr="00C919CC">
              <w:rPr>
                <w:rFonts w:ascii="Arial" w:eastAsia="Times New Roman" w:hAnsi="Arial" w:cs="Arial"/>
                <w:color w:val="000000"/>
                <w:lang w:val="uk-UA" w:eastAsia="uk-UA"/>
              </w:rPr>
              <w:t>, Амілаза, Ліпаза</w:t>
            </w:r>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Панкреатин</w:t>
            </w:r>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Vitaminy</w:t>
            </w:r>
            <w:proofErr w:type="spellEnd"/>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250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60</w:t>
            </w:r>
          </w:p>
        </w:tc>
        <w:tc>
          <w:tcPr>
            <w:tcW w:w="1392" w:type="dxa"/>
            <w:shd w:val="clear" w:color="auto" w:fill="auto"/>
            <w:vAlign w:val="center"/>
          </w:tcPr>
          <w:p w:rsidR="00907D51" w:rsidRPr="00C919CC" w:rsidRDefault="009628F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500</w:t>
            </w:r>
          </w:p>
        </w:tc>
      </w:tr>
      <w:tr w:rsidR="00907D51" w:rsidRPr="00C919CC" w:rsidTr="00907D51">
        <w:trPr>
          <w:trHeight w:val="792"/>
        </w:trPr>
        <w:tc>
          <w:tcPr>
            <w:tcW w:w="602" w:type="dxa"/>
            <w:shd w:val="clear" w:color="auto" w:fill="auto"/>
            <w:vAlign w:val="center"/>
          </w:tcPr>
          <w:p w:rsidR="00907D51" w:rsidRPr="00C919CC" w:rsidRDefault="009628F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lastRenderedPageBreak/>
              <w:t>46</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 xml:space="preserve">Спирт </w:t>
            </w:r>
            <w:proofErr w:type="spellStart"/>
            <w:r w:rsidRPr="00C919CC">
              <w:rPr>
                <w:rFonts w:ascii="Arial" w:eastAsia="Times New Roman" w:hAnsi="Arial" w:cs="Arial"/>
                <w:color w:val="000000"/>
                <w:lang w:val="uk-UA" w:eastAsia="uk-UA"/>
              </w:rPr>
              <w:t>діхлорбензиловий</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Амілметакрезол</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Стрепсілс</w:t>
            </w:r>
            <w:proofErr w:type="spellEnd"/>
            <w:r w:rsidRPr="00C919CC">
              <w:rPr>
                <w:rFonts w:ascii="Arial" w:eastAsia="Times New Roman" w:hAnsi="Arial" w:cs="Arial"/>
                <w:color w:val="000000"/>
                <w:lang w:val="uk-UA" w:eastAsia="uk-UA"/>
              </w:rPr>
              <w:t xml:space="preserve"> з лимоном</w:t>
            </w:r>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Реккітт</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Бенкізер</w:t>
            </w:r>
            <w:proofErr w:type="spellEnd"/>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1,2 мг/ 0,6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24</w:t>
            </w:r>
          </w:p>
        </w:tc>
        <w:tc>
          <w:tcPr>
            <w:tcW w:w="1392" w:type="dxa"/>
            <w:shd w:val="clear" w:color="auto" w:fill="auto"/>
            <w:vAlign w:val="center"/>
          </w:tcPr>
          <w:p w:rsidR="00907D51" w:rsidRPr="00C919CC" w:rsidRDefault="009628F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480</w:t>
            </w:r>
          </w:p>
        </w:tc>
      </w:tr>
      <w:tr w:rsidR="00907D51" w:rsidRPr="00C919CC" w:rsidTr="00907D51">
        <w:trPr>
          <w:trHeight w:val="591"/>
        </w:trPr>
        <w:tc>
          <w:tcPr>
            <w:tcW w:w="602" w:type="dxa"/>
            <w:shd w:val="clear" w:color="auto" w:fill="auto"/>
            <w:vAlign w:val="center"/>
          </w:tcPr>
          <w:p w:rsidR="00907D51" w:rsidRPr="00C919CC" w:rsidRDefault="009628F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47</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Спіронолактон</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Спіронолактон</w:t>
            </w:r>
            <w:proofErr w:type="spellEnd"/>
            <w:r w:rsidRPr="00C919CC">
              <w:rPr>
                <w:rFonts w:ascii="Arial" w:eastAsia="Times New Roman" w:hAnsi="Arial" w:cs="Arial"/>
                <w:color w:val="000000"/>
                <w:lang w:val="uk-UA" w:eastAsia="uk-UA"/>
              </w:rPr>
              <w:t xml:space="preserve"> - </w:t>
            </w:r>
            <w:proofErr w:type="spellStart"/>
            <w:r w:rsidRPr="00C919CC">
              <w:rPr>
                <w:rFonts w:ascii="Arial" w:eastAsia="Times New Roman" w:hAnsi="Arial" w:cs="Arial"/>
                <w:color w:val="000000"/>
                <w:lang w:val="uk-UA" w:eastAsia="uk-UA"/>
              </w:rPr>
              <w:t>Сандоз</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Сандоз</w:t>
            </w:r>
            <w:proofErr w:type="spellEnd"/>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w:t>
            </w:r>
          </w:p>
        </w:tc>
        <w:tc>
          <w:tcPr>
            <w:tcW w:w="1392" w:type="dxa"/>
            <w:shd w:val="clear" w:color="auto" w:fill="auto"/>
            <w:vAlign w:val="center"/>
          </w:tcPr>
          <w:p w:rsidR="00907D51" w:rsidRPr="00C919CC" w:rsidRDefault="009628F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100</w:t>
            </w:r>
          </w:p>
        </w:tc>
      </w:tr>
      <w:tr w:rsidR="00907D51" w:rsidRPr="00C919CC" w:rsidTr="00907D51">
        <w:trPr>
          <w:trHeight w:val="621"/>
        </w:trPr>
        <w:tc>
          <w:tcPr>
            <w:tcW w:w="602" w:type="dxa"/>
            <w:shd w:val="clear" w:color="auto" w:fill="auto"/>
            <w:vAlign w:val="center"/>
          </w:tcPr>
          <w:p w:rsidR="00907D51" w:rsidRPr="00C919CC" w:rsidRDefault="009628F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48</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Срібло, ментол</w:t>
            </w:r>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Горлоспас</w:t>
            </w:r>
            <w:proofErr w:type="spellEnd"/>
            <w:r w:rsidRPr="00C919CC">
              <w:rPr>
                <w:rFonts w:ascii="Arial" w:eastAsia="Times New Roman" w:hAnsi="Arial" w:cs="Arial"/>
                <w:color w:val="000000"/>
                <w:lang w:val="uk-UA" w:eastAsia="uk-UA"/>
              </w:rPr>
              <w:t xml:space="preserve"> Актив</w:t>
            </w:r>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Georg</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Biosystem</w:t>
            </w:r>
            <w:proofErr w:type="spellEnd"/>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45 мл</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w:t>
            </w:r>
          </w:p>
        </w:tc>
        <w:tc>
          <w:tcPr>
            <w:tcW w:w="1392" w:type="dxa"/>
            <w:shd w:val="clear" w:color="auto" w:fill="auto"/>
            <w:vAlign w:val="center"/>
          </w:tcPr>
          <w:p w:rsidR="00907D51" w:rsidRPr="00C919CC" w:rsidRDefault="009628F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480</w:t>
            </w:r>
          </w:p>
        </w:tc>
      </w:tr>
      <w:tr w:rsidR="00907D51" w:rsidRPr="00C919CC" w:rsidTr="00907D51">
        <w:trPr>
          <w:trHeight w:val="489"/>
        </w:trPr>
        <w:tc>
          <w:tcPr>
            <w:tcW w:w="602" w:type="dxa"/>
            <w:shd w:val="clear" w:color="auto" w:fill="auto"/>
            <w:vAlign w:val="center"/>
          </w:tcPr>
          <w:p w:rsidR="00907D51" w:rsidRPr="00C919CC" w:rsidRDefault="00387B9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49</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Тобраміцин</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Тобрекс</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Novartis</w:t>
            </w:r>
            <w:proofErr w:type="spellEnd"/>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 мл</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w:t>
            </w:r>
          </w:p>
        </w:tc>
        <w:tc>
          <w:tcPr>
            <w:tcW w:w="1392" w:type="dxa"/>
            <w:shd w:val="clear" w:color="auto" w:fill="auto"/>
            <w:vAlign w:val="center"/>
          </w:tcPr>
          <w:p w:rsidR="00907D51" w:rsidRPr="00C919CC" w:rsidRDefault="00387B9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w:t>
            </w:r>
          </w:p>
        </w:tc>
      </w:tr>
      <w:tr w:rsidR="00907D51" w:rsidRPr="00C919CC" w:rsidTr="00907D51">
        <w:trPr>
          <w:trHeight w:val="459"/>
        </w:trPr>
        <w:tc>
          <w:tcPr>
            <w:tcW w:w="602" w:type="dxa"/>
            <w:shd w:val="clear" w:color="auto" w:fill="auto"/>
            <w:vAlign w:val="center"/>
          </w:tcPr>
          <w:p w:rsidR="00907D51" w:rsidRPr="00C919CC" w:rsidRDefault="00387B9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w:t>
            </w:r>
          </w:p>
        </w:tc>
        <w:tc>
          <w:tcPr>
            <w:tcW w:w="2053" w:type="dxa"/>
            <w:vMerge w:val="restart"/>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Урсодезоксихолева</w:t>
            </w:r>
            <w:proofErr w:type="spellEnd"/>
            <w:r w:rsidRPr="00C919CC">
              <w:rPr>
                <w:rFonts w:ascii="Arial" w:eastAsia="Times New Roman" w:hAnsi="Arial" w:cs="Arial"/>
                <w:color w:val="000000"/>
                <w:lang w:val="uk-UA" w:eastAsia="uk-UA"/>
              </w:rPr>
              <w:t xml:space="preserve"> кислота</w:t>
            </w:r>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Урсохол</w:t>
            </w:r>
            <w:proofErr w:type="spellEnd"/>
            <w:r w:rsidRPr="00C919CC">
              <w:rPr>
                <w:rFonts w:ascii="Arial" w:eastAsia="Times New Roman" w:hAnsi="Arial" w:cs="Arial"/>
                <w:color w:val="000000"/>
                <w:lang w:val="uk-UA" w:eastAsia="uk-UA"/>
              </w:rPr>
              <w:t xml:space="preserve"> - Дарниця</w:t>
            </w:r>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Дарниця</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250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100</w:t>
            </w:r>
          </w:p>
        </w:tc>
        <w:tc>
          <w:tcPr>
            <w:tcW w:w="1392" w:type="dxa"/>
            <w:shd w:val="clear" w:color="auto" w:fill="auto"/>
            <w:vAlign w:val="center"/>
          </w:tcPr>
          <w:p w:rsidR="00907D51" w:rsidRPr="00C919CC" w:rsidRDefault="00387B9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200</w:t>
            </w:r>
          </w:p>
        </w:tc>
      </w:tr>
      <w:tr w:rsidR="00907D51" w:rsidRPr="00C919CC" w:rsidTr="00907D51">
        <w:trPr>
          <w:trHeight w:val="411"/>
        </w:trPr>
        <w:tc>
          <w:tcPr>
            <w:tcW w:w="602" w:type="dxa"/>
            <w:shd w:val="clear" w:color="auto" w:fill="auto"/>
            <w:vAlign w:val="center"/>
          </w:tcPr>
          <w:p w:rsidR="00907D51" w:rsidRPr="00C919CC" w:rsidRDefault="00387B9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51</w:t>
            </w:r>
          </w:p>
        </w:tc>
        <w:tc>
          <w:tcPr>
            <w:tcW w:w="2053" w:type="dxa"/>
            <w:vMerge/>
            <w:vAlign w:val="center"/>
            <w:hideMark/>
          </w:tcPr>
          <w:p w:rsidR="00907D51" w:rsidRPr="00C919CC" w:rsidRDefault="00907D51" w:rsidP="00907D51">
            <w:pPr>
              <w:spacing w:after="0" w:line="240" w:lineRule="auto"/>
              <w:rPr>
                <w:rFonts w:ascii="Arial" w:eastAsia="Times New Roman" w:hAnsi="Arial" w:cs="Arial"/>
                <w:color w:val="000000"/>
                <w:lang w:val="uk-UA" w:eastAsia="uk-UA"/>
              </w:rPr>
            </w:pPr>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Урсіс</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КВЗ</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250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w:t>
            </w:r>
          </w:p>
        </w:tc>
        <w:tc>
          <w:tcPr>
            <w:tcW w:w="1392" w:type="dxa"/>
            <w:shd w:val="clear" w:color="auto" w:fill="auto"/>
            <w:vAlign w:val="center"/>
          </w:tcPr>
          <w:p w:rsidR="00907D51" w:rsidRPr="00C919CC" w:rsidRDefault="00387B9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300</w:t>
            </w:r>
          </w:p>
        </w:tc>
      </w:tr>
      <w:tr w:rsidR="00907D51" w:rsidRPr="00C919CC" w:rsidTr="00907D51">
        <w:trPr>
          <w:trHeight w:val="579"/>
        </w:trPr>
        <w:tc>
          <w:tcPr>
            <w:tcW w:w="602" w:type="dxa"/>
            <w:shd w:val="clear" w:color="auto" w:fill="auto"/>
            <w:vAlign w:val="center"/>
          </w:tcPr>
          <w:p w:rsidR="00907D51" w:rsidRPr="00C919CC" w:rsidRDefault="00387B9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52</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Флуконазол</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Флуконазол</w:t>
            </w:r>
            <w:proofErr w:type="spellEnd"/>
            <w:r w:rsidRPr="00C919CC">
              <w:rPr>
                <w:rFonts w:ascii="Arial" w:eastAsia="Times New Roman" w:hAnsi="Arial" w:cs="Arial"/>
                <w:color w:val="000000"/>
                <w:lang w:val="uk-UA" w:eastAsia="uk-UA"/>
              </w:rPr>
              <w:t xml:space="preserve"> - Дарниця</w:t>
            </w:r>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Дарниця</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100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w:t>
            </w:r>
          </w:p>
        </w:tc>
        <w:tc>
          <w:tcPr>
            <w:tcW w:w="1392" w:type="dxa"/>
            <w:shd w:val="clear" w:color="auto" w:fill="auto"/>
            <w:vAlign w:val="center"/>
          </w:tcPr>
          <w:p w:rsidR="00907D51" w:rsidRPr="00C919CC" w:rsidRDefault="00387B9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100</w:t>
            </w:r>
          </w:p>
        </w:tc>
      </w:tr>
      <w:tr w:rsidR="00907D51" w:rsidRPr="00C919CC" w:rsidTr="00907D51">
        <w:trPr>
          <w:trHeight w:val="459"/>
        </w:trPr>
        <w:tc>
          <w:tcPr>
            <w:tcW w:w="602" w:type="dxa"/>
            <w:shd w:val="clear" w:color="auto" w:fill="auto"/>
            <w:vAlign w:val="center"/>
          </w:tcPr>
          <w:p w:rsidR="00907D51" w:rsidRPr="00C919CC" w:rsidRDefault="00387B9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53</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Фуросемід</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Фуросемід</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БХФЗ</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40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w:t>
            </w:r>
          </w:p>
        </w:tc>
        <w:tc>
          <w:tcPr>
            <w:tcW w:w="1392" w:type="dxa"/>
            <w:shd w:val="clear" w:color="auto" w:fill="auto"/>
            <w:vAlign w:val="center"/>
          </w:tcPr>
          <w:p w:rsidR="00907D51" w:rsidRPr="00C919CC" w:rsidRDefault="00387B9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100</w:t>
            </w:r>
          </w:p>
        </w:tc>
      </w:tr>
      <w:tr w:rsidR="00907D51" w:rsidRPr="00C919CC" w:rsidTr="00907D51">
        <w:trPr>
          <w:trHeight w:val="519"/>
        </w:trPr>
        <w:tc>
          <w:tcPr>
            <w:tcW w:w="602" w:type="dxa"/>
            <w:shd w:val="clear" w:color="auto" w:fill="auto"/>
            <w:vAlign w:val="center"/>
          </w:tcPr>
          <w:p w:rsidR="00907D51" w:rsidRPr="00C919CC" w:rsidRDefault="00387B9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54</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Хлоргексидин</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Хлоргексидин</w:t>
            </w:r>
            <w:proofErr w:type="spellEnd"/>
            <w:r w:rsidRPr="00C919CC">
              <w:rPr>
                <w:rFonts w:ascii="Arial" w:eastAsia="Times New Roman" w:hAnsi="Arial" w:cs="Arial"/>
                <w:color w:val="000000"/>
                <w:lang w:val="uk-UA" w:eastAsia="uk-UA"/>
              </w:rPr>
              <w:t xml:space="preserve"> 0,05%</w:t>
            </w:r>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Славія 2000</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100 мл</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w:t>
            </w:r>
          </w:p>
        </w:tc>
        <w:tc>
          <w:tcPr>
            <w:tcW w:w="1392" w:type="dxa"/>
            <w:shd w:val="clear" w:color="auto" w:fill="auto"/>
            <w:vAlign w:val="center"/>
          </w:tcPr>
          <w:p w:rsidR="00907D51" w:rsidRPr="00C919CC" w:rsidRDefault="00387B9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100</w:t>
            </w:r>
          </w:p>
        </w:tc>
      </w:tr>
      <w:tr w:rsidR="00907D51" w:rsidRPr="00C919CC" w:rsidTr="00907D51">
        <w:trPr>
          <w:trHeight w:val="531"/>
        </w:trPr>
        <w:tc>
          <w:tcPr>
            <w:tcW w:w="602" w:type="dxa"/>
            <w:shd w:val="clear" w:color="auto" w:fill="auto"/>
            <w:vAlign w:val="center"/>
          </w:tcPr>
          <w:p w:rsidR="00907D51" w:rsidRPr="00C919CC" w:rsidRDefault="00387B9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55</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Цетиризин</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гідрохлорид</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Цетрин</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 xml:space="preserve">Dr. </w:t>
            </w:r>
            <w:proofErr w:type="spellStart"/>
            <w:r w:rsidRPr="00C919CC">
              <w:rPr>
                <w:rFonts w:ascii="Arial" w:eastAsia="Times New Roman" w:hAnsi="Arial" w:cs="Arial"/>
                <w:color w:val="000000"/>
                <w:lang w:val="uk-UA" w:eastAsia="uk-UA"/>
              </w:rPr>
              <w:t>Reddy's</w:t>
            </w:r>
            <w:proofErr w:type="spellEnd"/>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w:t>
            </w:r>
          </w:p>
        </w:tc>
        <w:tc>
          <w:tcPr>
            <w:tcW w:w="1392" w:type="dxa"/>
            <w:shd w:val="clear" w:color="auto" w:fill="auto"/>
            <w:vAlign w:val="center"/>
          </w:tcPr>
          <w:p w:rsidR="00907D51" w:rsidRPr="00C919CC" w:rsidRDefault="00387B9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200</w:t>
            </w:r>
          </w:p>
        </w:tc>
      </w:tr>
      <w:tr w:rsidR="00907D51" w:rsidRPr="00C919CC" w:rsidTr="00907D51">
        <w:trPr>
          <w:trHeight w:val="561"/>
        </w:trPr>
        <w:tc>
          <w:tcPr>
            <w:tcW w:w="602" w:type="dxa"/>
            <w:shd w:val="clear" w:color="auto" w:fill="auto"/>
            <w:vAlign w:val="center"/>
          </w:tcPr>
          <w:p w:rsidR="00907D51" w:rsidRPr="00C919CC" w:rsidRDefault="00387B9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56</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Ципрофлоксацин</w:t>
            </w:r>
            <w:proofErr w:type="spellEnd"/>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Ципрофлоксацин</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Лекхім</w:t>
            </w:r>
            <w:proofErr w:type="spellEnd"/>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500 мг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w:t>
            </w:r>
          </w:p>
        </w:tc>
        <w:tc>
          <w:tcPr>
            <w:tcW w:w="1392" w:type="dxa"/>
            <w:shd w:val="clear" w:color="auto" w:fill="auto"/>
            <w:vAlign w:val="center"/>
          </w:tcPr>
          <w:p w:rsidR="00907D51" w:rsidRPr="00C919CC" w:rsidRDefault="00387B9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200</w:t>
            </w:r>
          </w:p>
        </w:tc>
      </w:tr>
      <w:tr w:rsidR="00907D51" w:rsidRPr="00C919CC" w:rsidTr="00907D51">
        <w:trPr>
          <w:trHeight w:val="630"/>
        </w:trPr>
        <w:tc>
          <w:tcPr>
            <w:tcW w:w="602" w:type="dxa"/>
            <w:shd w:val="clear" w:color="auto" w:fill="auto"/>
            <w:vAlign w:val="center"/>
          </w:tcPr>
          <w:p w:rsidR="00907D51" w:rsidRPr="00C919CC" w:rsidRDefault="00387B9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57</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 </w:t>
            </w:r>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 xml:space="preserve">Пластир з тканини 1 </w:t>
            </w:r>
            <w:proofErr w:type="spellStart"/>
            <w:r w:rsidRPr="00C919CC">
              <w:rPr>
                <w:rFonts w:ascii="Arial" w:eastAsia="Times New Roman" w:hAnsi="Arial" w:cs="Arial"/>
                <w:color w:val="000000"/>
                <w:lang w:val="uk-UA" w:eastAsia="uk-UA"/>
              </w:rPr>
              <w:t>уп</w:t>
            </w:r>
            <w:proofErr w:type="spellEnd"/>
            <w:r w:rsidRPr="00C919CC">
              <w:rPr>
                <w:rFonts w:ascii="Arial" w:eastAsia="Times New Roman" w:hAnsi="Arial" w:cs="Arial"/>
                <w:color w:val="000000"/>
                <w:lang w:val="uk-UA" w:eastAsia="uk-UA"/>
              </w:rPr>
              <w:t>/10шт</w:t>
            </w:r>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Dr.White</w:t>
            </w:r>
            <w:proofErr w:type="spellEnd"/>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72х19мм</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w:t>
            </w:r>
          </w:p>
        </w:tc>
        <w:tc>
          <w:tcPr>
            <w:tcW w:w="1392" w:type="dxa"/>
            <w:shd w:val="clear" w:color="auto" w:fill="auto"/>
            <w:vAlign w:val="center"/>
          </w:tcPr>
          <w:p w:rsidR="00907D51" w:rsidRPr="00C919CC" w:rsidRDefault="00387B9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300</w:t>
            </w:r>
          </w:p>
        </w:tc>
      </w:tr>
      <w:tr w:rsidR="00907D51" w:rsidRPr="00C919CC" w:rsidTr="00907D51">
        <w:trPr>
          <w:trHeight w:val="579"/>
        </w:trPr>
        <w:tc>
          <w:tcPr>
            <w:tcW w:w="602" w:type="dxa"/>
            <w:shd w:val="clear" w:color="auto" w:fill="auto"/>
            <w:vAlign w:val="center"/>
          </w:tcPr>
          <w:p w:rsidR="00907D51" w:rsidRPr="00C919CC" w:rsidRDefault="009F134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58</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 </w:t>
            </w:r>
          </w:p>
        </w:tc>
        <w:tc>
          <w:tcPr>
            <w:tcW w:w="1940"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 xml:space="preserve">Вата медична </w:t>
            </w:r>
            <w:proofErr w:type="spellStart"/>
            <w:r w:rsidRPr="00C919CC">
              <w:rPr>
                <w:rFonts w:ascii="Arial" w:eastAsia="Times New Roman" w:hAnsi="Arial" w:cs="Arial"/>
                <w:color w:val="000000"/>
                <w:lang w:val="uk-UA" w:eastAsia="uk-UA"/>
              </w:rPr>
              <w:t>нестирильна</w:t>
            </w:r>
            <w:proofErr w:type="spellEnd"/>
          </w:p>
        </w:tc>
        <w:tc>
          <w:tcPr>
            <w:tcW w:w="167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Білосніжка</w:t>
            </w:r>
          </w:p>
        </w:tc>
        <w:tc>
          <w:tcPr>
            <w:tcW w:w="1766"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25 г</w:t>
            </w:r>
          </w:p>
        </w:tc>
        <w:tc>
          <w:tcPr>
            <w:tcW w:w="1331"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w:t>
            </w:r>
          </w:p>
        </w:tc>
        <w:tc>
          <w:tcPr>
            <w:tcW w:w="1392" w:type="dxa"/>
            <w:shd w:val="clear" w:color="auto" w:fill="auto"/>
            <w:vAlign w:val="center"/>
          </w:tcPr>
          <w:p w:rsidR="00907D51" w:rsidRPr="00C919CC" w:rsidRDefault="009F134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100</w:t>
            </w:r>
          </w:p>
        </w:tc>
      </w:tr>
      <w:tr w:rsidR="009F1349" w:rsidRPr="00C919CC" w:rsidTr="00907D51">
        <w:trPr>
          <w:trHeight w:val="660"/>
        </w:trPr>
        <w:tc>
          <w:tcPr>
            <w:tcW w:w="602" w:type="dxa"/>
            <w:shd w:val="clear" w:color="auto" w:fill="auto"/>
            <w:vAlign w:val="center"/>
          </w:tcPr>
          <w:p w:rsidR="009F1349" w:rsidRPr="00C919CC" w:rsidRDefault="009F1349" w:rsidP="009F1349">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59</w:t>
            </w:r>
          </w:p>
        </w:tc>
        <w:tc>
          <w:tcPr>
            <w:tcW w:w="2053" w:type="dxa"/>
            <w:shd w:val="clear" w:color="auto" w:fill="auto"/>
            <w:vAlign w:val="center"/>
            <w:hideMark/>
          </w:tcPr>
          <w:p w:rsidR="009F1349" w:rsidRPr="00C919CC" w:rsidRDefault="009F1349" w:rsidP="009F1349">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 </w:t>
            </w:r>
          </w:p>
        </w:tc>
        <w:tc>
          <w:tcPr>
            <w:tcW w:w="1940" w:type="dxa"/>
            <w:shd w:val="clear" w:color="auto" w:fill="auto"/>
            <w:vAlign w:val="center"/>
            <w:hideMark/>
          </w:tcPr>
          <w:p w:rsidR="009F1349" w:rsidRPr="00C919CC" w:rsidRDefault="009F1349" w:rsidP="009F1349">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Бинт марлевий нестерильний</w:t>
            </w:r>
          </w:p>
        </w:tc>
        <w:tc>
          <w:tcPr>
            <w:tcW w:w="1676" w:type="dxa"/>
            <w:shd w:val="clear" w:color="auto" w:fill="auto"/>
            <w:vAlign w:val="center"/>
            <w:hideMark/>
          </w:tcPr>
          <w:p w:rsidR="009F1349" w:rsidRPr="00C919CC" w:rsidRDefault="009F1349" w:rsidP="009F1349">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Білосніжка</w:t>
            </w:r>
          </w:p>
        </w:tc>
        <w:tc>
          <w:tcPr>
            <w:tcW w:w="1766" w:type="dxa"/>
            <w:shd w:val="clear" w:color="auto" w:fill="auto"/>
            <w:vAlign w:val="center"/>
            <w:hideMark/>
          </w:tcPr>
          <w:p w:rsidR="009F1349" w:rsidRPr="00C919CC" w:rsidRDefault="009F1349" w:rsidP="009F1349">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7х14</w:t>
            </w:r>
          </w:p>
        </w:tc>
        <w:tc>
          <w:tcPr>
            <w:tcW w:w="1331" w:type="dxa"/>
            <w:shd w:val="clear" w:color="auto" w:fill="auto"/>
            <w:vAlign w:val="center"/>
            <w:hideMark/>
          </w:tcPr>
          <w:p w:rsidR="009F1349" w:rsidRPr="00C919CC" w:rsidRDefault="009F1349" w:rsidP="009F1349">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w:t>
            </w:r>
          </w:p>
        </w:tc>
        <w:tc>
          <w:tcPr>
            <w:tcW w:w="1392" w:type="dxa"/>
            <w:shd w:val="clear" w:color="auto" w:fill="auto"/>
            <w:vAlign w:val="center"/>
          </w:tcPr>
          <w:p w:rsidR="009F1349" w:rsidRPr="00C919CC" w:rsidRDefault="009F1349" w:rsidP="009F1349">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100</w:t>
            </w:r>
          </w:p>
        </w:tc>
      </w:tr>
      <w:tr w:rsidR="00907D51" w:rsidRPr="00C919CC" w:rsidTr="009F1349">
        <w:trPr>
          <w:trHeight w:val="630"/>
        </w:trPr>
        <w:tc>
          <w:tcPr>
            <w:tcW w:w="602" w:type="dxa"/>
            <w:shd w:val="clear" w:color="auto" w:fill="auto"/>
            <w:vAlign w:val="center"/>
          </w:tcPr>
          <w:p w:rsidR="00907D51" w:rsidRPr="00C919CC" w:rsidRDefault="009F134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60</w:t>
            </w:r>
          </w:p>
        </w:tc>
        <w:tc>
          <w:tcPr>
            <w:tcW w:w="2053" w:type="dxa"/>
            <w:shd w:val="clear" w:color="auto" w:fill="auto"/>
            <w:vAlign w:val="center"/>
            <w:hideMark/>
          </w:tcPr>
          <w:p w:rsidR="00907D51" w:rsidRPr="00C919CC" w:rsidRDefault="00907D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 </w:t>
            </w:r>
            <w:r w:rsidR="009F1349" w:rsidRPr="00C919CC">
              <w:rPr>
                <w:rFonts w:ascii="Arial" w:eastAsia="Times New Roman" w:hAnsi="Arial" w:cs="Arial"/>
                <w:color w:val="000000"/>
                <w:lang w:val="uk-UA" w:eastAsia="uk-UA"/>
              </w:rPr>
              <w:t>Ністатин</w:t>
            </w:r>
          </w:p>
        </w:tc>
        <w:tc>
          <w:tcPr>
            <w:tcW w:w="1940" w:type="dxa"/>
            <w:shd w:val="clear" w:color="auto" w:fill="auto"/>
            <w:vAlign w:val="center"/>
          </w:tcPr>
          <w:p w:rsidR="00907D51" w:rsidRPr="00C919CC" w:rsidRDefault="009F1349" w:rsidP="009F1349">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 xml:space="preserve">Ністатин </w:t>
            </w:r>
            <w:proofErr w:type="spellStart"/>
            <w:r w:rsidRPr="00C919CC">
              <w:rPr>
                <w:rFonts w:ascii="Arial" w:eastAsia="Times New Roman" w:hAnsi="Arial" w:cs="Arial"/>
                <w:color w:val="000000"/>
                <w:lang w:val="uk-UA" w:eastAsia="uk-UA"/>
              </w:rPr>
              <w:t>супозиторії</w:t>
            </w:r>
            <w:proofErr w:type="spellEnd"/>
          </w:p>
        </w:tc>
        <w:tc>
          <w:tcPr>
            <w:tcW w:w="1676" w:type="dxa"/>
            <w:shd w:val="clear" w:color="auto" w:fill="auto"/>
            <w:vAlign w:val="center"/>
          </w:tcPr>
          <w:p w:rsidR="00907D51" w:rsidRPr="00C919CC" w:rsidRDefault="0041722E"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Монфарм</w:t>
            </w:r>
            <w:proofErr w:type="spellEnd"/>
          </w:p>
        </w:tc>
        <w:tc>
          <w:tcPr>
            <w:tcW w:w="1766" w:type="dxa"/>
            <w:shd w:val="clear" w:color="auto" w:fill="auto"/>
            <w:vAlign w:val="center"/>
          </w:tcPr>
          <w:p w:rsidR="00907D51" w:rsidRPr="00C919CC" w:rsidRDefault="009F134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500000 од</w:t>
            </w:r>
          </w:p>
        </w:tc>
        <w:tc>
          <w:tcPr>
            <w:tcW w:w="1331" w:type="dxa"/>
            <w:shd w:val="clear" w:color="auto" w:fill="auto"/>
            <w:vAlign w:val="center"/>
          </w:tcPr>
          <w:p w:rsidR="00907D51" w:rsidRPr="00C919CC" w:rsidRDefault="009F134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w:t>
            </w:r>
          </w:p>
        </w:tc>
        <w:tc>
          <w:tcPr>
            <w:tcW w:w="1392" w:type="dxa"/>
            <w:shd w:val="clear" w:color="auto" w:fill="auto"/>
            <w:vAlign w:val="center"/>
          </w:tcPr>
          <w:p w:rsidR="00907D51" w:rsidRPr="00C919CC" w:rsidRDefault="009F134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61</w:t>
            </w:r>
          </w:p>
        </w:tc>
        <w:tc>
          <w:tcPr>
            <w:tcW w:w="2053" w:type="dxa"/>
            <w:shd w:val="clear" w:color="auto" w:fill="auto"/>
            <w:vAlign w:val="center"/>
          </w:tcPr>
          <w:p w:rsidR="00041ACB" w:rsidRPr="00C919CC" w:rsidRDefault="00FE3BAD"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Метронідазол</w:t>
            </w:r>
            <w:proofErr w:type="spellEnd"/>
          </w:p>
        </w:tc>
        <w:tc>
          <w:tcPr>
            <w:tcW w:w="1940" w:type="dxa"/>
            <w:shd w:val="clear" w:color="auto" w:fill="auto"/>
            <w:vAlign w:val="center"/>
          </w:tcPr>
          <w:p w:rsidR="00041ACB" w:rsidRPr="00C919CC" w:rsidRDefault="00FE3BAD" w:rsidP="00FE3BAD">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Метронідазол</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супозиторії</w:t>
            </w:r>
            <w:proofErr w:type="spellEnd"/>
          </w:p>
        </w:tc>
        <w:tc>
          <w:tcPr>
            <w:tcW w:w="1676" w:type="dxa"/>
            <w:shd w:val="clear" w:color="auto" w:fill="auto"/>
            <w:vAlign w:val="center"/>
          </w:tcPr>
          <w:p w:rsidR="00041ACB" w:rsidRPr="00C919CC" w:rsidRDefault="0041722E"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Монфарм</w:t>
            </w:r>
            <w:proofErr w:type="spellEnd"/>
          </w:p>
        </w:tc>
        <w:tc>
          <w:tcPr>
            <w:tcW w:w="1766" w:type="dxa"/>
            <w:shd w:val="clear" w:color="auto" w:fill="auto"/>
            <w:vAlign w:val="center"/>
          </w:tcPr>
          <w:p w:rsidR="00041ACB" w:rsidRPr="00C919CC" w:rsidRDefault="00FE3BAD"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0,2 г</w:t>
            </w:r>
          </w:p>
        </w:tc>
        <w:tc>
          <w:tcPr>
            <w:tcW w:w="1331" w:type="dxa"/>
            <w:shd w:val="clear" w:color="auto" w:fill="auto"/>
            <w:vAlign w:val="center"/>
          </w:tcPr>
          <w:p w:rsidR="00041ACB" w:rsidRPr="00C919CC" w:rsidRDefault="00FE3BAD"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w:t>
            </w:r>
          </w:p>
        </w:tc>
        <w:tc>
          <w:tcPr>
            <w:tcW w:w="1392" w:type="dxa"/>
            <w:shd w:val="clear" w:color="auto" w:fill="auto"/>
            <w:vAlign w:val="center"/>
          </w:tcPr>
          <w:p w:rsidR="00041ACB" w:rsidRPr="00C919CC" w:rsidRDefault="00FE3BAD"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62</w:t>
            </w:r>
          </w:p>
        </w:tc>
        <w:tc>
          <w:tcPr>
            <w:tcW w:w="2053" w:type="dxa"/>
            <w:shd w:val="clear" w:color="auto" w:fill="auto"/>
            <w:vAlign w:val="center"/>
          </w:tcPr>
          <w:p w:rsidR="00041ACB" w:rsidRPr="00C919CC" w:rsidRDefault="00CA171B" w:rsidP="00CA171B">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Синтоміцин</w:t>
            </w:r>
          </w:p>
        </w:tc>
        <w:tc>
          <w:tcPr>
            <w:tcW w:w="1940" w:type="dxa"/>
            <w:shd w:val="clear" w:color="auto" w:fill="auto"/>
            <w:vAlign w:val="center"/>
          </w:tcPr>
          <w:p w:rsidR="00041ACB" w:rsidRPr="00C919CC" w:rsidRDefault="00CA171B" w:rsidP="00E04AAB">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 xml:space="preserve">Синтоміцин </w:t>
            </w:r>
            <w:proofErr w:type="spellStart"/>
            <w:r w:rsidRPr="00C919CC">
              <w:rPr>
                <w:rFonts w:ascii="Arial" w:eastAsia="Times New Roman" w:hAnsi="Arial" w:cs="Arial"/>
                <w:color w:val="000000"/>
                <w:lang w:val="uk-UA" w:eastAsia="uk-UA"/>
              </w:rPr>
              <w:t>супозиторії</w:t>
            </w:r>
            <w:proofErr w:type="spellEnd"/>
            <w:r w:rsidRPr="00C919CC">
              <w:rPr>
                <w:rFonts w:ascii="Arial" w:eastAsia="Times New Roman" w:hAnsi="Arial" w:cs="Arial"/>
                <w:color w:val="000000"/>
                <w:lang w:val="uk-UA" w:eastAsia="uk-UA"/>
              </w:rPr>
              <w:t xml:space="preserve"> </w:t>
            </w:r>
          </w:p>
        </w:tc>
        <w:tc>
          <w:tcPr>
            <w:tcW w:w="1676" w:type="dxa"/>
            <w:shd w:val="clear" w:color="auto" w:fill="auto"/>
            <w:vAlign w:val="center"/>
          </w:tcPr>
          <w:p w:rsidR="00041ACB" w:rsidRPr="00C919CC" w:rsidRDefault="0041722E"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Монфарм</w:t>
            </w:r>
            <w:proofErr w:type="spellEnd"/>
          </w:p>
        </w:tc>
        <w:tc>
          <w:tcPr>
            <w:tcW w:w="1766" w:type="dxa"/>
            <w:shd w:val="clear" w:color="auto" w:fill="auto"/>
            <w:vAlign w:val="center"/>
          </w:tcPr>
          <w:p w:rsidR="00041ACB" w:rsidRPr="00C919CC" w:rsidRDefault="00CA171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0,25 г</w:t>
            </w:r>
          </w:p>
        </w:tc>
        <w:tc>
          <w:tcPr>
            <w:tcW w:w="1331" w:type="dxa"/>
            <w:shd w:val="clear" w:color="auto" w:fill="auto"/>
            <w:vAlign w:val="center"/>
          </w:tcPr>
          <w:p w:rsidR="00041ACB" w:rsidRPr="00C919CC" w:rsidRDefault="00CA171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w:t>
            </w:r>
          </w:p>
        </w:tc>
        <w:tc>
          <w:tcPr>
            <w:tcW w:w="1392" w:type="dxa"/>
            <w:shd w:val="clear" w:color="auto" w:fill="auto"/>
            <w:vAlign w:val="center"/>
          </w:tcPr>
          <w:p w:rsidR="00041ACB" w:rsidRPr="00C919CC" w:rsidRDefault="00CA171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63</w:t>
            </w:r>
          </w:p>
        </w:tc>
        <w:tc>
          <w:tcPr>
            <w:tcW w:w="2053" w:type="dxa"/>
            <w:shd w:val="clear" w:color="auto" w:fill="auto"/>
            <w:vAlign w:val="center"/>
          </w:tcPr>
          <w:p w:rsidR="00041ACB" w:rsidRPr="00C919CC" w:rsidRDefault="0041722E"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Клотримазол</w:t>
            </w:r>
            <w:proofErr w:type="spellEnd"/>
          </w:p>
        </w:tc>
        <w:tc>
          <w:tcPr>
            <w:tcW w:w="1940" w:type="dxa"/>
            <w:shd w:val="clear" w:color="auto" w:fill="auto"/>
            <w:vAlign w:val="center"/>
          </w:tcPr>
          <w:p w:rsidR="00041ACB" w:rsidRPr="00C919CC" w:rsidRDefault="00E04AAB" w:rsidP="00E04AAB">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Клофан</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супозиторії</w:t>
            </w:r>
            <w:proofErr w:type="spellEnd"/>
            <w:r w:rsidRPr="00C919CC">
              <w:rPr>
                <w:rFonts w:ascii="Arial" w:eastAsia="Times New Roman" w:hAnsi="Arial" w:cs="Arial"/>
                <w:color w:val="000000"/>
                <w:lang w:val="uk-UA" w:eastAsia="uk-UA"/>
              </w:rPr>
              <w:t xml:space="preserve"> </w:t>
            </w:r>
          </w:p>
        </w:tc>
        <w:tc>
          <w:tcPr>
            <w:tcW w:w="1676" w:type="dxa"/>
            <w:shd w:val="clear" w:color="auto" w:fill="auto"/>
            <w:vAlign w:val="center"/>
          </w:tcPr>
          <w:p w:rsidR="00041ACB" w:rsidRPr="00C919CC" w:rsidRDefault="00430005"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Кусум</w:t>
            </w:r>
            <w:proofErr w:type="spellEnd"/>
          </w:p>
        </w:tc>
        <w:tc>
          <w:tcPr>
            <w:tcW w:w="1766" w:type="dxa"/>
            <w:shd w:val="clear" w:color="auto" w:fill="auto"/>
            <w:vAlign w:val="center"/>
          </w:tcPr>
          <w:p w:rsidR="00041ACB" w:rsidRPr="00C919CC" w:rsidRDefault="00E04AA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500 мг</w:t>
            </w:r>
          </w:p>
        </w:tc>
        <w:tc>
          <w:tcPr>
            <w:tcW w:w="1331" w:type="dxa"/>
            <w:shd w:val="clear" w:color="auto" w:fill="auto"/>
            <w:vAlign w:val="center"/>
          </w:tcPr>
          <w:p w:rsidR="00041ACB" w:rsidRPr="00C919CC" w:rsidRDefault="00E04AA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w:t>
            </w:r>
          </w:p>
        </w:tc>
        <w:tc>
          <w:tcPr>
            <w:tcW w:w="1392" w:type="dxa"/>
            <w:shd w:val="clear" w:color="auto" w:fill="auto"/>
            <w:vAlign w:val="center"/>
          </w:tcPr>
          <w:p w:rsidR="00041ACB" w:rsidRPr="00C919CC" w:rsidRDefault="0048363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64</w:t>
            </w:r>
          </w:p>
        </w:tc>
        <w:tc>
          <w:tcPr>
            <w:tcW w:w="2053" w:type="dxa"/>
            <w:shd w:val="clear" w:color="auto" w:fill="auto"/>
            <w:vAlign w:val="center"/>
          </w:tcPr>
          <w:p w:rsidR="00041ACB" w:rsidRPr="00C919CC" w:rsidRDefault="0048363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Олія чайного дерева</w:t>
            </w:r>
          </w:p>
        </w:tc>
        <w:tc>
          <w:tcPr>
            <w:tcW w:w="1940" w:type="dxa"/>
            <w:shd w:val="clear" w:color="auto" w:fill="auto"/>
            <w:vAlign w:val="center"/>
          </w:tcPr>
          <w:p w:rsidR="00041ACB" w:rsidRPr="00C919CC" w:rsidRDefault="00483639" w:rsidP="00483639">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Супозиторії</w:t>
            </w:r>
            <w:proofErr w:type="spellEnd"/>
            <w:r w:rsidRPr="00C919CC">
              <w:rPr>
                <w:rFonts w:ascii="Arial" w:eastAsia="Times New Roman" w:hAnsi="Arial" w:cs="Arial"/>
                <w:color w:val="000000"/>
                <w:lang w:val="uk-UA" w:eastAsia="uk-UA"/>
              </w:rPr>
              <w:t xml:space="preserve"> з олією чайного дерева</w:t>
            </w:r>
          </w:p>
        </w:tc>
        <w:tc>
          <w:tcPr>
            <w:tcW w:w="1676" w:type="dxa"/>
            <w:shd w:val="clear" w:color="auto" w:fill="auto"/>
            <w:vAlign w:val="center"/>
          </w:tcPr>
          <w:p w:rsidR="00041ACB" w:rsidRPr="00C919CC" w:rsidRDefault="00430005"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Фенікс</w:t>
            </w:r>
          </w:p>
        </w:tc>
        <w:tc>
          <w:tcPr>
            <w:tcW w:w="1766" w:type="dxa"/>
            <w:shd w:val="clear" w:color="auto" w:fill="auto"/>
            <w:vAlign w:val="center"/>
          </w:tcPr>
          <w:p w:rsidR="00041ACB" w:rsidRPr="00C919CC" w:rsidRDefault="0048363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0,35 г</w:t>
            </w:r>
          </w:p>
        </w:tc>
        <w:tc>
          <w:tcPr>
            <w:tcW w:w="1331" w:type="dxa"/>
            <w:shd w:val="clear" w:color="auto" w:fill="auto"/>
            <w:vAlign w:val="center"/>
          </w:tcPr>
          <w:p w:rsidR="00041ACB" w:rsidRPr="00C919CC" w:rsidRDefault="0048363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w:t>
            </w:r>
          </w:p>
        </w:tc>
        <w:tc>
          <w:tcPr>
            <w:tcW w:w="1392" w:type="dxa"/>
            <w:shd w:val="clear" w:color="auto" w:fill="auto"/>
            <w:vAlign w:val="center"/>
          </w:tcPr>
          <w:p w:rsidR="00041ACB" w:rsidRPr="00C919CC" w:rsidRDefault="0048363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65</w:t>
            </w:r>
          </w:p>
        </w:tc>
        <w:tc>
          <w:tcPr>
            <w:tcW w:w="2053" w:type="dxa"/>
            <w:shd w:val="clear" w:color="auto" w:fill="auto"/>
            <w:vAlign w:val="center"/>
          </w:tcPr>
          <w:p w:rsidR="00D3018F" w:rsidRPr="00C919CC" w:rsidRDefault="00D3018F" w:rsidP="00D3018F">
            <w:pPr>
              <w:spacing w:after="0" w:line="240" w:lineRule="auto"/>
              <w:rPr>
                <w:rFonts w:ascii="Arial" w:eastAsia="Times New Roman" w:hAnsi="Arial" w:cs="Arial"/>
                <w:color w:val="000000"/>
                <w:lang w:val="uk-UA" w:eastAsia="uk-UA"/>
              </w:rPr>
            </w:pPr>
          </w:p>
          <w:p w:rsidR="00D3018F" w:rsidRPr="00C919CC" w:rsidRDefault="00D3018F" w:rsidP="00D3018F">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Флуоцинолону</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ацетонід</w:t>
            </w:r>
            <w:proofErr w:type="spellEnd"/>
          </w:p>
          <w:p w:rsidR="00041ACB" w:rsidRPr="00C919CC" w:rsidRDefault="00041ACB" w:rsidP="00D3018F">
            <w:pPr>
              <w:spacing w:after="0" w:line="240" w:lineRule="auto"/>
              <w:jc w:val="center"/>
              <w:rPr>
                <w:rFonts w:ascii="Arial" w:eastAsia="Times New Roman" w:hAnsi="Arial" w:cs="Arial"/>
                <w:color w:val="000000"/>
                <w:lang w:val="uk-UA" w:eastAsia="uk-UA"/>
              </w:rPr>
            </w:pPr>
          </w:p>
        </w:tc>
        <w:tc>
          <w:tcPr>
            <w:tcW w:w="1940" w:type="dxa"/>
            <w:shd w:val="clear" w:color="auto" w:fill="auto"/>
            <w:vAlign w:val="center"/>
          </w:tcPr>
          <w:p w:rsidR="00041ACB" w:rsidRPr="00C919CC" w:rsidRDefault="00773164" w:rsidP="00773164">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Алергодерм</w:t>
            </w:r>
            <w:proofErr w:type="spellEnd"/>
            <w:r w:rsidRPr="00C919CC">
              <w:rPr>
                <w:rFonts w:ascii="Arial" w:eastAsia="Times New Roman" w:hAnsi="Arial" w:cs="Arial"/>
                <w:color w:val="000000"/>
                <w:lang w:val="uk-UA" w:eastAsia="uk-UA"/>
              </w:rPr>
              <w:t xml:space="preserve"> мазь </w:t>
            </w:r>
          </w:p>
        </w:tc>
        <w:tc>
          <w:tcPr>
            <w:tcW w:w="1676" w:type="dxa"/>
            <w:shd w:val="clear" w:color="auto" w:fill="auto"/>
            <w:vAlign w:val="center"/>
          </w:tcPr>
          <w:p w:rsidR="00041ACB" w:rsidRPr="00C919CC" w:rsidRDefault="00D3018F"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Здоров</w:t>
            </w:r>
            <w:proofErr w:type="spellEnd"/>
            <w:r w:rsidRPr="00C919CC">
              <w:rPr>
                <w:rFonts w:ascii="Arial" w:eastAsia="Times New Roman" w:hAnsi="Arial" w:cs="Arial"/>
                <w:color w:val="000000"/>
                <w:lang w:eastAsia="uk-UA"/>
              </w:rPr>
              <w:t>’</w:t>
            </w:r>
            <w:r w:rsidRPr="00C919CC">
              <w:rPr>
                <w:rFonts w:ascii="Arial" w:eastAsia="Times New Roman" w:hAnsi="Arial" w:cs="Arial"/>
                <w:color w:val="000000"/>
                <w:lang w:val="uk-UA" w:eastAsia="uk-UA"/>
              </w:rPr>
              <w:t>я</w:t>
            </w:r>
          </w:p>
        </w:tc>
        <w:tc>
          <w:tcPr>
            <w:tcW w:w="1766" w:type="dxa"/>
            <w:shd w:val="clear" w:color="auto" w:fill="auto"/>
            <w:vAlign w:val="center"/>
          </w:tcPr>
          <w:p w:rsidR="00041ACB" w:rsidRPr="00C919CC" w:rsidRDefault="00773164"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0,25 г</w:t>
            </w:r>
          </w:p>
        </w:tc>
        <w:tc>
          <w:tcPr>
            <w:tcW w:w="1331" w:type="dxa"/>
            <w:shd w:val="clear" w:color="auto" w:fill="auto"/>
            <w:vAlign w:val="center"/>
          </w:tcPr>
          <w:p w:rsidR="00041ACB" w:rsidRPr="00C919CC" w:rsidRDefault="00773164"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w:t>
            </w:r>
          </w:p>
        </w:tc>
        <w:tc>
          <w:tcPr>
            <w:tcW w:w="1392" w:type="dxa"/>
            <w:shd w:val="clear" w:color="auto" w:fill="auto"/>
            <w:vAlign w:val="center"/>
          </w:tcPr>
          <w:p w:rsidR="00041ACB" w:rsidRPr="00C919CC" w:rsidRDefault="00773164"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66</w:t>
            </w:r>
          </w:p>
        </w:tc>
        <w:tc>
          <w:tcPr>
            <w:tcW w:w="2053" w:type="dxa"/>
            <w:shd w:val="clear" w:color="auto" w:fill="auto"/>
            <w:vAlign w:val="center"/>
          </w:tcPr>
          <w:p w:rsidR="00041ACB" w:rsidRPr="00C919CC" w:rsidRDefault="002D4ED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Ністатин</w:t>
            </w:r>
          </w:p>
        </w:tc>
        <w:tc>
          <w:tcPr>
            <w:tcW w:w="1940" w:type="dxa"/>
            <w:shd w:val="clear" w:color="auto" w:fill="auto"/>
            <w:vAlign w:val="center"/>
          </w:tcPr>
          <w:p w:rsidR="00041ACB" w:rsidRPr="00C919CC" w:rsidRDefault="002D4ED9" w:rsidP="009F1349">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Ністатинова</w:t>
            </w:r>
            <w:proofErr w:type="spellEnd"/>
            <w:r w:rsidRPr="00C919CC">
              <w:rPr>
                <w:rFonts w:ascii="Arial" w:eastAsia="Times New Roman" w:hAnsi="Arial" w:cs="Arial"/>
                <w:color w:val="000000"/>
                <w:lang w:val="uk-UA" w:eastAsia="uk-UA"/>
              </w:rPr>
              <w:t xml:space="preserve"> мазь 100000 од/г №1</w:t>
            </w:r>
          </w:p>
        </w:tc>
        <w:tc>
          <w:tcPr>
            <w:tcW w:w="1676" w:type="dxa"/>
            <w:shd w:val="clear" w:color="auto" w:fill="auto"/>
            <w:vAlign w:val="center"/>
          </w:tcPr>
          <w:p w:rsidR="00041ACB" w:rsidRPr="00C919CC" w:rsidRDefault="002D4ED9"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Лубнифарм</w:t>
            </w:r>
            <w:proofErr w:type="spellEnd"/>
          </w:p>
        </w:tc>
        <w:tc>
          <w:tcPr>
            <w:tcW w:w="1766" w:type="dxa"/>
            <w:shd w:val="clear" w:color="auto" w:fill="auto"/>
            <w:vAlign w:val="center"/>
          </w:tcPr>
          <w:p w:rsidR="00041ACB" w:rsidRPr="00C919CC" w:rsidRDefault="002D4ED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eastAsia="uk-UA"/>
              </w:rPr>
              <w:t>100000</w:t>
            </w:r>
            <w:r w:rsidRPr="00C919CC">
              <w:rPr>
                <w:rFonts w:ascii="Arial" w:eastAsia="Times New Roman" w:hAnsi="Arial" w:cs="Arial"/>
                <w:color w:val="000000"/>
                <w:lang w:val="uk-UA" w:eastAsia="uk-UA"/>
              </w:rPr>
              <w:t xml:space="preserve"> од/г</w:t>
            </w:r>
          </w:p>
        </w:tc>
        <w:tc>
          <w:tcPr>
            <w:tcW w:w="1331" w:type="dxa"/>
            <w:shd w:val="clear" w:color="auto" w:fill="auto"/>
            <w:vAlign w:val="center"/>
          </w:tcPr>
          <w:p w:rsidR="00041ACB" w:rsidRPr="00C919CC" w:rsidRDefault="002D4ED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w:t>
            </w:r>
          </w:p>
        </w:tc>
        <w:tc>
          <w:tcPr>
            <w:tcW w:w="1392" w:type="dxa"/>
            <w:shd w:val="clear" w:color="auto" w:fill="auto"/>
            <w:vAlign w:val="center"/>
          </w:tcPr>
          <w:p w:rsidR="00041ACB" w:rsidRPr="00C919CC" w:rsidRDefault="002D4ED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67</w:t>
            </w:r>
          </w:p>
        </w:tc>
        <w:tc>
          <w:tcPr>
            <w:tcW w:w="2053" w:type="dxa"/>
            <w:shd w:val="clear" w:color="auto" w:fill="auto"/>
            <w:vAlign w:val="center"/>
          </w:tcPr>
          <w:p w:rsidR="00041ACB" w:rsidRPr="00C919CC" w:rsidRDefault="00634CDD"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Амінокапронова кислота</w:t>
            </w:r>
          </w:p>
        </w:tc>
        <w:tc>
          <w:tcPr>
            <w:tcW w:w="1940" w:type="dxa"/>
            <w:shd w:val="clear" w:color="auto" w:fill="auto"/>
            <w:vAlign w:val="center"/>
          </w:tcPr>
          <w:p w:rsidR="00041ACB" w:rsidRPr="00C919CC" w:rsidRDefault="00634CDD" w:rsidP="00634CDD">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Амінокапронова кислота 5%</w:t>
            </w:r>
          </w:p>
        </w:tc>
        <w:tc>
          <w:tcPr>
            <w:tcW w:w="1676" w:type="dxa"/>
            <w:shd w:val="clear" w:color="auto" w:fill="auto"/>
            <w:vAlign w:val="center"/>
          </w:tcPr>
          <w:p w:rsidR="00041ACB" w:rsidRPr="00C919CC" w:rsidRDefault="00634CDD"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Новафарм</w:t>
            </w:r>
            <w:proofErr w:type="spellEnd"/>
          </w:p>
        </w:tc>
        <w:tc>
          <w:tcPr>
            <w:tcW w:w="1766" w:type="dxa"/>
            <w:shd w:val="clear" w:color="auto" w:fill="auto"/>
            <w:vAlign w:val="center"/>
          </w:tcPr>
          <w:p w:rsidR="00041ACB" w:rsidRPr="00C919CC" w:rsidRDefault="00634CDD"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 / 100 мл</w:t>
            </w:r>
          </w:p>
        </w:tc>
        <w:tc>
          <w:tcPr>
            <w:tcW w:w="1331" w:type="dxa"/>
            <w:shd w:val="clear" w:color="auto" w:fill="auto"/>
            <w:vAlign w:val="center"/>
          </w:tcPr>
          <w:p w:rsidR="00041ACB" w:rsidRPr="00C919CC" w:rsidRDefault="00634CDD"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w:t>
            </w:r>
          </w:p>
        </w:tc>
        <w:tc>
          <w:tcPr>
            <w:tcW w:w="1392" w:type="dxa"/>
            <w:shd w:val="clear" w:color="auto" w:fill="auto"/>
            <w:vAlign w:val="center"/>
          </w:tcPr>
          <w:p w:rsidR="00041ACB" w:rsidRPr="00C919CC" w:rsidRDefault="00634CDD"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lastRenderedPageBreak/>
              <w:t>68</w:t>
            </w:r>
          </w:p>
        </w:tc>
        <w:tc>
          <w:tcPr>
            <w:tcW w:w="2053" w:type="dxa"/>
            <w:shd w:val="clear" w:color="auto" w:fill="auto"/>
            <w:vAlign w:val="center"/>
          </w:tcPr>
          <w:p w:rsidR="00041ACB" w:rsidRPr="00C919CC" w:rsidRDefault="005F161B"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Перекись</w:t>
            </w:r>
            <w:proofErr w:type="spellEnd"/>
            <w:r w:rsidRPr="00C919CC">
              <w:rPr>
                <w:rFonts w:ascii="Arial" w:eastAsia="Times New Roman" w:hAnsi="Arial" w:cs="Arial"/>
                <w:color w:val="000000"/>
                <w:lang w:val="uk-UA" w:eastAsia="uk-UA"/>
              </w:rPr>
              <w:t xml:space="preserve"> водню</w:t>
            </w:r>
          </w:p>
        </w:tc>
        <w:tc>
          <w:tcPr>
            <w:tcW w:w="1940" w:type="dxa"/>
            <w:shd w:val="clear" w:color="auto" w:fill="auto"/>
            <w:vAlign w:val="center"/>
          </w:tcPr>
          <w:p w:rsidR="00041ACB" w:rsidRPr="00C919CC" w:rsidRDefault="005F161B" w:rsidP="005F161B">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Перекись</w:t>
            </w:r>
            <w:proofErr w:type="spellEnd"/>
            <w:r w:rsidRPr="00C919CC">
              <w:rPr>
                <w:rFonts w:ascii="Arial" w:eastAsia="Times New Roman" w:hAnsi="Arial" w:cs="Arial"/>
                <w:color w:val="000000"/>
                <w:lang w:val="uk-UA" w:eastAsia="uk-UA"/>
              </w:rPr>
              <w:t xml:space="preserve"> водню для зовнішнього застосування</w:t>
            </w:r>
          </w:p>
        </w:tc>
        <w:tc>
          <w:tcPr>
            <w:tcW w:w="1676" w:type="dxa"/>
            <w:shd w:val="clear" w:color="auto" w:fill="auto"/>
            <w:vAlign w:val="center"/>
          </w:tcPr>
          <w:p w:rsidR="00041ACB" w:rsidRPr="00C919CC" w:rsidRDefault="005F161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Славія</w:t>
            </w:r>
          </w:p>
        </w:tc>
        <w:tc>
          <w:tcPr>
            <w:tcW w:w="1766" w:type="dxa"/>
            <w:shd w:val="clear" w:color="auto" w:fill="auto"/>
            <w:vAlign w:val="center"/>
          </w:tcPr>
          <w:p w:rsidR="00041ACB" w:rsidRPr="00C919CC" w:rsidRDefault="005F161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 / 100 мл</w:t>
            </w:r>
          </w:p>
        </w:tc>
        <w:tc>
          <w:tcPr>
            <w:tcW w:w="1331" w:type="dxa"/>
            <w:shd w:val="clear" w:color="auto" w:fill="auto"/>
            <w:vAlign w:val="center"/>
          </w:tcPr>
          <w:p w:rsidR="00041ACB" w:rsidRPr="00C919CC" w:rsidRDefault="005F161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w:t>
            </w:r>
          </w:p>
        </w:tc>
        <w:tc>
          <w:tcPr>
            <w:tcW w:w="1392" w:type="dxa"/>
            <w:shd w:val="clear" w:color="auto" w:fill="auto"/>
            <w:vAlign w:val="center"/>
          </w:tcPr>
          <w:p w:rsidR="00041ACB" w:rsidRPr="00C919CC" w:rsidRDefault="005F161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69</w:t>
            </w:r>
          </w:p>
        </w:tc>
        <w:tc>
          <w:tcPr>
            <w:tcW w:w="2053" w:type="dxa"/>
            <w:shd w:val="clear" w:color="auto" w:fill="auto"/>
            <w:vAlign w:val="center"/>
          </w:tcPr>
          <w:p w:rsidR="00041ACB" w:rsidRPr="00C919CC" w:rsidRDefault="005F161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Вазелін</w:t>
            </w:r>
          </w:p>
        </w:tc>
        <w:tc>
          <w:tcPr>
            <w:tcW w:w="1940" w:type="dxa"/>
            <w:shd w:val="clear" w:color="auto" w:fill="auto"/>
            <w:vAlign w:val="center"/>
          </w:tcPr>
          <w:p w:rsidR="00041ACB" w:rsidRPr="00C919CC" w:rsidRDefault="005F161B" w:rsidP="009F1349">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Вазелін медичний, для зовнішнього застосування</w:t>
            </w:r>
          </w:p>
        </w:tc>
        <w:tc>
          <w:tcPr>
            <w:tcW w:w="1676" w:type="dxa"/>
            <w:shd w:val="clear" w:color="auto" w:fill="auto"/>
            <w:vAlign w:val="center"/>
          </w:tcPr>
          <w:p w:rsidR="00041ACB" w:rsidRPr="00C919CC" w:rsidRDefault="005F161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Віола</w:t>
            </w:r>
          </w:p>
        </w:tc>
        <w:tc>
          <w:tcPr>
            <w:tcW w:w="1766" w:type="dxa"/>
            <w:shd w:val="clear" w:color="auto" w:fill="auto"/>
            <w:vAlign w:val="center"/>
          </w:tcPr>
          <w:p w:rsidR="00041ACB" w:rsidRPr="00C919CC" w:rsidRDefault="005F161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 xml:space="preserve">25 г </w:t>
            </w:r>
          </w:p>
        </w:tc>
        <w:tc>
          <w:tcPr>
            <w:tcW w:w="1331" w:type="dxa"/>
            <w:shd w:val="clear" w:color="auto" w:fill="auto"/>
            <w:vAlign w:val="center"/>
          </w:tcPr>
          <w:p w:rsidR="00041ACB" w:rsidRPr="00C919CC" w:rsidRDefault="005F161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w:t>
            </w:r>
          </w:p>
        </w:tc>
        <w:tc>
          <w:tcPr>
            <w:tcW w:w="1392" w:type="dxa"/>
            <w:shd w:val="clear" w:color="auto" w:fill="auto"/>
            <w:vAlign w:val="center"/>
          </w:tcPr>
          <w:p w:rsidR="00041ACB" w:rsidRPr="00C919CC" w:rsidRDefault="005F161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70</w:t>
            </w:r>
          </w:p>
        </w:tc>
        <w:tc>
          <w:tcPr>
            <w:tcW w:w="2053" w:type="dxa"/>
            <w:shd w:val="clear" w:color="auto" w:fill="auto"/>
            <w:vAlign w:val="center"/>
          </w:tcPr>
          <w:p w:rsidR="00FB7072" w:rsidRPr="00C919CC" w:rsidRDefault="00FB7072" w:rsidP="00FB7072">
            <w:pPr>
              <w:spacing w:after="0" w:line="240" w:lineRule="auto"/>
              <w:jc w:val="center"/>
              <w:rPr>
                <w:rFonts w:ascii="Arial" w:eastAsia="Times New Roman" w:hAnsi="Arial" w:cs="Arial"/>
                <w:color w:val="000000"/>
                <w:lang w:val="uk-UA" w:eastAsia="uk-UA"/>
              </w:rPr>
            </w:pPr>
          </w:p>
          <w:p w:rsidR="00FB7072" w:rsidRPr="00C919CC" w:rsidRDefault="00FB7072" w:rsidP="00FB7072">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Феноксіетанол</w:t>
            </w:r>
            <w:proofErr w:type="spellEnd"/>
            <w:r w:rsidRPr="00C919CC">
              <w:rPr>
                <w:rFonts w:ascii="Arial" w:eastAsia="Times New Roman" w:hAnsi="Arial" w:cs="Arial"/>
                <w:color w:val="000000"/>
                <w:lang w:val="uk-UA" w:eastAsia="uk-UA"/>
              </w:rPr>
              <w:t xml:space="preserve">, </w:t>
            </w:r>
            <w:proofErr w:type="spellStart"/>
            <w:r w:rsidR="003849B7" w:rsidRPr="00C919CC">
              <w:rPr>
                <w:rFonts w:ascii="Arial" w:eastAsia="Times New Roman" w:hAnsi="Arial" w:cs="Arial"/>
                <w:color w:val="000000"/>
                <w:lang w:val="uk-UA" w:eastAsia="uk-UA"/>
              </w:rPr>
              <w:t>о</w:t>
            </w:r>
            <w:r w:rsidRPr="00C919CC">
              <w:rPr>
                <w:rFonts w:ascii="Arial" w:eastAsia="Times New Roman" w:hAnsi="Arial" w:cs="Arial"/>
                <w:color w:val="000000"/>
                <w:lang w:val="uk-UA" w:eastAsia="uk-UA"/>
              </w:rPr>
              <w:t>ктенідин</w:t>
            </w:r>
            <w:proofErr w:type="spellEnd"/>
          </w:p>
          <w:p w:rsidR="00041ACB" w:rsidRPr="00C919CC" w:rsidRDefault="00041ACB" w:rsidP="00FB7072">
            <w:pPr>
              <w:spacing w:after="0" w:line="240" w:lineRule="auto"/>
              <w:rPr>
                <w:rFonts w:ascii="Arial" w:eastAsia="Times New Roman" w:hAnsi="Arial" w:cs="Arial"/>
                <w:color w:val="000000"/>
                <w:lang w:val="uk-UA" w:eastAsia="uk-UA"/>
              </w:rPr>
            </w:pPr>
          </w:p>
        </w:tc>
        <w:tc>
          <w:tcPr>
            <w:tcW w:w="1940" w:type="dxa"/>
            <w:shd w:val="clear" w:color="auto" w:fill="auto"/>
            <w:vAlign w:val="center"/>
          </w:tcPr>
          <w:p w:rsidR="00041ACB" w:rsidRPr="00C919CC" w:rsidRDefault="00FB7072" w:rsidP="009F1349">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Октенісепт</w:t>
            </w:r>
            <w:proofErr w:type="spellEnd"/>
            <w:r w:rsidRPr="00C919CC">
              <w:rPr>
                <w:rFonts w:ascii="Arial" w:eastAsia="Times New Roman" w:hAnsi="Arial" w:cs="Arial"/>
                <w:color w:val="000000"/>
                <w:lang w:val="uk-UA" w:eastAsia="uk-UA"/>
              </w:rPr>
              <w:t xml:space="preserve"> р-н для зовнішнього застосування</w:t>
            </w:r>
          </w:p>
        </w:tc>
        <w:tc>
          <w:tcPr>
            <w:tcW w:w="1676" w:type="dxa"/>
            <w:shd w:val="clear" w:color="auto" w:fill="auto"/>
            <w:vAlign w:val="center"/>
          </w:tcPr>
          <w:p w:rsidR="00041ACB" w:rsidRPr="00C919CC" w:rsidRDefault="00FB7072"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Шюльке</w:t>
            </w:r>
            <w:proofErr w:type="spellEnd"/>
            <w:r w:rsidRPr="00C919CC">
              <w:rPr>
                <w:rFonts w:ascii="Arial" w:eastAsia="Times New Roman" w:hAnsi="Arial" w:cs="Arial"/>
                <w:color w:val="000000"/>
                <w:lang w:val="uk-UA" w:eastAsia="uk-UA"/>
              </w:rPr>
              <w:t xml:space="preserve"> і </w:t>
            </w:r>
            <w:proofErr w:type="spellStart"/>
            <w:r w:rsidRPr="00C919CC">
              <w:rPr>
                <w:rFonts w:ascii="Arial" w:eastAsia="Times New Roman" w:hAnsi="Arial" w:cs="Arial"/>
                <w:color w:val="000000"/>
                <w:lang w:val="uk-UA" w:eastAsia="uk-UA"/>
              </w:rPr>
              <w:t>Майр</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ГмбХ</w:t>
            </w:r>
            <w:proofErr w:type="spellEnd"/>
          </w:p>
        </w:tc>
        <w:tc>
          <w:tcPr>
            <w:tcW w:w="1766" w:type="dxa"/>
            <w:shd w:val="clear" w:color="auto" w:fill="auto"/>
            <w:vAlign w:val="center"/>
          </w:tcPr>
          <w:p w:rsidR="00041ACB" w:rsidRPr="00C919CC" w:rsidRDefault="00FB707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250 мл</w:t>
            </w:r>
          </w:p>
        </w:tc>
        <w:tc>
          <w:tcPr>
            <w:tcW w:w="1331" w:type="dxa"/>
            <w:shd w:val="clear" w:color="auto" w:fill="auto"/>
            <w:vAlign w:val="center"/>
          </w:tcPr>
          <w:p w:rsidR="00041ACB" w:rsidRPr="00C919CC" w:rsidRDefault="00FB707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w:t>
            </w:r>
          </w:p>
        </w:tc>
        <w:tc>
          <w:tcPr>
            <w:tcW w:w="1392" w:type="dxa"/>
            <w:shd w:val="clear" w:color="auto" w:fill="auto"/>
            <w:vAlign w:val="center"/>
          </w:tcPr>
          <w:p w:rsidR="00041ACB" w:rsidRPr="00C919CC" w:rsidRDefault="00FB707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71</w:t>
            </w:r>
          </w:p>
        </w:tc>
        <w:tc>
          <w:tcPr>
            <w:tcW w:w="2053" w:type="dxa"/>
            <w:shd w:val="clear" w:color="auto" w:fill="auto"/>
            <w:vAlign w:val="center"/>
          </w:tcPr>
          <w:p w:rsidR="00041ACB" w:rsidRPr="00C919CC" w:rsidRDefault="00AC0D85"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Клотрімазол</w:t>
            </w:r>
            <w:proofErr w:type="spellEnd"/>
          </w:p>
        </w:tc>
        <w:tc>
          <w:tcPr>
            <w:tcW w:w="1940" w:type="dxa"/>
            <w:shd w:val="clear" w:color="auto" w:fill="auto"/>
            <w:vAlign w:val="center"/>
          </w:tcPr>
          <w:p w:rsidR="00041ACB" w:rsidRPr="00C919CC" w:rsidRDefault="00AC0D85" w:rsidP="009F1349">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Клотрімазол</w:t>
            </w:r>
            <w:proofErr w:type="spellEnd"/>
            <w:r w:rsidRPr="00C919CC">
              <w:rPr>
                <w:rFonts w:ascii="Arial" w:eastAsia="Times New Roman" w:hAnsi="Arial" w:cs="Arial"/>
                <w:color w:val="000000"/>
                <w:lang w:val="uk-UA" w:eastAsia="uk-UA"/>
              </w:rPr>
              <w:t xml:space="preserve"> 1% мазь для зовнішнього застосування</w:t>
            </w:r>
          </w:p>
        </w:tc>
        <w:tc>
          <w:tcPr>
            <w:tcW w:w="1676" w:type="dxa"/>
            <w:shd w:val="clear" w:color="auto" w:fill="auto"/>
            <w:vAlign w:val="center"/>
          </w:tcPr>
          <w:p w:rsidR="00041ACB" w:rsidRPr="00C919CC" w:rsidRDefault="00AC0D85"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БХФЗ</w:t>
            </w:r>
          </w:p>
        </w:tc>
        <w:tc>
          <w:tcPr>
            <w:tcW w:w="1766" w:type="dxa"/>
            <w:shd w:val="clear" w:color="auto" w:fill="auto"/>
            <w:vAlign w:val="center"/>
          </w:tcPr>
          <w:p w:rsidR="00041ACB" w:rsidRPr="00C919CC" w:rsidRDefault="00AC0D85"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 г</w:t>
            </w:r>
          </w:p>
        </w:tc>
        <w:tc>
          <w:tcPr>
            <w:tcW w:w="1331" w:type="dxa"/>
            <w:shd w:val="clear" w:color="auto" w:fill="auto"/>
            <w:vAlign w:val="center"/>
          </w:tcPr>
          <w:p w:rsidR="00041ACB" w:rsidRPr="00C919CC" w:rsidRDefault="00AC0D85"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w:t>
            </w:r>
          </w:p>
        </w:tc>
        <w:tc>
          <w:tcPr>
            <w:tcW w:w="1392" w:type="dxa"/>
            <w:shd w:val="clear" w:color="auto" w:fill="auto"/>
            <w:vAlign w:val="center"/>
          </w:tcPr>
          <w:p w:rsidR="00041ACB" w:rsidRPr="00C919CC" w:rsidRDefault="00AC0D85"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72</w:t>
            </w:r>
          </w:p>
        </w:tc>
        <w:tc>
          <w:tcPr>
            <w:tcW w:w="2053" w:type="dxa"/>
            <w:shd w:val="clear" w:color="auto" w:fill="auto"/>
            <w:vAlign w:val="center"/>
          </w:tcPr>
          <w:p w:rsidR="00041ACB" w:rsidRPr="00C919CC" w:rsidRDefault="003B79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Синтоміцин</w:t>
            </w:r>
          </w:p>
        </w:tc>
        <w:tc>
          <w:tcPr>
            <w:tcW w:w="1940" w:type="dxa"/>
            <w:shd w:val="clear" w:color="auto" w:fill="auto"/>
            <w:vAlign w:val="center"/>
          </w:tcPr>
          <w:p w:rsidR="00041ACB" w:rsidRPr="00C919CC" w:rsidRDefault="003B7951" w:rsidP="009F1349">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 xml:space="preserve">Синтоміцин 10% лінімент для </w:t>
            </w:r>
            <w:proofErr w:type="spellStart"/>
            <w:r w:rsidRPr="00C919CC">
              <w:rPr>
                <w:rFonts w:ascii="Arial" w:eastAsia="Times New Roman" w:hAnsi="Arial" w:cs="Arial"/>
                <w:color w:val="000000"/>
                <w:lang w:val="uk-UA" w:eastAsia="uk-UA"/>
              </w:rPr>
              <w:t>для</w:t>
            </w:r>
            <w:proofErr w:type="spellEnd"/>
            <w:r w:rsidRPr="00C919CC">
              <w:rPr>
                <w:rFonts w:ascii="Arial" w:eastAsia="Times New Roman" w:hAnsi="Arial" w:cs="Arial"/>
                <w:color w:val="000000"/>
                <w:lang w:val="uk-UA" w:eastAsia="uk-UA"/>
              </w:rPr>
              <w:t xml:space="preserve"> зовнішнього застосування</w:t>
            </w:r>
          </w:p>
        </w:tc>
        <w:tc>
          <w:tcPr>
            <w:tcW w:w="1676" w:type="dxa"/>
            <w:shd w:val="clear" w:color="auto" w:fill="auto"/>
            <w:vAlign w:val="center"/>
          </w:tcPr>
          <w:p w:rsidR="00041ACB" w:rsidRPr="00C919CC" w:rsidRDefault="003B795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Лубнифарм</w:t>
            </w:r>
            <w:proofErr w:type="spellEnd"/>
          </w:p>
        </w:tc>
        <w:tc>
          <w:tcPr>
            <w:tcW w:w="1766" w:type="dxa"/>
            <w:shd w:val="clear" w:color="auto" w:fill="auto"/>
            <w:vAlign w:val="center"/>
          </w:tcPr>
          <w:p w:rsidR="00041ACB" w:rsidRPr="00C919CC" w:rsidRDefault="003B79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25 г</w:t>
            </w:r>
          </w:p>
        </w:tc>
        <w:tc>
          <w:tcPr>
            <w:tcW w:w="1331" w:type="dxa"/>
            <w:shd w:val="clear" w:color="auto" w:fill="auto"/>
            <w:vAlign w:val="center"/>
          </w:tcPr>
          <w:p w:rsidR="00041ACB" w:rsidRPr="00C919CC" w:rsidRDefault="003B79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w:t>
            </w:r>
          </w:p>
        </w:tc>
        <w:tc>
          <w:tcPr>
            <w:tcW w:w="1392" w:type="dxa"/>
            <w:shd w:val="clear" w:color="auto" w:fill="auto"/>
            <w:vAlign w:val="center"/>
          </w:tcPr>
          <w:p w:rsidR="00041ACB" w:rsidRPr="00C919CC" w:rsidRDefault="003B795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73</w:t>
            </w:r>
          </w:p>
        </w:tc>
        <w:tc>
          <w:tcPr>
            <w:tcW w:w="2053" w:type="dxa"/>
            <w:shd w:val="clear" w:color="auto" w:fill="auto"/>
            <w:vAlign w:val="center"/>
          </w:tcPr>
          <w:p w:rsidR="00AD2204" w:rsidRPr="00C919CC" w:rsidRDefault="00AD2204" w:rsidP="00AD2204">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Метилурацил</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хлорамфенікол</w:t>
            </w:r>
            <w:proofErr w:type="spellEnd"/>
          </w:p>
          <w:p w:rsidR="00041ACB" w:rsidRPr="00C919CC" w:rsidRDefault="00041ACB" w:rsidP="00AD2204">
            <w:pPr>
              <w:spacing w:after="0" w:line="240" w:lineRule="auto"/>
              <w:rPr>
                <w:rFonts w:ascii="Arial" w:eastAsia="Times New Roman" w:hAnsi="Arial" w:cs="Arial"/>
                <w:color w:val="000000"/>
                <w:lang w:val="uk-UA" w:eastAsia="uk-UA"/>
              </w:rPr>
            </w:pPr>
          </w:p>
        </w:tc>
        <w:tc>
          <w:tcPr>
            <w:tcW w:w="1940" w:type="dxa"/>
            <w:shd w:val="clear" w:color="auto" w:fill="auto"/>
            <w:vAlign w:val="center"/>
          </w:tcPr>
          <w:p w:rsidR="00041ACB" w:rsidRPr="00C919CC" w:rsidRDefault="00AD2204" w:rsidP="009F1349">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Левомеколь</w:t>
            </w:r>
            <w:proofErr w:type="spellEnd"/>
            <w:r w:rsidRPr="00C919CC">
              <w:rPr>
                <w:rFonts w:ascii="Arial" w:eastAsia="Times New Roman" w:hAnsi="Arial" w:cs="Arial"/>
                <w:color w:val="000000"/>
                <w:lang w:val="uk-UA" w:eastAsia="uk-UA"/>
              </w:rPr>
              <w:t xml:space="preserve"> мазь для зовнішнього застосування</w:t>
            </w:r>
          </w:p>
        </w:tc>
        <w:tc>
          <w:tcPr>
            <w:tcW w:w="1676" w:type="dxa"/>
            <w:shd w:val="clear" w:color="auto" w:fill="auto"/>
            <w:vAlign w:val="center"/>
          </w:tcPr>
          <w:p w:rsidR="00041ACB" w:rsidRPr="00C919CC" w:rsidRDefault="00AD2204"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Лубнифарм</w:t>
            </w:r>
            <w:proofErr w:type="spellEnd"/>
          </w:p>
        </w:tc>
        <w:tc>
          <w:tcPr>
            <w:tcW w:w="1766" w:type="dxa"/>
            <w:shd w:val="clear" w:color="auto" w:fill="auto"/>
            <w:vAlign w:val="center"/>
          </w:tcPr>
          <w:p w:rsidR="00041ACB" w:rsidRPr="00C919CC" w:rsidRDefault="00AD2204"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40 г</w:t>
            </w:r>
          </w:p>
        </w:tc>
        <w:tc>
          <w:tcPr>
            <w:tcW w:w="1331" w:type="dxa"/>
            <w:shd w:val="clear" w:color="auto" w:fill="auto"/>
            <w:vAlign w:val="center"/>
          </w:tcPr>
          <w:p w:rsidR="00041ACB" w:rsidRPr="00C919CC" w:rsidRDefault="00AD2204"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w:t>
            </w:r>
          </w:p>
        </w:tc>
        <w:tc>
          <w:tcPr>
            <w:tcW w:w="1392" w:type="dxa"/>
            <w:shd w:val="clear" w:color="auto" w:fill="auto"/>
            <w:vAlign w:val="center"/>
          </w:tcPr>
          <w:p w:rsidR="00041ACB" w:rsidRPr="00C919CC" w:rsidRDefault="00AD2204"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74</w:t>
            </w:r>
          </w:p>
        </w:tc>
        <w:tc>
          <w:tcPr>
            <w:tcW w:w="2053" w:type="dxa"/>
            <w:shd w:val="clear" w:color="auto" w:fill="auto"/>
            <w:vAlign w:val="center"/>
          </w:tcPr>
          <w:p w:rsidR="00DE15A9" w:rsidRPr="00C919CC" w:rsidRDefault="00DE15A9" w:rsidP="00DE15A9">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Клавуланова</w:t>
            </w:r>
            <w:proofErr w:type="spellEnd"/>
            <w:r w:rsidRPr="00C919CC">
              <w:rPr>
                <w:rFonts w:ascii="Arial" w:eastAsia="Times New Roman" w:hAnsi="Arial" w:cs="Arial"/>
                <w:color w:val="000000"/>
                <w:lang w:val="uk-UA" w:eastAsia="uk-UA"/>
              </w:rPr>
              <w:t xml:space="preserve"> кислота, </w:t>
            </w:r>
            <w:proofErr w:type="spellStart"/>
            <w:r w:rsidRPr="00C919CC">
              <w:rPr>
                <w:rFonts w:ascii="Arial" w:eastAsia="Times New Roman" w:hAnsi="Arial" w:cs="Arial"/>
                <w:color w:val="000000"/>
                <w:lang w:val="uk-UA" w:eastAsia="uk-UA"/>
              </w:rPr>
              <w:t>амоксицилін</w:t>
            </w:r>
            <w:proofErr w:type="spellEnd"/>
          </w:p>
          <w:p w:rsidR="00041ACB" w:rsidRPr="00C919CC" w:rsidRDefault="00041ACB" w:rsidP="00DE15A9">
            <w:pPr>
              <w:spacing w:after="0" w:line="240" w:lineRule="auto"/>
              <w:rPr>
                <w:rFonts w:ascii="Arial" w:eastAsia="Times New Roman" w:hAnsi="Arial" w:cs="Arial"/>
                <w:color w:val="000000"/>
                <w:lang w:val="uk-UA" w:eastAsia="uk-UA"/>
              </w:rPr>
            </w:pPr>
          </w:p>
        </w:tc>
        <w:tc>
          <w:tcPr>
            <w:tcW w:w="1940" w:type="dxa"/>
            <w:shd w:val="clear" w:color="auto" w:fill="auto"/>
            <w:vAlign w:val="center"/>
          </w:tcPr>
          <w:p w:rsidR="00041ACB" w:rsidRPr="00C919CC" w:rsidRDefault="00963C0E" w:rsidP="009F1349">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Амоксиклав</w:t>
            </w:r>
            <w:proofErr w:type="spellEnd"/>
            <w:r w:rsidRPr="00C919CC">
              <w:rPr>
                <w:rFonts w:ascii="Arial" w:eastAsia="Times New Roman" w:hAnsi="Arial" w:cs="Arial"/>
                <w:color w:val="000000"/>
                <w:lang w:val="uk-UA" w:eastAsia="uk-UA"/>
              </w:rPr>
              <w:t xml:space="preserve"> таблетки, в/плів. </w:t>
            </w:r>
            <w:proofErr w:type="spellStart"/>
            <w:r w:rsidRPr="00C919CC">
              <w:rPr>
                <w:rFonts w:ascii="Arial" w:eastAsia="Times New Roman" w:hAnsi="Arial" w:cs="Arial"/>
                <w:color w:val="000000"/>
                <w:lang w:val="uk-UA" w:eastAsia="uk-UA"/>
              </w:rPr>
              <w:t>обол</w:t>
            </w:r>
            <w:proofErr w:type="spellEnd"/>
            <w:r w:rsidRPr="00C919CC">
              <w:rPr>
                <w:rFonts w:ascii="Arial" w:eastAsia="Times New Roman" w:hAnsi="Arial" w:cs="Arial"/>
                <w:color w:val="000000"/>
                <w:lang w:val="uk-UA" w:eastAsia="uk-UA"/>
              </w:rPr>
              <w:t>.</w:t>
            </w:r>
          </w:p>
        </w:tc>
        <w:tc>
          <w:tcPr>
            <w:tcW w:w="1676" w:type="dxa"/>
            <w:shd w:val="clear" w:color="auto" w:fill="auto"/>
            <w:vAlign w:val="center"/>
          </w:tcPr>
          <w:p w:rsidR="00041ACB" w:rsidRPr="00C919CC" w:rsidRDefault="00DE15A9"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Сандоз</w:t>
            </w:r>
            <w:proofErr w:type="spellEnd"/>
          </w:p>
        </w:tc>
        <w:tc>
          <w:tcPr>
            <w:tcW w:w="1766" w:type="dxa"/>
            <w:shd w:val="clear" w:color="auto" w:fill="auto"/>
            <w:vAlign w:val="center"/>
          </w:tcPr>
          <w:p w:rsidR="00041ACB" w:rsidRPr="00C919CC" w:rsidRDefault="00963C0E"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500 мг/125мг</w:t>
            </w:r>
          </w:p>
        </w:tc>
        <w:tc>
          <w:tcPr>
            <w:tcW w:w="1331" w:type="dxa"/>
            <w:shd w:val="clear" w:color="auto" w:fill="auto"/>
            <w:vAlign w:val="center"/>
          </w:tcPr>
          <w:p w:rsidR="00041ACB" w:rsidRPr="00C919CC" w:rsidRDefault="00963C0E"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14</w:t>
            </w:r>
          </w:p>
        </w:tc>
        <w:tc>
          <w:tcPr>
            <w:tcW w:w="1392" w:type="dxa"/>
            <w:shd w:val="clear" w:color="auto" w:fill="auto"/>
            <w:vAlign w:val="center"/>
          </w:tcPr>
          <w:p w:rsidR="00041ACB" w:rsidRPr="00C919CC" w:rsidRDefault="00963C0E"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75</w:t>
            </w:r>
          </w:p>
        </w:tc>
        <w:tc>
          <w:tcPr>
            <w:tcW w:w="2053" w:type="dxa"/>
            <w:shd w:val="clear" w:color="auto" w:fill="auto"/>
            <w:vAlign w:val="center"/>
          </w:tcPr>
          <w:p w:rsidR="00041ACB" w:rsidRPr="00C919CC" w:rsidRDefault="00723FA8"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Метронідазол</w:t>
            </w:r>
            <w:proofErr w:type="spellEnd"/>
            <w:r w:rsidRPr="00C919CC">
              <w:rPr>
                <w:rFonts w:ascii="Arial" w:eastAsia="Times New Roman" w:hAnsi="Arial" w:cs="Arial"/>
                <w:color w:val="000000"/>
                <w:lang w:val="uk-UA" w:eastAsia="uk-UA"/>
              </w:rPr>
              <w:t xml:space="preserve">  </w:t>
            </w:r>
          </w:p>
        </w:tc>
        <w:tc>
          <w:tcPr>
            <w:tcW w:w="1940" w:type="dxa"/>
            <w:shd w:val="clear" w:color="auto" w:fill="auto"/>
            <w:vAlign w:val="center"/>
          </w:tcPr>
          <w:p w:rsidR="00041ACB" w:rsidRPr="00C919CC" w:rsidRDefault="00723FA8" w:rsidP="009F1349">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Метронідазол</w:t>
            </w:r>
            <w:proofErr w:type="spellEnd"/>
            <w:r w:rsidRPr="00C919CC">
              <w:rPr>
                <w:rFonts w:ascii="Arial" w:eastAsia="Times New Roman" w:hAnsi="Arial" w:cs="Arial"/>
                <w:color w:val="000000"/>
                <w:lang w:val="uk-UA" w:eastAsia="uk-UA"/>
              </w:rPr>
              <w:t xml:space="preserve">  таблетки</w:t>
            </w:r>
          </w:p>
        </w:tc>
        <w:tc>
          <w:tcPr>
            <w:tcW w:w="1676" w:type="dxa"/>
            <w:shd w:val="clear" w:color="auto" w:fill="auto"/>
            <w:vAlign w:val="center"/>
          </w:tcPr>
          <w:p w:rsidR="00041ACB" w:rsidRPr="00C919CC" w:rsidRDefault="00723FA8"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Лубнифарм</w:t>
            </w:r>
            <w:proofErr w:type="spellEnd"/>
          </w:p>
        </w:tc>
        <w:tc>
          <w:tcPr>
            <w:tcW w:w="1766" w:type="dxa"/>
            <w:shd w:val="clear" w:color="auto" w:fill="auto"/>
            <w:vAlign w:val="center"/>
          </w:tcPr>
          <w:p w:rsidR="00041ACB" w:rsidRPr="00C919CC" w:rsidRDefault="00723FA8"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250 мг</w:t>
            </w:r>
          </w:p>
        </w:tc>
        <w:tc>
          <w:tcPr>
            <w:tcW w:w="1331" w:type="dxa"/>
            <w:shd w:val="clear" w:color="auto" w:fill="auto"/>
            <w:vAlign w:val="center"/>
          </w:tcPr>
          <w:p w:rsidR="00041ACB" w:rsidRPr="00C919CC" w:rsidRDefault="00723FA8"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w:t>
            </w:r>
          </w:p>
        </w:tc>
        <w:tc>
          <w:tcPr>
            <w:tcW w:w="1392" w:type="dxa"/>
            <w:shd w:val="clear" w:color="auto" w:fill="auto"/>
            <w:vAlign w:val="center"/>
          </w:tcPr>
          <w:p w:rsidR="00041ACB" w:rsidRPr="00C919CC" w:rsidRDefault="00723FA8"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76</w:t>
            </w:r>
          </w:p>
        </w:tc>
        <w:tc>
          <w:tcPr>
            <w:tcW w:w="2053" w:type="dxa"/>
            <w:shd w:val="clear" w:color="auto" w:fill="auto"/>
            <w:vAlign w:val="center"/>
          </w:tcPr>
          <w:p w:rsidR="00041ACB" w:rsidRPr="00C919CC" w:rsidRDefault="00FA7902"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Цетиризин</w:t>
            </w:r>
            <w:proofErr w:type="spellEnd"/>
          </w:p>
        </w:tc>
        <w:tc>
          <w:tcPr>
            <w:tcW w:w="1940" w:type="dxa"/>
            <w:shd w:val="clear" w:color="auto" w:fill="auto"/>
            <w:vAlign w:val="center"/>
          </w:tcPr>
          <w:p w:rsidR="00041ACB" w:rsidRPr="00C919CC" w:rsidRDefault="00FA7902" w:rsidP="009F1349">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Цетиризин</w:t>
            </w:r>
            <w:proofErr w:type="spellEnd"/>
            <w:r w:rsidRPr="00C919CC">
              <w:rPr>
                <w:rFonts w:ascii="Arial" w:eastAsia="Times New Roman" w:hAnsi="Arial" w:cs="Arial"/>
                <w:color w:val="000000"/>
                <w:lang w:val="uk-UA" w:eastAsia="uk-UA"/>
              </w:rPr>
              <w:t xml:space="preserve"> таблетки</w:t>
            </w:r>
          </w:p>
        </w:tc>
        <w:tc>
          <w:tcPr>
            <w:tcW w:w="1676" w:type="dxa"/>
            <w:shd w:val="clear" w:color="auto" w:fill="auto"/>
            <w:vAlign w:val="center"/>
          </w:tcPr>
          <w:p w:rsidR="00041ACB" w:rsidRPr="00C919CC" w:rsidRDefault="00FA7902"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Тева</w:t>
            </w:r>
            <w:proofErr w:type="spellEnd"/>
          </w:p>
        </w:tc>
        <w:tc>
          <w:tcPr>
            <w:tcW w:w="1766" w:type="dxa"/>
            <w:shd w:val="clear" w:color="auto" w:fill="auto"/>
            <w:vAlign w:val="center"/>
          </w:tcPr>
          <w:p w:rsidR="00041ACB" w:rsidRPr="00C919CC" w:rsidRDefault="00FA790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 мг</w:t>
            </w:r>
          </w:p>
        </w:tc>
        <w:tc>
          <w:tcPr>
            <w:tcW w:w="1331" w:type="dxa"/>
            <w:shd w:val="clear" w:color="auto" w:fill="auto"/>
            <w:vAlign w:val="center"/>
          </w:tcPr>
          <w:p w:rsidR="00041ACB" w:rsidRPr="00C919CC" w:rsidRDefault="00FA790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w:t>
            </w:r>
          </w:p>
        </w:tc>
        <w:tc>
          <w:tcPr>
            <w:tcW w:w="1392" w:type="dxa"/>
            <w:shd w:val="clear" w:color="auto" w:fill="auto"/>
            <w:vAlign w:val="center"/>
          </w:tcPr>
          <w:p w:rsidR="00041ACB" w:rsidRPr="00C919CC" w:rsidRDefault="00FA7902"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80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77</w:t>
            </w:r>
          </w:p>
        </w:tc>
        <w:tc>
          <w:tcPr>
            <w:tcW w:w="2053" w:type="dxa"/>
            <w:shd w:val="clear" w:color="auto" w:fill="auto"/>
            <w:vAlign w:val="center"/>
          </w:tcPr>
          <w:p w:rsidR="00041ACB" w:rsidRPr="00C919CC" w:rsidRDefault="00610B77"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Ривароксабан</w:t>
            </w:r>
            <w:proofErr w:type="spellEnd"/>
          </w:p>
        </w:tc>
        <w:tc>
          <w:tcPr>
            <w:tcW w:w="1940" w:type="dxa"/>
            <w:shd w:val="clear" w:color="auto" w:fill="auto"/>
            <w:vAlign w:val="center"/>
          </w:tcPr>
          <w:p w:rsidR="00041ACB" w:rsidRPr="00C919CC" w:rsidRDefault="00610B77" w:rsidP="009F1349">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Ксарелто</w:t>
            </w:r>
            <w:proofErr w:type="spellEnd"/>
            <w:r w:rsidRPr="00C919CC">
              <w:rPr>
                <w:rFonts w:ascii="Arial" w:eastAsia="Times New Roman" w:hAnsi="Arial" w:cs="Arial"/>
                <w:color w:val="000000"/>
                <w:lang w:val="uk-UA" w:eastAsia="uk-UA"/>
              </w:rPr>
              <w:t xml:space="preserve"> таблетки</w:t>
            </w:r>
          </w:p>
        </w:tc>
        <w:tc>
          <w:tcPr>
            <w:tcW w:w="1676" w:type="dxa"/>
            <w:shd w:val="clear" w:color="auto" w:fill="auto"/>
            <w:vAlign w:val="center"/>
          </w:tcPr>
          <w:p w:rsidR="00041ACB" w:rsidRPr="00C919CC" w:rsidRDefault="00610B77"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Байєр</w:t>
            </w:r>
          </w:p>
        </w:tc>
        <w:tc>
          <w:tcPr>
            <w:tcW w:w="1766" w:type="dxa"/>
            <w:shd w:val="clear" w:color="auto" w:fill="auto"/>
            <w:vAlign w:val="center"/>
          </w:tcPr>
          <w:p w:rsidR="00041ACB" w:rsidRPr="00C919CC" w:rsidRDefault="00610B77"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 мг</w:t>
            </w:r>
          </w:p>
        </w:tc>
        <w:tc>
          <w:tcPr>
            <w:tcW w:w="1331" w:type="dxa"/>
            <w:shd w:val="clear" w:color="auto" w:fill="auto"/>
            <w:vAlign w:val="center"/>
          </w:tcPr>
          <w:p w:rsidR="00041ACB" w:rsidRPr="00C919CC" w:rsidRDefault="00610B77"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28</w:t>
            </w:r>
          </w:p>
        </w:tc>
        <w:tc>
          <w:tcPr>
            <w:tcW w:w="1392" w:type="dxa"/>
            <w:shd w:val="clear" w:color="auto" w:fill="auto"/>
            <w:vAlign w:val="center"/>
          </w:tcPr>
          <w:p w:rsidR="00041ACB" w:rsidRPr="00C919CC" w:rsidRDefault="00610B77"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78</w:t>
            </w:r>
          </w:p>
        </w:tc>
        <w:tc>
          <w:tcPr>
            <w:tcW w:w="2053" w:type="dxa"/>
            <w:shd w:val="clear" w:color="auto" w:fill="auto"/>
            <w:vAlign w:val="center"/>
          </w:tcPr>
          <w:p w:rsidR="00041ACB" w:rsidRPr="00C919CC" w:rsidRDefault="00E0654F"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Розувастатин</w:t>
            </w:r>
            <w:proofErr w:type="spellEnd"/>
          </w:p>
        </w:tc>
        <w:tc>
          <w:tcPr>
            <w:tcW w:w="1940" w:type="dxa"/>
            <w:shd w:val="clear" w:color="auto" w:fill="auto"/>
            <w:vAlign w:val="center"/>
          </w:tcPr>
          <w:p w:rsidR="00041ACB" w:rsidRPr="00C919CC" w:rsidRDefault="00E0654F" w:rsidP="009F1349">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Розуліп</w:t>
            </w:r>
            <w:proofErr w:type="spellEnd"/>
            <w:r w:rsidRPr="00C919CC">
              <w:rPr>
                <w:rFonts w:ascii="Arial" w:eastAsia="Times New Roman" w:hAnsi="Arial" w:cs="Arial"/>
                <w:color w:val="000000"/>
                <w:lang w:val="uk-UA" w:eastAsia="uk-UA"/>
              </w:rPr>
              <w:t xml:space="preserve">  таблетки </w:t>
            </w:r>
          </w:p>
        </w:tc>
        <w:tc>
          <w:tcPr>
            <w:tcW w:w="1676" w:type="dxa"/>
            <w:shd w:val="clear" w:color="auto" w:fill="auto"/>
            <w:vAlign w:val="center"/>
          </w:tcPr>
          <w:p w:rsidR="00041ACB" w:rsidRPr="00C919CC" w:rsidRDefault="00E0654F"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Егіс</w:t>
            </w:r>
            <w:proofErr w:type="spellEnd"/>
          </w:p>
        </w:tc>
        <w:tc>
          <w:tcPr>
            <w:tcW w:w="1766" w:type="dxa"/>
            <w:shd w:val="clear" w:color="auto" w:fill="auto"/>
            <w:vAlign w:val="center"/>
          </w:tcPr>
          <w:p w:rsidR="00041ACB" w:rsidRPr="00C919CC" w:rsidRDefault="00E0654F"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 мг</w:t>
            </w:r>
          </w:p>
        </w:tc>
        <w:tc>
          <w:tcPr>
            <w:tcW w:w="1331" w:type="dxa"/>
            <w:shd w:val="clear" w:color="auto" w:fill="auto"/>
            <w:vAlign w:val="center"/>
          </w:tcPr>
          <w:p w:rsidR="00041ACB" w:rsidRPr="00C919CC" w:rsidRDefault="00E0654F"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28</w:t>
            </w:r>
          </w:p>
        </w:tc>
        <w:tc>
          <w:tcPr>
            <w:tcW w:w="1392" w:type="dxa"/>
            <w:shd w:val="clear" w:color="auto" w:fill="auto"/>
            <w:vAlign w:val="center"/>
          </w:tcPr>
          <w:p w:rsidR="00041ACB" w:rsidRPr="00C919CC" w:rsidRDefault="00E0654F"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79</w:t>
            </w:r>
          </w:p>
        </w:tc>
        <w:tc>
          <w:tcPr>
            <w:tcW w:w="2053" w:type="dxa"/>
            <w:shd w:val="clear" w:color="auto" w:fill="auto"/>
            <w:vAlign w:val="center"/>
          </w:tcPr>
          <w:p w:rsidR="00041ACB" w:rsidRPr="00C919CC" w:rsidRDefault="009D3A8D"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Розувастатин</w:t>
            </w:r>
            <w:proofErr w:type="spellEnd"/>
          </w:p>
        </w:tc>
        <w:tc>
          <w:tcPr>
            <w:tcW w:w="1940" w:type="dxa"/>
            <w:shd w:val="clear" w:color="auto" w:fill="auto"/>
            <w:vAlign w:val="center"/>
          </w:tcPr>
          <w:p w:rsidR="00041ACB" w:rsidRPr="00C919CC" w:rsidRDefault="00122F16" w:rsidP="009F1349">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Роксера</w:t>
            </w:r>
            <w:proofErr w:type="spellEnd"/>
            <w:r w:rsidRPr="00C919CC">
              <w:rPr>
                <w:rFonts w:ascii="Arial" w:eastAsia="Times New Roman" w:hAnsi="Arial" w:cs="Arial"/>
                <w:color w:val="000000"/>
                <w:lang w:val="uk-UA" w:eastAsia="uk-UA"/>
              </w:rPr>
              <w:t xml:space="preserve"> таблетки </w:t>
            </w:r>
          </w:p>
        </w:tc>
        <w:tc>
          <w:tcPr>
            <w:tcW w:w="1676" w:type="dxa"/>
            <w:shd w:val="clear" w:color="auto" w:fill="auto"/>
            <w:vAlign w:val="center"/>
          </w:tcPr>
          <w:p w:rsidR="00041ACB" w:rsidRPr="00C919CC" w:rsidRDefault="009D3A8D"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КRКА</w:t>
            </w:r>
          </w:p>
        </w:tc>
        <w:tc>
          <w:tcPr>
            <w:tcW w:w="1766" w:type="dxa"/>
            <w:shd w:val="clear" w:color="auto" w:fill="auto"/>
            <w:vAlign w:val="center"/>
          </w:tcPr>
          <w:p w:rsidR="00041ACB" w:rsidRPr="00C919CC" w:rsidRDefault="009D3A8D"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 мг</w:t>
            </w:r>
          </w:p>
        </w:tc>
        <w:tc>
          <w:tcPr>
            <w:tcW w:w="1331" w:type="dxa"/>
            <w:shd w:val="clear" w:color="auto" w:fill="auto"/>
            <w:vAlign w:val="center"/>
          </w:tcPr>
          <w:p w:rsidR="00041ACB" w:rsidRPr="00C919CC" w:rsidRDefault="009D3A8D"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90</w:t>
            </w:r>
          </w:p>
        </w:tc>
        <w:tc>
          <w:tcPr>
            <w:tcW w:w="1392" w:type="dxa"/>
            <w:shd w:val="clear" w:color="auto" w:fill="auto"/>
            <w:vAlign w:val="center"/>
          </w:tcPr>
          <w:p w:rsidR="00041ACB" w:rsidRPr="00C919CC" w:rsidRDefault="009D3A8D"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80</w:t>
            </w:r>
          </w:p>
        </w:tc>
        <w:tc>
          <w:tcPr>
            <w:tcW w:w="2053" w:type="dxa"/>
            <w:shd w:val="clear" w:color="auto" w:fill="auto"/>
            <w:vAlign w:val="center"/>
          </w:tcPr>
          <w:p w:rsidR="00041ACB" w:rsidRPr="00C919CC" w:rsidRDefault="00993EA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Амброксол</w:t>
            </w:r>
            <w:proofErr w:type="spellEnd"/>
          </w:p>
        </w:tc>
        <w:tc>
          <w:tcPr>
            <w:tcW w:w="1940" w:type="dxa"/>
            <w:shd w:val="clear" w:color="auto" w:fill="auto"/>
            <w:vAlign w:val="center"/>
          </w:tcPr>
          <w:p w:rsidR="00041ACB" w:rsidRPr="00C919CC" w:rsidRDefault="00993EA1" w:rsidP="009F1349">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Амброксол</w:t>
            </w:r>
            <w:proofErr w:type="spellEnd"/>
            <w:r w:rsidRPr="00C919CC">
              <w:rPr>
                <w:rFonts w:ascii="Arial" w:eastAsia="Times New Roman" w:hAnsi="Arial" w:cs="Arial"/>
                <w:color w:val="000000"/>
                <w:lang w:val="uk-UA" w:eastAsia="uk-UA"/>
              </w:rPr>
              <w:t xml:space="preserve"> таблетки</w:t>
            </w:r>
          </w:p>
        </w:tc>
        <w:tc>
          <w:tcPr>
            <w:tcW w:w="1676" w:type="dxa"/>
            <w:shd w:val="clear" w:color="auto" w:fill="auto"/>
            <w:vAlign w:val="center"/>
          </w:tcPr>
          <w:p w:rsidR="00041ACB" w:rsidRPr="00C919CC" w:rsidRDefault="00993EA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Дарниця</w:t>
            </w:r>
          </w:p>
        </w:tc>
        <w:tc>
          <w:tcPr>
            <w:tcW w:w="1766" w:type="dxa"/>
            <w:shd w:val="clear" w:color="auto" w:fill="auto"/>
            <w:vAlign w:val="center"/>
          </w:tcPr>
          <w:p w:rsidR="00041ACB" w:rsidRPr="00C919CC" w:rsidRDefault="00993EA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 мг</w:t>
            </w:r>
          </w:p>
        </w:tc>
        <w:tc>
          <w:tcPr>
            <w:tcW w:w="1331" w:type="dxa"/>
            <w:shd w:val="clear" w:color="auto" w:fill="auto"/>
            <w:vAlign w:val="center"/>
          </w:tcPr>
          <w:p w:rsidR="00041ACB" w:rsidRPr="00C919CC" w:rsidRDefault="00993EA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w:t>
            </w:r>
          </w:p>
        </w:tc>
        <w:tc>
          <w:tcPr>
            <w:tcW w:w="1392" w:type="dxa"/>
            <w:shd w:val="clear" w:color="auto" w:fill="auto"/>
            <w:vAlign w:val="center"/>
          </w:tcPr>
          <w:p w:rsidR="00041ACB" w:rsidRPr="00C919CC" w:rsidRDefault="00993EA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81</w:t>
            </w:r>
          </w:p>
        </w:tc>
        <w:tc>
          <w:tcPr>
            <w:tcW w:w="2053" w:type="dxa"/>
            <w:shd w:val="clear" w:color="auto" w:fill="auto"/>
            <w:vAlign w:val="center"/>
          </w:tcPr>
          <w:p w:rsidR="00041ACB" w:rsidRPr="00C919CC" w:rsidRDefault="0015050A"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Формотерол</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будесонід</w:t>
            </w:r>
            <w:proofErr w:type="spellEnd"/>
          </w:p>
        </w:tc>
        <w:tc>
          <w:tcPr>
            <w:tcW w:w="1940" w:type="dxa"/>
            <w:shd w:val="clear" w:color="auto" w:fill="auto"/>
            <w:vAlign w:val="center"/>
          </w:tcPr>
          <w:p w:rsidR="00041ACB" w:rsidRPr="00C919CC" w:rsidRDefault="0015050A" w:rsidP="009F1349">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Симбікорт</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Турбухалер</w:t>
            </w:r>
            <w:proofErr w:type="spellEnd"/>
            <w:r w:rsidRPr="00C919CC">
              <w:rPr>
                <w:rFonts w:ascii="Arial" w:eastAsia="Times New Roman" w:hAnsi="Arial" w:cs="Arial"/>
                <w:color w:val="000000"/>
                <w:lang w:val="uk-UA" w:eastAsia="uk-UA"/>
              </w:rPr>
              <w:t xml:space="preserve"> порошок д/</w:t>
            </w:r>
            <w:proofErr w:type="spellStart"/>
            <w:r w:rsidRPr="00C919CC">
              <w:rPr>
                <w:rFonts w:ascii="Arial" w:eastAsia="Times New Roman" w:hAnsi="Arial" w:cs="Arial"/>
                <w:color w:val="000000"/>
                <w:lang w:val="uk-UA" w:eastAsia="uk-UA"/>
              </w:rPr>
              <w:t>інг</w:t>
            </w:r>
            <w:proofErr w:type="spellEnd"/>
            <w:r w:rsidRPr="00C919CC">
              <w:rPr>
                <w:rFonts w:ascii="Arial" w:eastAsia="Times New Roman" w:hAnsi="Arial" w:cs="Arial"/>
                <w:color w:val="000000"/>
                <w:lang w:val="uk-UA" w:eastAsia="uk-UA"/>
              </w:rPr>
              <w:t>.,</w:t>
            </w:r>
          </w:p>
        </w:tc>
        <w:tc>
          <w:tcPr>
            <w:tcW w:w="1676" w:type="dxa"/>
            <w:shd w:val="clear" w:color="auto" w:fill="auto"/>
            <w:vAlign w:val="center"/>
          </w:tcPr>
          <w:p w:rsidR="00041ACB" w:rsidRPr="00C919CC" w:rsidRDefault="0015050A"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АстраЗенека</w:t>
            </w:r>
            <w:proofErr w:type="spellEnd"/>
          </w:p>
        </w:tc>
        <w:tc>
          <w:tcPr>
            <w:tcW w:w="1766" w:type="dxa"/>
            <w:shd w:val="clear" w:color="auto" w:fill="auto"/>
            <w:vAlign w:val="center"/>
          </w:tcPr>
          <w:p w:rsidR="00041ACB" w:rsidRPr="00C919CC" w:rsidRDefault="0015050A"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 xml:space="preserve">160 </w:t>
            </w:r>
            <w:proofErr w:type="spellStart"/>
            <w:r w:rsidRPr="00C919CC">
              <w:rPr>
                <w:rFonts w:ascii="Arial" w:eastAsia="Times New Roman" w:hAnsi="Arial" w:cs="Arial"/>
                <w:color w:val="000000"/>
                <w:lang w:val="uk-UA" w:eastAsia="uk-UA"/>
              </w:rPr>
              <w:t>мкг</w:t>
            </w:r>
            <w:proofErr w:type="spellEnd"/>
            <w:r w:rsidRPr="00C919CC">
              <w:rPr>
                <w:rFonts w:ascii="Arial" w:eastAsia="Times New Roman" w:hAnsi="Arial" w:cs="Arial"/>
                <w:color w:val="000000"/>
                <w:lang w:val="uk-UA" w:eastAsia="uk-UA"/>
              </w:rPr>
              <w:t xml:space="preserve">/4,5 </w:t>
            </w:r>
            <w:proofErr w:type="spellStart"/>
            <w:r w:rsidRPr="00C919CC">
              <w:rPr>
                <w:rFonts w:ascii="Arial" w:eastAsia="Times New Roman" w:hAnsi="Arial" w:cs="Arial"/>
                <w:color w:val="000000"/>
                <w:lang w:val="uk-UA" w:eastAsia="uk-UA"/>
              </w:rPr>
              <w:t>мкг</w:t>
            </w:r>
            <w:proofErr w:type="spellEnd"/>
            <w:r w:rsidRPr="00C919CC">
              <w:rPr>
                <w:rFonts w:ascii="Arial" w:eastAsia="Times New Roman" w:hAnsi="Arial" w:cs="Arial"/>
                <w:color w:val="000000"/>
                <w:lang w:val="uk-UA" w:eastAsia="uk-UA"/>
              </w:rPr>
              <w:t xml:space="preserve"> – 60 доз</w:t>
            </w:r>
          </w:p>
        </w:tc>
        <w:tc>
          <w:tcPr>
            <w:tcW w:w="1331" w:type="dxa"/>
            <w:shd w:val="clear" w:color="auto" w:fill="auto"/>
            <w:vAlign w:val="center"/>
          </w:tcPr>
          <w:p w:rsidR="00041ACB" w:rsidRPr="00C919CC" w:rsidRDefault="0015050A"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w:t>
            </w:r>
          </w:p>
        </w:tc>
        <w:tc>
          <w:tcPr>
            <w:tcW w:w="1392" w:type="dxa"/>
            <w:shd w:val="clear" w:color="auto" w:fill="auto"/>
            <w:vAlign w:val="center"/>
          </w:tcPr>
          <w:p w:rsidR="00041ACB" w:rsidRPr="00C919CC" w:rsidRDefault="0015050A"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82</w:t>
            </w:r>
          </w:p>
        </w:tc>
        <w:tc>
          <w:tcPr>
            <w:tcW w:w="2053" w:type="dxa"/>
            <w:shd w:val="clear" w:color="auto" w:fill="auto"/>
            <w:vAlign w:val="center"/>
          </w:tcPr>
          <w:p w:rsidR="00041ACB" w:rsidRPr="00C919CC" w:rsidRDefault="00D169FE"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Дапагліфлозин</w:t>
            </w:r>
            <w:proofErr w:type="spellEnd"/>
          </w:p>
        </w:tc>
        <w:tc>
          <w:tcPr>
            <w:tcW w:w="1940" w:type="dxa"/>
            <w:shd w:val="clear" w:color="auto" w:fill="auto"/>
            <w:vAlign w:val="center"/>
          </w:tcPr>
          <w:p w:rsidR="00041ACB" w:rsidRPr="00C919CC" w:rsidRDefault="00D169FE" w:rsidP="009F1349">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Форксіга</w:t>
            </w:r>
            <w:proofErr w:type="spellEnd"/>
            <w:r w:rsidRPr="00C919CC">
              <w:rPr>
                <w:rFonts w:ascii="Arial" w:eastAsia="Times New Roman" w:hAnsi="Arial" w:cs="Arial"/>
                <w:color w:val="000000"/>
                <w:lang w:val="uk-UA" w:eastAsia="uk-UA"/>
              </w:rPr>
              <w:t xml:space="preserve"> таблетки</w:t>
            </w:r>
          </w:p>
        </w:tc>
        <w:tc>
          <w:tcPr>
            <w:tcW w:w="1676" w:type="dxa"/>
            <w:shd w:val="clear" w:color="auto" w:fill="auto"/>
            <w:vAlign w:val="center"/>
          </w:tcPr>
          <w:p w:rsidR="00041ACB" w:rsidRPr="00C919CC" w:rsidRDefault="00D169FE"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АстраЗенека</w:t>
            </w:r>
            <w:proofErr w:type="spellEnd"/>
          </w:p>
        </w:tc>
        <w:tc>
          <w:tcPr>
            <w:tcW w:w="1766" w:type="dxa"/>
            <w:shd w:val="clear" w:color="auto" w:fill="auto"/>
            <w:vAlign w:val="center"/>
          </w:tcPr>
          <w:p w:rsidR="00041ACB" w:rsidRPr="00C919CC" w:rsidRDefault="00D169FE"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 мг</w:t>
            </w:r>
          </w:p>
        </w:tc>
        <w:tc>
          <w:tcPr>
            <w:tcW w:w="1331" w:type="dxa"/>
            <w:shd w:val="clear" w:color="auto" w:fill="auto"/>
            <w:vAlign w:val="center"/>
          </w:tcPr>
          <w:p w:rsidR="00041ACB" w:rsidRPr="00C919CC" w:rsidRDefault="00D169FE"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w:t>
            </w:r>
          </w:p>
        </w:tc>
        <w:tc>
          <w:tcPr>
            <w:tcW w:w="1392" w:type="dxa"/>
            <w:shd w:val="clear" w:color="auto" w:fill="auto"/>
            <w:vAlign w:val="center"/>
          </w:tcPr>
          <w:p w:rsidR="00041ACB" w:rsidRPr="00C919CC" w:rsidRDefault="00D169FE"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83</w:t>
            </w:r>
          </w:p>
        </w:tc>
        <w:tc>
          <w:tcPr>
            <w:tcW w:w="2053" w:type="dxa"/>
            <w:shd w:val="clear" w:color="auto" w:fill="auto"/>
            <w:vAlign w:val="center"/>
          </w:tcPr>
          <w:p w:rsidR="00041ACB" w:rsidRPr="00C919CC" w:rsidRDefault="00A43B1E"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Аскорбінова кислота, заліза сульфат</w:t>
            </w:r>
          </w:p>
        </w:tc>
        <w:tc>
          <w:tcPr>
            <w:tcW w:w="1940" w:type="dxa"/>
            <w:shd w:val="clear" w:color="auto" w:fill="auto"/>
            <w:vAlign w:val="center"/>
          </w:tcPr>
          <w:p w:rsidR="00041ACB" w:rsidRPr="00C919CC" w:rsidRDefault="00A43B1E" w:rsidP="009F1349">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Сорбифер</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Дурулес</w:t>
            </w:r>
            <w:proofErr w:type="spellEnd"/>
            <w:r w:rsidRPr="00C919CC">
              <w:rPr>
                <w:rFonts w:ascii="Arial" w:eastAsia="Times New Roman" w:hAnsi="Arial" w:cs="Arial"/>
                <w:color w:val="000000"/>
                <w:lang w:val="uk-UA" w:eastAsia="uk-UA"/>
              </w:rPr>
              <w:t xml:space="preserve"> таблетки, в/о, з </w:t>
            </w:r>
            <w:proofErr w:type="spellStart"/>
            <w:r w:rsidRPr="00C919CC">
              <w:rPr>
                <w:rFonts w:ascii="Arial" w:eastAsia="Times New Roman" w:hAnsi="Arial" w:cs="Arial"/>
                <w:color w:val="000000"/>
                <w:lang w:val="uk-UA" w:eastAsia="uk-UA"/>
              </w:rPr>
              <w:t>модиф</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вивіл</w:t>
            </w:r>
            <w:proofErr w:type="spellEnd"/>
            <w:r w:rsidRPr="00C919CC">
              <w:rPr>
                <w:rFonts w:ascii="Arial" w:eastAsia="Times New Roman" w:hAnsi="Arial" w:cs="Arial"/>
                <w:color w:val="000000"/>
                <w:lang w:val="uk-UA" w:eastAsia="uk-UA"/>
              </w:rPr>
              <w:t>.</w:t>
            </w:r>
          </w:p>
        </w:tc>
        <w:tc>
          <w:tcPr>
            <w:tcW w:w="1676" w:type="dxa"/>
            <w:shd w:val="clear" w:color="auto" w:fill="auto"/>
            <w:vAlign w:val="center"/>
          </w:tcPr>
          <w:p w:rsidR="00041ACB" w:rsidRPr="00C919CC" w:rsidRDefault="00A43B1E"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Егіс</w:t>
            </w:r>
            <w:proofErr w:type="spellEnd"/>
          </w:p>
        </w:tc>
        <w:tc>
          <w:tcPr>
            <w:tcW w:w="1766" w:type="dxa"/>
            <w:shd w:val="clear" w:color="auto" w:fill="auto"/>
            <w:vAlign w:val="center"/>
          </w:tcPr>
          <w:p w:rsidR="00041ACB" w:rsidRPr="00C919CC" w:rsidRDefault="00A43B1E"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320 мг / 60 мг</w:t>
            </w:r>
          </w:p>
        </w:tc>
        <w:tc>
          <w:tcPr>
            <w:tcW w:w="1331" w:type="dxa"/>
            <w:shd w:val="clear" w:color="auto" w:fill="auto"/>
            <w:vAlign w:val="center"/>
          </w:tcPr>
          <w:p w:rsidR="00041ACB" w:rsidRPr="00C919CC" w:rsidRDefault="00A43B1E"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w:t>
            </w:r>
          </w:p>
        </w:tc>
        <w:tc>
          <w:tcPr>
            <w:tcW w:w="1392" w:type="dxa"/>
            <w:shd w:val="clear" w:color="auto" w:fill="auto"/>
            <w:vAlign w:val="center"/>
          </w:tcPr>
          <w:p w:rsidR="00041ACB" w:rsidRPr="00C919CC" w:rsidRDefault="00A43B1E"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84</w:t>
            </w:r>
          </w:p>
        </w:tc>
        <w:tc>
          <w:tcPr>
            <w:tcW w:w="2053" w:type="dxa"/>
            <w:shd w:val="clear" w:color="auto" w:fill="auto"/>
            <w:vAlign w:val="center"/>
          </w:tcPr>
          <w:p w:rsidR="00041ACB" w:rsidRPr="00C919CC" w:rsidRDefault="007A7B2C"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Заліза сульфат</w:t>
            </w:r>
          </w:p>
        </w:tc>
        <w:tc>
          <w:tcPr>
            <w:tcW w:w="1940" w:type="dxa"/>
            <w:shd w:val="clear" w:color="auto" w:fill="auto"/>
            <w:vAlign w:val="center"/>
          </w:tcPr>
          <w:p w:rsidR="00041ACB" w:rsidRPr="00C919CC" w:rsidRDefault="007A7B2C" w:rsidP="009F1349">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Тардиферон</w:t>
            </w:r>
            <w:proofErr w:type="spellEnd"/>
            <w:r w:rsidRPr="00C919CC">
              <w:rPr>
                <w:rFonts w:ascii="Arial" w:eastAsia="Times New Roman" w:hAnsi="Arial" w:cs="Arial"/>
                <w:color w:val="000000"/>
                <w:lang w:val="uk-UA" w:eastAsia="uk-UA"/>
              </w:rPr>
              <w:t xml:space="preserve"> таблетки, в/о, </w:t>
            </w:r>
            <w:proofErr w:type="spellStart"/>
            <w:r w:rsidRPr="00C919CC">
              <w:rPr>
                <w:rFonts w:ascii="Arial" w:eastAsia="Times New Roman" w:hAnsi="Arial" w:cs="Arial"/>
                <w:color w:val="000000"/>
                <w:lang w:val="uk-UA" w:eastAsia="uk-UA"/>
              </w:rPr>
              <w:t>прол</w:t>
            </w:r>
            <w:proofErr w:type="spellEnd"/>
            <w:r w:rsidRPr="00C919CC">
              <w:rPr>
                <w:rFonts w:ascii="Arial" w:eastAsia="Times New Roman" w:hAnsi="Arial" w:cs="Arial"/>
                <w:color w:val="000000"/>
                <w:lang w:val="uk-UA" w:eastAsia="uk-UA"/>
              </w:rPr>
              <w:t>./д</w:t>
            </w:r>
          </w:p>
        </w:tc>
        <w:tc>
          <w:tcPr>
            <w:tcW w:w="1676" w:type="dxa"/>
            <w:shd w:val="clear" w:color="auto" w:fill="auto"/>
            <w:vAlign w:val="center"/>
          </w:tcPr>
          <w:p w:rsidR="00041ACB" w:rsidRPr="00C919CC" w:rsidRDefault="007A7B2C"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П’єр Фабр Медикамент</w:t>
            </w:r>
          </w:p>
        </w:tc>
        <w:tc>
          <w:tcPr>
            <w:tcW w:w="1766" w:type="dxa"/>
            <w:shd w:val="clear" w:color="auto" w:fill="auto"/>
            <w:vAlign w:val="center"/>
          </w:tcPr>
          <w:p w:rsidR="00041ACB" w:rsidRPr="00C919CC" w:rsidRDefault="007A7B2C"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80 мг</w:t>
            </w:r>
          </w:p>
        </w:tc>
        <w:tc>
          <w:tcPr>
            <w:tcW w:w="1331" w:type="dxa"/>
            <w:shd w:val="clear" w:color="auto" w:fill="auto"/>
            <w:vAlign w:val="center"/>
          </w:tcPr>
          <w:p w:rsidR="00041ACB" w:rsidRPr="00C919CC" w:rsidRDefault="007A7B2C"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w:t>
            </w:r>
          </w:p>
        </w:tc>
        <w:tc>
          <w:tcPr>
            <w:tcW w:w="1392" w:type="dxa"/>
            <w:shd w:val="clear" w:color="auto" w:fill="auto"/>
            <w:vAlign w:val="center"/>
          </w:tcPr>
          <w:p w:rsidR="00041ACB" w:rsidRPr="00C919CC" w:rsidRDefault="007A7B2C"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lastRenderedPageBreak/>
              <w:t>85</w:t>
            </w:r>
          </w:p>
        </w:tc>
        <w:tc>
          <w:tcPr>
            <w:tcW w:w="2053" w:type="dxa"/>
            <w:shd w:val="clear" w:color="auto" w:fill="auto"/>
            <w:vAlign w:val="center"/>
          </w:tcPr>
          <w:p w:rsidR="00041ACB" w:rsidRPr="00C919CC" w:rsidRDefault="003661B9"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Індапамід</w:t>
            </w:r>
            <w:proofErr w:type="spellEnd"/>
          </w:p>
        </w:tc>
        <w:tc>
          <w:tcPr>
            <w:tcW w:w="1940" w:type="dxa"/>
            <w:shd w:val="clear" w:color="auto" w:fill="auto"/>
            <w:vAlign w:val="center"/>
          </w:tcPr>
          <w:p w:rsidR="00041ACB" w:rsidRPr="00C919CC" w:rsidRDefault="003661B9" w:rsidP="009F1349">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Іпамід</w:t>
            </w:r>
            <w:proofErr w:type="spellEnd"/>
            <w:r w:rsidRPr="00C919CC">
              <w:rPr>
                <w:rFonts w:ascii="Arial" w:eastAsia="Times New Roman" w:hAnsi="Arial" w:cs="Arial"/>
                <w:color w:val="000000"/>
                <w:lang w:val="uk-UA" w:eastAsia="uk-UA"/>
              </w:rPr>
              <w:t xml:space="preserve"> таблетки, в/плів. </w:t>
            </w:r>
            <w:proofErr w:type="spellStart"/>
            <w:r w:rsidRPr="00C919CC">
              <w:rPr>
                <w:rFonts w:ascii="Arial" w:eastAsia="Times New Roman" w:hAnsi="Arial" w:cs="Arial"/>
                <w:color w:val="000000"/>
                <w:lang w:val="uk-UA" w:eastAsia="uk-UA"/>
              </w:rPr>
              <w:t>обол</w:t>
            </w:r>
            <w:proofErr w:type="spellEnd"/>
            <w:r w:rsidRPr="00C919CC">
              <w:rPr>
                <w:rFonts w:ascii="Arial" w:eastAsia="Times New Roman" w:hAnsi="Arial" w:cs="Arial"/>
                <w:color w:val="000000"/>
                <w:lang w:val="uk-UA" w:eastAsia="uk-UA"/>
              </w:rPr>
              <w:t>.</w:t>
            </w:r>
          </w:p>
        </w:tc>
        <w:tc>
          <w:tcPr>
            <w:tcW w:w="1676" w:type="dxa"/>
            <w:shd w:val="clear" w:color="auto" w:fill="auto"/>
            <w:vAlign w:val="center"/>
          </w:tcPr>
          <w:p w:rsidR="00041ACB" w:rsidRPr="00C919CC" w:rsidRDefault="003661B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КВЗ</w:t>
            </w:r>
          </w:p>
        </w:tc>
        <w:tc>
          <w:tcPr>
            <w:tcW w:w="1766" w:type="dxa"/>
            <w:shd w:val="clear" w:color="auto" w:fill="auto"/>
            <w:vAlign w:val="center"/>
          </w:tcPr>
          <w:p w:rsidR="00041ACB" w:rsidRPr="00C919CC" w:rsidRDefault="003661B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2,5 мг</w:t>
            </w:r>
          </w:p>
        </w:tc>
        <w:tc>
          <w:tcPr>
            <w:tcW w:w="1331" w:type="dxa"/>
            <w:shd w:val="clear" w:color="auto" w:fill="auto"/>
            <w:vAlign w:val="center"/>
          </w:tcPr>
          <w:p w:rsidR="00041ACB" w:rsidRPr="00C919CC" w:rsidRDefault="003661B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w:t>
            </w:r>
          </w:p>
        </w:tc>
        <w:tc>
          <w:tcPr>
            <w:tcW w:w="1392" w:type="dxa"/>
            <w:shd w:val="clear" w:color="auto" w:fill="auto"/>
            <w:vAlign w:val="center"/>
          </w:tcPr>
          <w:p w:rsidR="00041ACB" w:rsidRPr="00C919CC" w:rsidRDefault="003661B9"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86</w:t>
            </w:r>
          </w:p>
        </w:tc>
        <w:tc>
          <w:tcPr>
            <w:tcW w:w="2053" w:type="dxa"/>
            <w:shd w:val="clear" w:color="auto" w:fill="auto"/>
            <w:vAlign w:val="center"/>
          </w:tcPr>
          <w:p w:rsidR="00041ACB" w:rsidRPr="00C919CC" w:rsidRDefault="00F4529E"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Левофлоксацин</w:t>
            </w:r>
            <w:proofErr w:type="spellEnd"/>
          </w:p>
        </w:tc>
        <w:tc>
          <w:tcPr>
            <w:tcW w:w="1940" w:type="dxa"/>
            <w:shd w:val="clear" w:color="auto" w:fill="auto"/>
            <w:vAlign w:val="center"/>
          </w:tcPr>
          <w:p w:rsidR="00041ACB" w:rsidRPr="00C919CC" w:rsidRDefault="00F4529E" w:rsidP="009F1349">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Левофлоксацин</w:t>
            </w:r>
            <w:proofErr w:type="spellEnd"/>
            <w:r w:rsidRPr="00C919CC">
              <w:rPr>
                <w:rFonts w:ascii="Arial" w:eastAsia="Times New Roman" w:hAnsi="Arial" w:cs="Arial"/>
                <w:color w:val="000000"/>
                <w:lang w:val="uk-UA" w:eastAsia="uk-UA"/>
              </w:rPr>
              <w:t xml:space="preserve"> таблетки, в/плів. </w:t>
            </w:r>
            <w:proofErr w:type="spellStart"/>
            <w:r w:rsidRPr="00C919CC">
              <w:rPr>
                <w:rFonts w:ascii="Arial" w:eastAsia="Times New Roman" w:hAnsi="Arial" w:cs="Arial"/>
                <w:color w:val="000000"/>
                <w:lang w:val="uk-UA" w:eastAsia="uk-UA"/>
              </w:rPr>
              <w:t>обол</w:t>
            </w:r>
            <w:proofErr w:type="spellEnd"/>
            <w:r w:rsidRPr="00C919CC">
              <w:rPr>
                <w:rFonts w:ascii="Arial" w:eastAsia="Times New Roman" w:hAnsi="Arial" w:cs="Arial"/>
                <w:color w:val="000000"/>
                <w:lang w:val="uk-UA" w:eastAsia="uk-UA"/>
              </w:rPr>
              <w:t>.</w:t>
            </w:r>
          </w:p>
        </w:tc>
        <w:tc>
          <w:tcPr>
            <w:tcW w:w="1676" w:type="dxa"/>
            <w:shd w:val="clear" w:color="auto" w:fill="auto"/>
            <w:vAlign w:val="center"/>
          </w:tcPr>
          <w:p w:rsidR="00041ACB" w:rsidRPr="00C919CC" w:rsidRDefault="00F4529E"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Тева</w:t>
            </w:r>
            <w:proofErr w:type="spellEnd"/>
          </w:p>
        </w:tc>
        <w:tc>
          <w:tcPr>
            <w:tcW w:w="1766" w:type="dxa"/>
            <w:shd w:val="clear" w:color="auto" w:fill="auto"/>
            <w:vAlign w:val="center"/>
          </w:tcPr>
          <w:p w:rsidR="00041ACB" w:rsidRPr="00C919CC" w:rsidRDefault="00F4529E"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500 мг</w:t>
            </w:r>
          </w:p>
        </w:tc>
        <w:tc>
          <w:tcPr>
            <w:tcW w:w="1331" w:type="dxa"/>
            <w:shd w:val="clear" w:color="auto" w:fill="auto"/>
            <w:vAlign w:val="center"/>
          </w:tcPr>
          <w:p w:rsidR="00041ACB" w:rsidRPr="00C919CC" w:rsidRDefault="00F4529E"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w:t>
            </w:r>
          </w:p>
        </w:tc>
        <w:tc>
          <w:tcPr>
            <w:tcW w:w="1392" w:type="dxa"/>
            <w:shd w:val="clear" w:color="auto" w:fill="auto"/>
            <w:vAlign w:val="center"/>
          </w:tcPr>
          <w:p w:rsidR="00041ACB" w:rsidRPr="00C919CC" w:rsidRDefault="00F4529E"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87</w:t>
            </w:r>
          </w:p>
        </w:tc>
        <w:tc>
          <w:tcPr>
            <w:tcW w:w="2053" w:type="dxa"/>
            <w:shd w:val="clear" w:color="auto" w:fill="auto"/>
            <w:vAlign w:val="center"/>
          </w:tcPr>
          <w:p w:rsidR="00041ACB" w:rsidRPr="00C919CC" w:rsidRDefault="005B2450"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Сальметерол</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флютиказон</w:t>
            </w:r>
            <w:proofErr w:type="spellEnd"/>
          </w:p>
        </w:tc>
        <w:tc>
          <w:tcPr>
            <w:tcW w:w="1940" w:type="dxa"/>
            <w:shd w:val="clear" w:color="auto" w:fill="auto"/>
            <w:vAlign w:val="center"/>
          </w:tcPr>
          <w:p w:rsidR="00041ACB" w:rsidRPr="00C919CC" w:rsidRDefault="005B2450" w:rsidP="009F1349">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Серетид</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Евохалер</w:t>
            </w:r>
            <w:proofErr w:type="spellEnd"/>
            <w:r w:rsidRPr="00C919CC">
              <w:rPr>
                <w:rFonts w:ascii="Arial" w:eastAsia="Times New Roman" w:hAnsi="Arial" w:cs="Arial"/>
                <w:color w:val="000000"/>
                <w:lang w:val="uk-UA" w:eastAsia="uk-UA"/>
              </w:rPr>
              <w:t xml:space="preserve"> аерозоль д/</w:t>
            </w:r>
            <w:proofErr w:type="spellStart"/>
            <w:r w:rsidRPr="00C919CC">
              <w:rPr>
                <w:rFonts w:ascii="Arial" w:eastAsia="Times New Roman" w:hAnsi="Arial" w:cs="Arial"/>
                <w:color w:val="000000"/>
                <w:lang w:val="uk-UA" w:eastAsia="uk-UA"/>
              </w:rPr>
              <w:t>інг</w:t>
            </w:r>
            <w:proofErr w:type="spellEnd"/>
            <w:r w:rsidRPr="00C919CC">
              <w:rPr>
                <w:rFonts w:ascii="Arial" w:eastAsia="Times New Roman" w:hAnsi="Arial" w:cs="Arial"/>
                <w:color w:val="000000"/>
                <w:lang w:val="uk-UA" w:eastAsia="uk-UA"/>
              </w:rPr>
              <w:t>.</w:t>
            </w:r>
          </w:p>
        </w:tc>
        <w:tc>
          <w:tcPr>
            <w:tcW w:w="1676" w:type="dxa"/>
            <w:shd w:val="clear" w:color="auto" w:fill="auto"/>
            <w:vAlign w:val="center"/>
          </w:tcPr>
          <w:p w:rsidR="00041ACB" w:rsidRPr="00C919CC" w:rsidRDefault="005B2450"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Глаксо</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Веллком</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Продакшн</w:t>
            </w:r>
            <w:proofErr w:type="spellEnd"/>
          </w:p>
        </w:tc>
        <w:tc>
          <w:tcPr>
            <w:tcW w:w="1766" w:type="dxa"/>
            <w:shd w:val="clear" w:color="auto" w:fill="auto"/>
            <w:vAlign w:val="center"/>
          </w:tcPr>
          <w:p w:rsidR="00041ACB" w:rsidRPr="00C919CC" w:rsidRDefault="005B2450"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 xml:space="preserve">25 </w:t>
            </w:r>
            <w:proofErr w:type="spellStart"/>
            <w:r w:rsidRPr="00C919CC">
              <w:rPr>
                <w:rFonts w:ascii="Arial" w:eastAsia="Times New Roman" w:hAnsi="Arial" w:cs="Arial"/>
                <w:color w:val="000000"/>
                <w:lang w:val="uk-UA" w:eastAsia="uk-UA"/>
              </w:rPr>
              <w:t>мкг</w:t>
            </w:r>
            <w:proofErr w:type="spellEnd"/>
            <w:r w:rsidRPr="00C919CC">
              <w:rPr>
                <w:rFonts w:ascii="Arial" w:eastAsia="Times New Roman" w:hAnsi="Arial" w:cs="Arial"/>
                <w:color w:val="000000"/>
                <w:lang w:val="uk-UA" w:eastAsia="uk-UA"/>
              </w:rPr>
              <w:t xml:space="preserve"> / 50 </w:t>
            </w:r>
            <w:proofErr w:type="spellStart"/>
            <w:r w:rsidRPr="00C919CC">
              <w:rPr>
                <w:rFonts w:ascii="Arial" w:eastAsia="Times New Roman" w:hAnsi="Arial" w:cs="Arial"/>
                <w:color w:val="000000"/>
                <w:lang w:val="uk-UA" w:eastAsia="uk-UA"/>
              </w:rPr>
              <w:t>мкг</w:t>
            </w:r>
            <w:proofErr w:type="spellEnd"/>
            <w:r w:rsidRPr="00C919CC">
              <w:rPr>
                <w:rFonts w:ascii="Arial" w:eastAsia="Times New Roman" w:hAnsi="Arial" w:cs="Arial"/>
                <w:color w:val="000000"/>
                <w:lang w:val="uk-UA" w:eastAsia="uk-UA"/>
              </w:rPr>
              <w:t>, 120 доз</w:t>
            </w:r>
          </w:p>
        </w:tc>
        <w:tc>
          <w:tcPr>
            <w:tcW w:w="1331" w:type="dxa"/>
            <w:shd w:val="clear" w:color="auto" w:fill="auto"/>
            <w:vAlign w:val="center"/>
          </w:tcPr>
          <w:p w:rsidR="00041ACB" w:rsidRPr="00C919CC" w:rsidRDefault="005B2450"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w:t>
            </w:r>
          </w:p>
        </w:tc>
        <w:tc>
          <w:tcPr>
            <w:tcW w:w="1392" w:type="dxa"/>
            <w:shd w:val="clear" w:color="auto" w:fill="auto"/>
            <w:vAlign w:val="center"/>
          </w:tcPr>
          <w:p w:rsidR="00041ACB" w:rsidRPr="00C919CC" w:rsidRDefault="005B2450"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88</w:t>
            </w:r>
          </w:p>
        </w:tc>
        <w:tc>
          <w:tcPr>
            <w:tcW w:w="2053" w:type="dxa"/>
            <w:shd w:val="clear" w:color="auto" w:fill="auto"/>
            <w:vAlign w:val="center"/>
          </w:tcPr>
          <w:p w:rsidR="00041ACB" w:rsidRPr="00C919CC" w:rsidRDefault="00DF4158"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Тіотропію</w:t>
            </w:r>
            <w:proofErr w:type="spellEnd"/>
            <w:r w:rsidRPr="00C919CC">
              <w:rPr>
                <w:rFonts w:ascii="Arial" w:eastAsia="Times New Roman" w:hAnsi="Arial" w:cs="Arial"/>
                <w:color w:val="000000"/>
                <w:lang w:val="uk-UA" w:eastAsia="uk-UA"/>
              </w:rPr>
              <w:t xml:space="preserve"> бромід</w:t>
            </w:r>
          </w:p>
        </w:tc>
        <w:tc>
          <w:tcPr>
            <w:tcW w:w="1940" w:type="dxa"/>
            <w:shd w:val="clear" w:color="auto" w:fill="auto"/>
            <w:vAlign w:val="center"/>
          </w:tcPr>
          <w:p w:rsidR="00041ACB" w:rsidRPr="00C919CC" w:rsidRDefault="00DF4158" w:rsidP="009F1349">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Спірива</w:t>
            </w:r>
            <w:proofErr w:type="spellEnd"/>
            <w:r w:rsidRPr="00C919CC">
              <w:rPr>
                <w:rFonts w:ascii="Arial" w:eastAsia="Times New Roman" w:hAnsi="Arial" w:cs="Arial"/>
                <w:color w:val="000000"/>
                <w:lang w:val="uk-UA" w:eastAsia="uk-UA"/>
              </w:rPr>
              <w:t xml:space="preserve"> порошок д/</w:t>
            </w:r>
            <w:proofErr w:type="spellStart"/>
            <w:r w:rsidRPr="00C919CC">
              <w:rPr>
                <w:rFonts w:ascii="Arial" w:eastAsia="Times New Roman" w:hAnsi="Arial" w:cs="Arial"/>
                <w:color w:val="000000"/>
                <w:lang w:val="uk-UA" w:eastAsia="uk-UA"/>
              </w:rPr>
              <w:t>інг</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капс</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тв</w:t>
            </w:r>
            <w:proofErr w:type="spellEnd"/>
            <w:r w:rsidRPr="00C919CC">
              <w:rPr>
                <w:rFonts w:ascii="Arial" w:eastAsia="Times New Roman" w:hAnsi="Arial" w:cs="Arial"/>
                <w:color w:val="000000"/>
                <w:lang w:val="uk-UA" w:eastAsia="uk-UA"/>
              </w:rPr>
              <w:t>.</w:t>
            </w:r>
          </w:p>
        </w:tc>
        <w:tc>
          <w:tcPr>
            <w:tcW w:w="1676" w:type="dxa"/>
            <w:shd w:val="clear" w:color="auto" w:fill="auto"/>
            <w:vAlign w:val="center"/>
          </w:tcPr>
          <w:p w:rsidR="00041ACB" w:rsidRPr="00C919CC" w:rsidRDefault="00DF4158"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Берінгер</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Інгельхайм</w:t>
            </w:r>
            <w:proofErr w:type="spellEnd"/>
          </w:p>
        </w:tc>
        <w:tc>
          <w:tcPr>
            <w:tcW w:w="1766" w:type="dxa"/>
            <w:shd w:val="clear" w:color="auto" w:fill="auto"/>
            <w:vAlign w:val="center"/>
          </w:tcPr>
          <w:p w:rsidR="00041ACB" w:rsidRPr="00C919CC" w:rsidRDefault="00DF4158"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 xml:space="preserve">18 </w:t>
            </w:r>
            <w:proofErr w:type="spellStart"/>
            <w:r w:rsidRPr="00C919CC">
              <w:rPr>
                <w:rFonts w:ascii="Arial" w:eastAsia="Times New Roman" w:hAnsi="Arial" w:cs="Arial"/>
                <w:color w:val="000000"/>
                <w:lang w:val="uk-UA" w:eastAsia="uk-UA"/>
              </w:rPr>
              <w:t>мкг</w:t>
            </w:r>
            <w:proofErr w:type="spellEnd"/>
          </w:p>
        </w:tc>
        <w:tc>
          <w:tcPr>
            <w:tcW w:w="1331" w:type="dxa"/>
            <w:shd w:val="clear" w:color="auto" w:fill="auto"/>
            <w:vAlign w:val="center"/>
          </w:tcPr>
          <w:p w:rsidR="00041ACB" w:rsidRPr="00C919CC" w:rsidRDefault="00DF4158"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w:t>
            </w:r>
          </w:p>
        </w:tc>
        <w:tc>
          <w:tcPr>
            <w:tcW w:w="1392" w:type="dxa"/>
            <w:shd w:val="clear" w:color="auto" w:fill="auto"/>
            <w:vAlign w:val="center"/>
          </w:tcPr>
          <w:p w:rsidR="00041ACB" w:rsidRPr="00C919CC" w:rsidRDefault="00DF4158"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50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89</w:t>
            </w:r>
          </w:p>
        </w:tc>
        <w:tc>
          <w:tcPr>
            <w:tcW w:w="2053" w:type="dxa"/>
            <w:shd w:val="clear" w:color="auto" w:fill="auto"/>
            <w:vAlign w:val="center"/>
          </w:tcPr>
          <w:p w:rsidR="00041ACB" w:rsidRPr="00C919CC" w:rsidRDefault="0043431E"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Телмісартан</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амлодипін</w:t>
            </w:r>
            <w:proofErr w:type="spellEnd"/>
          </w:p>
        </w:tc>
        <w:tc>
          <w:tcPr>
            <w:tcW w:w="1940" w:type="dxa"/>
            <w:shd w:val="clear" w:color="auto" w:fill="auto"/>
            <w:vAlign w:val="center"/>
          </w:tcPr>
          <w:p w:rsidR="00041ACB" w:rsidRPr="00C919CC" w:rsidRDefault="0043431E" w:rsidP="009F1349">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Телдіпін</w:t>
            </w:r>
            <w:proofErr w:type="spellEnd"/>
            <w:r w:rsidRPr="00C919CC">
              <w:rPr>
                <w:rFonts w:ascii="Arial" w:eastAsia="Times New Roman" w:hAnsi="Arial" w:cs="Arial"/>
                <w:color w:val="000000"/>
                <w:lang w:val="uk-UA" w:eastAsia="uk-UA"/>
              </w:rPr>
              <w:t xml:space="preserve"> таблетки </w:t>
            </w:r>
          </w:p>
        </w:tc>
        <w:tc>
          <w:tcPr>
            <w:tcW w:w="1676" w:type="dxa"/>
            <w:shd w:val="clear" w:color="auto" w:fill="auto"/>
            <w:vAlign w:val="center"/>
          </w:tcPr>
          <w:p w:rsidR="00041ACB" w:rsidRPr="00C919CC" w:rsidRDefault="0043431E"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КRKA</w:t>
            </w:r>
          </w:p>
        </w:tc>
        <w:tc>
          <w:tcPr>
            <w:tcW w:w="1766" w:type="dxa"/>
            <w:shd w:val="clear" w:color="auto" w:fill="auto"/>
            <w:vAlign w:val="center"/>
          </w:tcPr>
          <w:p w:rsidR="00041ACB" w:rsidRPr="00C919CC" w:rsidRDefault="0043431E"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40 мг/5 мг</w:t>
            </w:r>
          </w:p>
        </w:tc>
        <w:tc>
          <w:tcPr>
            <w:tcW w:w="1331" w:type="dxa"/>
            <w:shd w:val="clear" w:color="auto" w:fill="auto"/>
            <w:vAlign w:val="center"/>
          </w:tcPr>
          <w:p w:rsidR="00041ACB" w:rsidRPr="00C919CC" w:rsidRDefault="0043431E"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w:t>
            </w:r>
          </w:p>
        </w:tc>
        <w:tc>
          <w:tcPr>
            <w:tcW w:w="1392" w:type="dxa"/>
            <w:shd w:val="clear" w:color="auto" w:fill="auto"/>
            <w:vAlign w:val="center"/>
          </w:tcPr>
          <w:p w:rsidR="00041ACB" w:rsidRPr="00C919CC" w:rsidRDefault="0043431E"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90</w:t>
            </w:r>
          </w:p>
        </w:tc>
        <w:tc>
          <w:tcPr>
            <w:tcW w:w="2053" w:type="dxa"/>
            <w:shd w:val="clear" w:color="auto" w:fill="auto"/>
            <w:vAlign w:val="center"/>
          </w:tcPr>
          <w:p w:rsidR="00041ACB" w:rsidRPr="00C919CC" w:rsidRDefault="0076720F"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Периндоприл</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амлодипін</w:t>
            </w:r>
            <w:proofErr w:type="spellEnd"/>
          </w:p>
        </w:tc>
        <w:tc>
          <w:tcPr>
            <w:tcW w:w="1940" w:type="dxa"/>
            <w:shd w:val="clear" w:color="auto" w:fill="auto"/>
            <w:vAlign w:val="center"/>
          </w:tcPr>
          <w:p w:rsidR="00041ACB" w:rsidRPr="00C919CC" w:rsidRDefault="0076720F" w:rsidP="0076720F">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АМ-</w:t>
            </w:r>
            <w:proofErr w:type="spellStart"/>
            <w:r w:rsidRPr="00C919CC">
              <w:rPr>
                <w:rFonts w:ascii="Arial" w:eastAsia="Times New Roman" w:hAnsi="Arial" w:cs="Arial"/>
                <w:color w:val="000000"/>
                <w:lang w:val="uk-UA" w:eastAsia="uk-UA"/>
              </w:rPr>
              <w:t>Алитер</w:t>
            </w:r>
            <w:proofErr w:type="spellEnd"/>
            <w:r w:rsidRPr="00C919CC">
              <w:rPr>
                <w:rFonts w:ascii="Arial" w:eastAsia="Times New Roman" w:hAnsi="Arial" w:cs="Arial"/>
                <w:color w:val="000000"/>
                <w:lang w:val="uk-UA" w:eastAsia="uk-UA"/>
              </w:rPr>
              <w:t xml:space="preserve"> таблетки </w:t>
            </w:r>
          </w:p>
        </w:tc>
        <w:tc>
          <w:tcPr>
            <w:tcW w:w="1676" w:type="dxa"/>
            <w:shd w:val="clear" w:color="auto" w:fill="auto"/>
            <w:vAlign w:val="center"/>
          </w:tcPr>
          <w:p w:rsidR="00041ACB" w:rsidRPr="00C919CC" w:rsidRDefault="0076720F"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Мікрохім</w:t>
            </w:r>
            <w:proofErr w:type="spellEnd"/>
          </w:p>
        </w:tc>
        <w:tc>
          <w:tcPr>
            <w:tcW w:w="1766" w:type="dxa"/>
            <w:shd w:val="clear" w:color="auto" w:fill="auto"/>
            <w:vAlign w:val="center"/>
          </w:tcPr>
          <w:p w:rsidR="00041ACB" w:rsidRPr="00C919CC" w:rsidRDefault="0076720F"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8 мг /5 мг</w:t>
            </w:r>
          </w:p>
        </w:tc>
        <w:tc>
          <w:tcPr>
            <w:tcW w:w="1331" w:type="dxa"/>
            <w:shd w:val="clear" w:color="auto" w:fill="auto"/>
            <w:vAlign w:val="center"/>
          </w:tcPr>
          <w:p w:rsidR="00041ACB" w:rsidRPr="00C919CC" w:rsidRDefault="0076720F"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30</w:t>
            </w:r>
          </w:p>
        </w:tc>
        <w:tc>
          <w:tcPr>
            <w:tcW w:w="1392" w:type="dxa"/>
            <w:shd w:val="clear" w:color="auto" w:fill="auto"/>
            <w:vAlign w:val="center"/>
          </w:tcPr>
          <w:p w:rsidR="00041ACB" w:rsidRPr="00C919CC" w:rsidRDefault="0076720F"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91</w:t>
            </w:r>
          </w:p>
        </w:tc>
        <w:tc>
          <w:tcPr>
            <w:tcW w:w="2053" w:type="dxa"/>
            <w:shd w:val="clear" w:color="auto" w:fill="auto"/>
            <w:vAlign w:val="center"/>
          </w:tcPr>
          <w:p w:rsidR="00041ACB" w:rsidRPr="00C919CC" w:rsidRDefault="0076720F"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Телмісартан</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амлодипін</w:t>
            </w:r>
            <w:proofErr w:type="spellEnd"/>
          </w:p>
        </w:tc>
        <w:tc>
          <w:tcPr>
            <w:tcW w:w="1940" w:type="dxa"/>
            <w:shd w:val="clear" w:color="auto" w:fill="auto"/>
            <w:vAlign w:val="center"/>
          </w:tcPr>
          <w:p w:rsidR="00041ACB" w:rsidRPr="00C919CC" w:rsidRDefault="0076720F" w:rsidP="0076720F">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Атера</w:t>
            </w:r>
            <w:proofErr w:type="spellEnd"/>
            <w:r w:rsidRPr="00C919CC">
              <w:rPr>
                <w:rFonts w:ascii="Arial" w:eastAsia="Times New Roman" w:hAnsi="Arial" w:cs="Arial"/>
                <w:color w:val="000000"/>
                <w:lang w:val="uk-UA" w:eastAsia="uk-UA"/>
              </w:rPr>
              <w:t xml:space="preserve"> А таблетки </w:t>
            </w:r>
          </w:p>
        </w:tc>
        <w:tc>
          <w:tcPr>
            <w:tcW w:w="1676" w:type="dxa"/>
            <w:shd w:val="clear" w:color="auto" w:fill="auto"/>
            <w:vAlign w:val="center"/>
          </w:tcPr>
          <w:p w:rsidR="00041ACB" w:rsidRPr="00C919CC" w:rsidRDefault="0076720F"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Польфарма</w:t>
            </w:r>
            <w:proofErr w:type="spellEnd"/>
          </w:p>
        </w:tc>
        <w:tc>
          <w:tcPr>
            <w:tcW w:w="1766" w:type="dxa"/>
            <w:shd w:val="clear" w:color="auto" w:fill="auto"/>
            <w:vAlign w:val="center"/>
          </w:tcPr>
          <w:p w:rsidR="00041ACB" w:rsidRPr="00C919CC" w:rsidRDefault="0076720F"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80 мг/10 мг</w:t>
            </w:r>
          </w:p>
        </w:tc>
        <w:tc>
          <w:tcPr>
            <w:tcW w:w="1331" w:type="dxa"/>
            <w:shd w:val="clear" w:color="auto" w:fill="auto"/>
            <w:vAlign w:val="center"/>
          </w:tcPr>
          <w:p w:rsidR="00041ACB" w:rsidRPr="00C919CC" w:rsidRDefault="0076720F"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28</w:t>
            </w:r>
          </w:p>
        </w:tc>
        <w:tc>
          <w:tcPr>
            <w:tcW w:w="1392" w:type="dxa"/>
            <w:shd w:val="clear" w:color="auto" w:fill="auto"/>
            <w:vAlign w:val="center"/>
          </w:tcPr>
          <w:p w:rsidR="00041ACB" w:rsidRPr="00C919CC" w:rsidRDefault="0076720F"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92</w:t>
            </w:r>
          </w:p>
        </w:tc>
        <w:tc>
          <w:tcPr>
            <w:tcW w:w="2053" w:type="dxa"/>
            <w:shd w:val="clear" w:color="auto" w:fill="auto"/>
            <w:vAlign w:val="center"/>
          </w:tcPr>
          <w:p w:rsidR="00041ACB" w:rsidRPr="00C919CC" w:rsidRDefault="00923ABC"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Телмісартан</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гідрохлоротіазид</w:t>
            </w:r>
            <w:proofErr w:type="spellEnd"/>
          </w:p>
        </w:tc>
        <w:tc>
          <w:tcPr>
            <w:tcW w:w="1940" w:type="dxa"/>
            <w:shd w:val="clear" w:color="auto" w:fill="auto"/>
            <w:vAlign w:val="center"/>
          </w:tcPr>
          <w:p w:rsidR="00041ACB" w:rsidRPr="00C919CC" w:rsidRDefault="009D070E" w:rsidP="009F1349">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Телмиста</w:t>
            </w:r>
            <w:proofErr w:type="spellEnd"/>
            <w:r w:rsidR="00923ABC" w:rsidRPr="00C919CC">
              <w:rPr>
                <w:rFonts w:ascii="Arial" w:eastAsia="Times New Roman" w:hAnsi="Arial" w:cs="Arial"/>
                <w:color w:val="000000"/>
                <w:lang w:val="uk-UA" w:eastAsia="uk-UA"/>
              </w:rPr>
              <w:t xml:space="preserve"> Н таблетки</w:t>
            </w:r>
          </w:p>
        </w:tc>
        <w:tc>
          <w:tcPr>
            <w:tcW w:w="1676" w:type="dxa"/>
            <w:shd w:val="clear" w:color="auto" w:fill="auto"/>
            <w:vAlign w:val="center"/>
          </w:tcPr>
          <w:p w:rsidR="00041ACB" w:rsidRPr="00C919CC" w:rsidRDefault="00923ABC"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КRKA</w:t>
            </w:r>
          </w:p>
        </w:tc>
        <w:tc>
          <w:tcPr>
            <w:tcW w:w="1766" w:type="dxa"/>
            <w:shd w:val="clear" w:color="auto" w:fill="auto"/>
            <w:vAlign w:val="center"/>
          </w:tcPr>
          <w:p w:rsidR="00041ACB" w:rsidRPr="00C919CC" w:rsidRDefault="009D070E"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80 мг/12.5 мг</w:t>
            </w:r>
          </w:p>
        </w:tc>
        <w:tc>
          <w:tcPr>
            <w:tcW w:w="1331" w:type="dxa"/>
            <w:shd w:val="clear" w:color="auto" w:fill="auto"/>
            <w:vAlign w:val="center"/>
          </w:tcPr>
          <w:p w:rsidR="00041ACB" w:rsidRPr="00C919CC" w:rsidRDefault="009D070E"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28</w:t>
            </w:r>
          </w:p>
        </w:tc>
        <w:tc>
          <w:tcPr>
            <w:tcW w:w="1392" w:type="dxa"/>
            <w:shd w:val="clear" w:color="auto" w:fill="auto"/>
            <w:vAlign w:val="center"/>
          </w:tcPr>
          <w:p w:rsidR="00041ACB" w:rsidRPr="00C919CC" w:rsidRDefault="009D070E"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93</w:t>
            </w:r>
          </w:p>
        </w:tc>
        <w:tc>
          <w:tcPr>
            <w:tcW w:w="2053" w:type="dxa"/>
            <w:shd w:val="clear" w:color="auto" w:fill="auto"/>
            <w:vAlign w:val="center"/>
          </w:tcPr>
          <w:p w:rsidR="00041ACB" w:rsidRPr="00C919CC" w:rsidRDefault="00866381"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Телмісартан</w:t>
            </w:r>
            <w:proofErr w:type="spellEnd"/>
            <w:r w:rsidRPr="00C919CC">
              <w:rPr>
                <w:rFonts w:ascii="Arial" w:eastAsia="Times New Roman" w:hAnsi="Arial" w:cs="Arial"/>
                <w:color w:val="000000"/>
                <w:lang w:val="uk-UA" w:eastAsia="uk-UA"/>
              </w:rPr>
              <w:t xml:space="preserve">, </w:t>
            </w:r>
            <w:proofErr w:type="spellStart"/>
            <w:r w:rsidRPr="00C919CC">
              <w:rPr>
                <w:rFonts w:ascii="Arial" w:eastAsia="Times New Roman" w:hAnsi="Arial" w:cs="Arial"/>
                <w:color w:val="000000"/>
                <w:lang w:val="uk-UA" w:eastAsia="uk-UA"/>
              </w:rPr>
              <w:t>гідрохлоротіазид</w:t>
            </w:r>
            <w:proofErr w:type="spellEnd"/>
          </w:p>
        </w:tc>
        <w:tc>
          <w:tcPr>
            <w:tcW w:w="1940" w:type="dxa"/>
            <w:shd w:val="clear" w:color="auto" w:fill="auto"/>
            <w:vAlign w:val="center"/>
          </w:tcPr>
          <w:p w:rsidR="00041ACB" w:rsidRPr="00C919CC" w:rsidRDefault="00866381" w:rsidP="0086638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Телмиста</w:t>
            </w:r>
            <w:proofErr w:type="spellEnd"/>
            <w:r w:rsidRPr="00C919CC">
              <w:rPr>
                <w:rFonts w:ascii="Arial" w:eastAsia="Times New Roman" w:hAnsi="Arial" w:cs="Arial"/>
                <w:color w:val="000000"/>
                <w:lang w:val="uk-UA" w:eastAsia="uk-UA"/>
              </w:rPr>
              <w:t xml:space="preserve"> Н таблетки</w:t>
            </w:r>
          </w:p>
        </w:tc>
        <w:tc>
          <w:tcPr>
            <w:tcW w:w="1676" w:type="dxa"/>
            <w:shd w:val="clear" w:color="auto" w:fill="auto"/>
            <w:vAlign w:val="center"/>
          </w:tcPr>
          <w:p w:rsidR="00041ACB" w:rsidRPr="00C919CC" w:rsidRDefault="0086638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КRKA</w:t>
            </w:r>
          </w:p>
        </w:tc>
        <w:tc>
          <w:tcPr>
            <w:tcW w:w="1766" w:type="dxa"/>
            <w:shd w:val="clear" w:color="auto" w:fill="auto"/>
            <w:vAlign w:val="center"/>
          </w:tcPr>
          <w:p w:rsidR="00041ACB" w:rsidRPr="00C919CC" w:rsidRDefault="0086638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40 мг/12.5 мг</w:t>
            </w:r>
          </w:p>
        </w:tc>
        <w:tc>
          <w:tcPr>
            <w:tcW w:w="1331" w:type="dxa"/>
            <w:shd w:val="clear" w:color="auto" w:fill="auto"/>
            <w:vAlign w:val="center"/>
          </w:tcPr>
          <w:p w:rsidR="00041ACB" w:rsidRPr="00C919CC" w:rsidRDefault="0086638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28</w:t>
            </w:r>
          </w:p>
        </w:tc>
        <w:tc>
          <w:tcPr>
            <w:tcW w:w="1392" w:type="dxa"/>
            <w:shd w:val="clear" w:color="auto" w:fill="auto"/>
            <w:vAlign w:val="center"/>
          </w:tcPr>
          <w:p w:rsidR="00041ACB" w:rsidRPr="00C919CC" w:rsidRDefault="00866381"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200</w:t>
            </w:r>
          </w:p>
        </w:tc>
      </w:tr>
      <w:tr w:rsidR="00041ACB" w:rsidRPr="00C919CC" w:rsidTr="009F1349">
        <w:trPr>
          <w:trHeight w:val="630"/>
        </w:trPr>
        <w:tc>
          <w:tcPr>
            <w:tcW w:w="602" w:type="dxa"/>
            <w:shd w:val="clear" w:color="auto" w:fill="auto"/>
            <w:vAlign w:val="center"/>
          </w:tcPr>
          <w:p w:rsidR="00041ACB" w:rsidRPr="00C919CC" w:rsidRDefault="00041ACB"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94</w:t>
            </w:r>
          </w:p>
        </w:tc>
        <w:tc>
          <w:tcPr>
            <w:tcW w:w="2053" w:type="dxa"/>
            <w:shd w:val="clear" w:color="auto" w:fill="auto"/>
            <w:vAlign w:val="center"/>
          </w:tcPr>
          <w:p w:rsidR="00041ACB" w:rsidRPr="00C919CC" w:rsidRDefault="00DD7A3C"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Фосфоміцин</w:t>
            </w:r>
            <w:proofErr w:type="spellEnd"/>
          </w:p>
        </w:tc>
        <w:tc>
          <w:tcPr>
            <w:tcW w:w="1940" w:type="dxa"/>
            <w:shd w:val="clear" w:color="auto" w:fill="auto"/>
            <w:vAlign w:val="center"/>
          </w:tcPr>
          <w:p w:rsidR="00041ACB" w:rsidRPr="00C919CC" w:rsidRDefault="00DD7A3C" w:rsidP="009F1349">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Фосфоміцин</w:t>
            </w:r>
            <w:proofErr w:type="spellEnd"/>
            <w:r w:rsidRPr="00C919CC">
              <w:rPr>
                <w:rFonts w:ascii="Arial" w:eastAsia="Times New Roman" w:hAnsi="Arial" w:cs="Arial"/>
                <w:color w:val="000000"/>
                <w:lang w:val="uk-UA" w:eastAsia="uk-UA"/>
              </w:rPr>
              <w:t xml:space="preserve"> гранули д/</w:t>
            </w:r>
            <w:proofErr w:type="spellStart"/>
            <w:r w:rsidRPr="00C919CC">
              <w:rPr>
                <w:rFonts w:ascii="Arial" w:eastAsia="Times New Roman" w:hAnsi="Arial" w:cs="Arial"/>
                <w:color w:val="000000"/>
                <w:lang w:val="uk-UA" w:eastAsia="uk-UA"/>
              </w:rPr>
              <w:t>ор</w:t>
            </w:r>
            <w:proofErr w:type="spellEnd"/>
            <w:r w:rsidRPr="00C919CC">
              <w:rPr>
                <w:rFonts w:ascii="Arial" w:eastAsia="Times New Roman" w:hAnsi="Arial" w:cs="Arial"/>
                <w:color w:val="000000"/>
                <w:lang w:val="uk-UA" w:eastAsia="uk-UA"/>
              </w:rPr>
              <w:t>. р-ну</w:t>
            </w:r>
          </w:p>
        </w:tc>
        <w:tc>
          <w:tcPr>
            <w:tcW w:w="1676" w:type="dxa"/>
            <w:shd w:val="clear" w:color="auto" w:fill="auto"/>
            <w:vAlign w:val="center"/>
          </w:tcPr>
          <w:p w:rsidR="00041ACB" w:rsidRPr="00C919CC" w:rsidRDefault="00DD7A3C" w:rsidP="00907D51">
            <w:pPr>
              <w:spacing w:after="0" w:line="240" w:lineRule="auto"/>
              <w:jc w:val="center"/>
              <w:rPr>
                <w:rFonts w:ascii="Arial" w:eastAsia="Times New Roman" w:hAnsi="Arial" w:cs="Arial"/>
                <w:color w:val="000000"/>
                <w:lang w:val="uk-UA" w:eastAsia="uk-UA"/>
              </w:rPr>
            </w:pPr>
            <w:proofErr w:type="spellStart"/>
            <w:r w:rsidRPr="00C919CC">
              <w:rPr>
                <w:rFonts w:ascii="Arial" w:eastAsia="Times New Roman" w:hAnsi="Arial" w:cs="Arial"/>
                <w:color w:val="000000"/>
                <w:lang w:val="uk-UA" w:eastAsia="uk-UA"/>
              </w:rPr>
              <w:t>Астрафарм</w:t>
            </w:r>
            <w:proofErr w:type="spellEnd"/>
          </w:p>
        </w:tc>
        <w:tc>
          <w:tcPr>
            <w:tcW w:w="1766" w:type="dxa"/>
            <w:shd w:val="clear" w:color="auto" w:fill="auto"/>
            <w:vAlign w:val="center"/>
          </w:tcPr>
          <w:p w:rsidR="00041ACB" w:rsidRPr="00C919CC" w:rsidRDefault="00DD7A3C"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3 г</w:t>
            </w:r>
          </w:p>
        </w:tc>
        <w:tc>
          <w:tcPr>
            <w:tcW w:w="1331" w:type="dxa"/>
            <w:shd w:val="clear" w:color="auto" w:fill="auto"/>
            <w:vAlign w:val="center"/>
          </w:tcPr>
          <w:p w:rsidR="00041ACB" w:rsidRPr="00C919CC" w:rsidRDefault="00DD7A3C"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w:t>
            </w:r>
          </w:p>
        </w:tc>
        <w:tc>
          <w:tcPr>
            <w:tcW w:w="1392" w:type="dxa"/>
            <w:shd w:val="clear" w:color="auto" w:fill="auto"/>
            <w:vAlign w:val="center"/>
          </w:tcPr>
          <w:p w:rsidR="00041ACB" w:rsidRPr="00C919CC" w:rsidRDefault="00DD7A3C" w:rsidP="00907D51">
            <w:pPr>
              <w:spacing w:after="0" w:line="240" w:lineRule="auto"/>
              <w:jc w:val="center"/>
              <w:rPr>
                <w:rFonts w:ascii="Arial" w:eastAsia="Times New Roman" w:hAnsi="Arial" w:cs="Arial"/>
                <w:color w:val="000000"/>
                <w:lang w:val="uk-UA" w:eastAsia="uk-UA"/>
              </w:rPr>
            </w:pPr>
            <w:r w:rsidRPr="00C919CC">
              <w:rPr>
                <w:rFonts w:ascii="Arial" w:eastAsia="Times New Roman" w:hAnsi="Arial" w:cs="Arial"/>
                <w:color w:val="000000"/>
                <w:lang w:val="uk-UA" w:eastAsia="uk-UA"/>
              </w:rPr>
              <w:t>100</w:t>
            </w:r>
          </w:p>
        </w:tc>
      </w:tr>
    </w:tbl>
    <w:p w:rsidR="00041ACB" w:rsidRPr="00C919CC" w:rsidRDefault="00041ACB" w:rsidP="00E83CDF">
      <w:pPr>
        <w:jc w:val="both"/>
        <w:rPr>
          <w:rFonts w:ascii="Arial" w:hAnsi="Arial" w:cs="Arial"/>
          <w:lang w:val="uk-UA"/>
        </w:rPr>
      </w:pPr>
    </w:p>
    <w:p w:rsidR="00EF1D76" w:rsidRPr="00C919CC" w:rsidRDefault="00EF1D76" w:rsidP="00E83CDF">
      <w:pPr>
        <w:jc w:val="both"/>
        <w:rPr>
          <w:rFonts w:ascii="Arial" w:hAnsi="Arial" w:cs="Arial"/>
          <w:lang w:val="uk-UA"/>
        </w:rPr>
      </w:pPr>
      <w:r w:rsidRPr="00C919CC">
        <w:rPr>
          <w:rFonts w:ascii="Arial" w:hAnsi="Arial" w:cs="Arial"/>
          <w:lang w:val="uk-UA"/>
        </w:rPr>
        <w:t>*</w:t>
      </w:r>
      <w:r w:rsidRPr="00C919CC">
        <w:rPr>
          <w:rFonts w:ascii="Arial" w:hAnsi="Arial" w:cs="Arial"/>
          <w:lang w:val="ru-RU"/>
        </w:rPr>
        <w:t xml:space="preserve"> </w:t>
      </w:r>
      <w:r w:rsidRPr="00C919CC">
        <w:rPr>
          <w:rFonts w:ascii="Arial" w:hAnsi="Arial" w:cs="Arial"/>
          <w:lang w:val="uk-UA"/>
        </w:rPr>
        <w:t>Учасники можуть запропонувати лікарський засіб вказаний в специфікації або повний аналог відповідно до діючої речовини</w:t>
      </w:r>
      <w:r w:rsidR="00541A4E" w:rsidRPr="00C919CC">
        <w:rPr>
          <w:rFonts w:ascii="Arial" w:hAnsi="Arial" w:cs="Arial"/>
          <w:lang w:val="uk-UA"/>
        </w:rPr>
        <w:t>.</w:t>
      </w:r>
    </w:p>
    <w:p w:rsidR="00E83CDF" w:rsidRPr="00C919CC" w:rsidRDefault="00E83CDF" w:rsidP="00E83CDF">
      <w:pPr>
        <w:widowControl w:val="0"/>
        <w:numPr>
          <w:ilvl w:val="0"/>
          <w:numId w:val="4"/>
        </w:numPr>
        <w:spacing w:after="0" w:line="240" w:lineRule="auto"/>
        <w:ind w:left="0" w:firstLine="0"/>
        <w:jc w:val="both"/>
        <w:rPr>
          <w:rFonts w:ascii="Arial" w:hAnsi="Arial" w:cs="Arial"/>
          <w:b/>
          <w:lang w:val="uk-UA"/>
        </w:rPr>
      </w:pPr>
      <w:r w:rsidRPr="00C919CC">
        <w:rPr>
          <w:rFonts w:ascii="Arial" w:hAnsi="Arial" w:cs="Arial"/>
          <w:b/>
          <w:lang w:val="uk-UA"/>
        </w:rPr>
        <w:t>Умови поставки і оплати.</w:t>
      </w:r>
    </w:p>
    <w:p w:rsidR="00D85B5E" w:rsidRPr="00C919CC" w:rsidRDefault="00EF1D76" w:rsidP="00D85B5E">
      <w:pPr>
        <w:widowControl w:val="0"/>
        <w:numPr>
          <w:ilvl w:val="1"/>
          <w:numId w:val="4"/>
        </w:numPr>
        <w:spacing w:after="0" w:line="240" w:lineRule="auto"/>
        <w:ind w:left="0" w:firstLine="0"/>
        <w:jc w:val="both"/>
        <w:rPr>
          <w:rFonts w:ascii="Arial" w:hAnsi="Arial" w:cs="Arial"/>
          <w:lang w:val="uk-UA"/>
        </w:rPr>
      </w:pPr>
      <w:r w:rsidRPr="00C919CC">
        <w:rPr>
          <w:rFonts w:ascii="Arial" w:hAnsi="Arial" w:cs="Arial"/>
          <w:lang w:val="uk-UA"/>
        </w:rPr>
        <w:t xml:space="preserve">Бажаний термін поставки обсягу наведеного у </w:t>
      </w:r>
      <w:r w:rsidR="007D416C" w:rsidRPr="00C919CC">
        <w:rPr>
          <w:rFonts w:ascii="Arial" w:hAnsi="Arial" w:cs="Arial"/>
          <w:lang w:val="uk-UA"/>
        </w:rPr>
        <w:t xml:space="preserve">Додатку </w:t>
      </w:r>
      <w:r w:rsidR="00736E05">
        <w:rPr>
          <w:rFonts w:ascii="Arial" w:hAnsi="Arial" w:cs="Arial"/>
          <w:lang w:val="uk-UA"/>
        </w:rPr>
        <w:t>№</w:t>
      </w:r>
      <w:r w:rsidR="007D416C" w:rsidRPr="00C919CC">
        <w:rPr>
          <w:rFonts w:ascii="Arial" w:hAnsi="Arial" w:cs="Arial"/>
          <w:lang w:val="ru-RU"/>
        </w:rPr>
        <w:t>4</w:t>
      </w:r>
      <w:r w:rsidRPr="00C919CC">
        <w:rPr>
          <w:rFonts w:ascii="Arial" w:hAnsi="Arial" w:cs="Arial"/>
          <w:lang w:val="uk-UA"/>
        </w:rPr>
        <w:t xml:space="preserve"> очікується до </w:t>
      </w:r>
      <w:r w:rsidR="00A77ED0" w:rsidRPr="00C919CC">
        <w:rPr>
          <w:rFonts w:ascii="Arial" w:hAnsi="Arial" w:cs="Arial"/>
          <w:lang w:val="ru-RU"/>
        </w:rPr>
        <w:t>15</w:t>
      </w:r>
      <w:r w:rsidRPr="00C919CC">
        <w:rPr>
          <w:rFonts w:ascii="Arial" w:hAnsi="Arial" w:cs="Arial"/>
          <w:lang w:val="uk-UA"/>
        </w:rPr>
        <w:t>.</w:t>
      </w:r>
      <w:r w:rsidR="00FF3D59">
        <w:rPr>
          <w:rFonts w:ascii="Arial" w:hAnsi="Arial" w:cs="Arial"/>
          <w:lang w:val="ru-RU"/>
        </w:rPr>
        <w:t>06</w:t>
      </w:r>
      <w:r w:rsidRPr="00C919CC">
        <w:rPr>
          <w:rFonts w:ascii="Arial" w:hAnsi="Arial" w:cs="Arial"/>
          <w:lang w:val="uk-UA"/>
        </w:rPr>
        <w:t>.202</w:t>
      </w:r>
      <w:r w:rsidR="00B20396" w:rsidRPr="00C919CC">
        <w:rPr>
          <w:rFonts w:ascii="Arial" w:hAnsi="Arial" w:cs="Arial"/>
          <w:lang w:val="uk-UA"/>
        </w:rPr>
        <w:t>5</w:t>
      </w:r>
      <w:r w:rsidRPr="00C919CC">
        <w:rPr>
          <w:rFonts w:ascii="Arial" w:hAnsi="Arial" w:cs="Arial"/>
          <w:lang w:val="uk-UA"/>
        </w:rPr>
        <w:t xml:space="preserve"> року.</w:t>
      </w:r>
    </w:p>
    <w:p w:rsidR="00E83CDF" w:rsidRPr="00C919CC" w:rsidRDefault="00E83CDF" w:rsidP="00D85B5E">
      <w:pPr>
        <w:widowControl w:val="0"/>
        <w:numPr>
          <w:ilvl w:val="1"/>
          <w:numId w:val="4"/>
        </w:numPr>
        <w:spacing w:after="0" w:line="240" w:lineRule="auto"/>
        <w:ind w:left="0" w:firstLine="0"/>
        <w:jc w:val="both"/>
        <w:rPr>
          <w:rFonts w:ascii="Arial" w:hAnsi="Arial" w:cs="Arial"/>
          <w:lang w:val="uk-UA"/>
        </w:rPr>
      </w:pPr>
      <w:r w:rsidRPr="00C919CC">
        <w:rPr>
          <w:rFonts w:ascii="Arial" w:hAnsi="Arial" w:cs="Arial"/>
          <w:lang w:val="uk-UA"/>
        </w:rPr>
        <w:t xml:space="preserve">Умови поставки: </w:t>
      </w:r>
      <w:r w:rsidRPr="00C919CC">
        <w:rPr>
          <w:rFonts w:ascii="Arial" w:hAnsi="Arial" w:cs="Arial"/>
        </w:rPr>
        <w:t>DA</w:t>
      </w:r>
      <w:r w:rsidRPr="00C919CC">
        <w:rPr>
          <w:rFonts w:ascii="Arial" w:hAnsi="Arial" w:cs="Arial"/>
          <w:lang w:val="uk-UA"/>
        </w:rPr>
        <w:t>P Інкотермс 2010, Київ</w:t>
      </w:r>
      <w:r w:rsidRPr="00C919CC">
        <w:rPr>
          <w:rFonts w:ascii="Arial" w:hAnsi="Arial" w:cs="Arial"/>
          <w:lang w:val="ru-RU"/>
        </w:rPr>
        <w:t xml:space="preserve"> </w:t>
      </w:r>
      <w:r w:rsidRPr="00C919CC">
        <w:rPr>
          <w:rFonts w:ascii="Arial" w:hAnsi="Arial" w:cs="Arial"/>
          <w:lang w:val="uk-UA"/>
        </w:rPr>
        <w:t>склад постачальника.</w:t>
      </w:r>
    </w:p>
    <w:p w:rsidR="00E83CDF" w:rsidRPr="00C919CC" w:rsidRDefault="00E83CDF" w:rsidP="00E83CDF">
      <w:pPr>
        <w:widowControl w:val="0"/>
        <w:numPr>
          <w:ilvl w:val="1"/>
          <w:numId w:val="4"/>
        </w:numPr>
        <w:spacing w:after="0" w:line="240" w:lineRule="auto"/>
        <w:ind w:left="0" w:firstLine="0"/>
        <w:jc w:val="both"/>
        <w:rPr>
          <w:rFonts w:ascii="Arial" w:hAnsi="Arial" w:cs="Arial"/>
          <w:lang w:val="uk-UA"/>
        </w:rPr>
      </w:pPr>
      <w:r w:rsidRPr="00C919CC">
        <w:rPr>
          <w:rFonts w:ascii="Arial" w:hAnsi="Arial" w:cs="Arial"/>
          <w:lang w:val="uk-UA"/>
        </w:rPr>
        <w:t>Умови оплати:</w:t>
      </w:r>
    </w:p>
    <w:p w:rsidR="00E83CDF" w:rsidRPr="00C919CC" w:rsidRDefault="00E83CDF" w:rsidP="00E83CDF">
      <w:pPr>
        <w:widowControl w:val="0"/>
        <w:numPr>
          <w:ilvl w:val="0"/>
          <w:numId w:val="3"/>
        </w:numPr>
        <w:spacing w:after="0" w:line="240" w:lineRule="auto"/>
        <w:ind w:left="0" w:firstLine="0"/>
        <w:jc w:val="both"/>
        <w:rPr>
          <w:rFonts w:ascii="Arial" w:hAnsi="Arial" w:cs="Arial"/>
          <w:lang w:val="uk-UA"/>
        </w:rPr>
      </w:pPr>
      <w:r w:rsidRPr="00C919CC">
        <w:rPr>
          <w:rFonts w:ascii="Arial" w:hAnsi="Arial" w:cs="Arial"/>
          <w:lang w:val="uk-UA"/>
        </w:rPr>
        <w:t xml:space="preserve">Балансова оплата - 100% від вартості кожної окремої партії Товару. </w:t>
      </w:r>
    </w:p>
    <w:p w:rsidR="00E83CDF" w:rsidRPr="00C919CC" w:rsidRDefault="00A27A10" w:rsidP="00E83CDF">
      <w:pPr>
        <w:widowControl w:val="0"/>
        <w:numPr>
          <w:ilvl w:val="0"/>
          <w:numId w:val="3"/>
        </w:numPr>
        <w:spacing w:after="0" w:line="240" w:lineRule="auto"/>
        <w:ind w:left="0" w:firstLine="0"/>
        <w:jc w:val="both"/>
        <w:rPr>
          <w:rFonts w:ascii="Arial" w:hAnsi="Arial" w:cs="Arial"/>
          <w:lang w:val="uk-UA"/>
        </w:rPr>
      </w:pPr>
      <w:r>
        <w:rPr>
          <w:rFonts w:ascii="Arial" w:hAnsi="Arial" w:cs="Arial"/>
          <w:lang w:val="uk-UA"/>
        </w:rPr>
        <w:t xml:space="preserve">Терміни оплати: </w:t>
      </w:r>
      <w:r w:rsidRPr="00A27A10">
        <w:rPr>
          <w:rFonts w:ascii="Arial" w:hAnsi="Arial" w:cs="Arial"/>
          <w:lang w:val="ru-RU"/>
        </w:rPr>
        <w:t>7</w:t>
      </w:r>
      <w:r w:rsidR="00E83CDF" w:rsidRPr="00C919CC">
        <w:rPr>
          <w:rFonts w:ascii="Arial" w:hAnsi="Arial" w:cs="Arial"/>
          <w:lang w:val="uk-UA"/>
        </w:rPr>
        <w:t xml:space="preserve"> банківських днів після отримання видаткових накладних на кожну окрему поставку.</w:t>
      </w:r>
    </w:p>
    <w:p w:rsidR="00E83CDF" w:rsidRPr="00C919CC" w:rsidRDefault="00E83CDF" w:rsidP="00C21828">
      <w:pPr>
        <w:numPr>
          <w:ilvl w:val="1"/>
          <w:numId w:val="4"/>
        </w:numPr>
        <w:spacing w:after="0" w:line="240" w:lineRule="auto"/>
        <w:ind w:left="0" w:firstLine="0"/>
        <w:jc w:val="both"/>
        <w:rPr>
          <w:rFonts w:ascii="Arial" w:hAnsi="Arial" w:cs="Arial"/>
          <w:noProof/>
          <w:lang w:val="uk-UA"/>
        </w:rPr>
      </w:pPr>
      <w:r w:rsidRPr="00C919CC">
        <w:rPr>
          <w:rFonts w:ascii="Arial" w:hAnsi="Arial" w:cs="Arial"/>
          <w:lang w:val="uk-UA"/>
        </w:rPr>
        <w:t xml:space="preserve">Договір на поставку буде укладено і платежі будуть виконані </w:t>
      </w:r>
      <w:r w:rsidR="00C21828" w:rsidRPr="00C919CC">
        <w:rPr>
          <w:rFonts w:ascii="Arial" w:hAnsi="Arial" w:cs="Arial"/>
          <w:lang w:val="uk-UA"/>
        </w:rPr>
        <w:t>у гривнях України з резидентами.</w:t>
      </w:r>
    </w:p>
    <w:p w:rsidR="00C21828" w:rsidRPr="00C919CC" w:rsidRDefault="00DB1CFD" w:rsidP="00C21828">
      <w:pPr>
        <w:numPr>
          <w:ilvl w:val="1"/>
          <w:numId w:val="4"/>
        </w:numPr>
        <w:spacing w:after="0" w:line="240" w:lineRule="auto"/>
        <w:ind w:left="0" w:firstLine="0"/>
        <w:jc w:val="both"/>
        <w:rPr>
          <w:rFonts w:ascii="Arial" w:hAnsi="Arial" w:cs="Arial"/>
          <w:noProof/>
          <w:lang w:val="uk-UA"/>
        </w:rPr>
      </w:pPr>
      <w:r w:rsidRPr="00C919CC">
        <w:rPr>
          <w:rFonts w:ascii="Arial" w:hAnsi="Arial" w:cs="Arial"/>
          <w:lang w:val="uk-UA"/>
        </w:rPr>
        <w:t>Бюджет закуп</w:t>
      </w:r>
      <w:r w:rsidR="00C21828" w:rsidRPr="00C919CC">
        <w:rPr>
          <w:rFonts w:ascii="Arial" w:hAnsi="Arial" w:cs="Arial"/>
          <w:lang w:val="uk-UA"/>
        </w:rPr>
        <w:t>і</w:t>
      </w:r>
      <w:r w:rsidRPr="00C919CC">
        <w:rPr>
          <w:rFonts w:ascii="Arial" w:hAnsi="Arial" w:cs="Arial"/>
          <w:lang w:val="uk-UA"/>
        </w:rPr>
        <w:t>в</w:t>
      </w:r>
      <w:r w:rsidR="00C21828" w:rsidRPr="00C919CC">
        <w:rPr>
          <w:rFonts w:ascii="Arial" w:hAnsi="Arial" w:cs="Arial"/>
          <w:lang w:val="uk-UA"/>
        </w:rPr>
        <w:t>лі включає ПДВ.</w:t>
      </w:r>
    </w:p>
    <w:p w:rsidR="00E83CDF" w:rsidRPr="00C919CC" w:rsidRDefault="00E83CDF" w:rsidP="00E83CDF">
      <w:pPr>
        <w:rPr>
          <w:rFonts w:ascii="Arial" w:hAnsi="Arial" w:cs="Arial"/>
          <w:b/>
          <w:bCs/>
          <w:color w:val="000000"/>
          <w:lang w:val="uk-UA"/>
        </w:rPr>
      </w:pPr>
    </w:p>
    <w:p w:rsidR="00E83CDF" w:rsidRPr="00C919CC" w:rsidRDefault="00E83CDF" w:rsidP="00E83CDF">
      <w:pPr>
        <w:widowControl w:val="0"/>
        <w:numPr>
          <w:ilvl w:val="0"/>
          <w:numId w:val="4"/>
        </w:numPr>
        <w:spacing w:after="0" w:line="240" w:lineRule="auto"/>
        <w:jc w:val="both"/>
        <w:rPr>
          <w:rFonts w:ascii="Arial" w:hAnsi="Arial" w:cs="Arial"/>
          <w:lang w:val="uk-UA"/>
        </w:rPr>
      </w:pPr>
      <w:r w:rsidRPr="00C919CC">
        <w:rPr>
          <w:rFonts w:ascii="Arial" w:hAnsi="Arial" w:cs="Arial"/>
          <w:b/>
          <w:lang w:val="uk-UA"/>
        </w:rPr>
        <w:t>Вимоги щодо реєстрації.</w:t>
      </w:r>
    </w:p>
    <w:p w:rsidR="00E83CDF" w:rsidRPr="00C919CC" w:rsidRDefault="00E83CDF" w:rsidP="00E83CDF">
      <w:pPr>
        <w:widowControl w:val="0"/>
        <w:numPr>
          <w:ilvl w:val="1"/>
          <w:numId w:val="4"/>
        </w:numPr>
        <w:spacing w:after="0" w:line="240" w:lineRule="auto"/>
        <w:ind w:left="0" w:firstLine="0"/>
        <w:jc w:val="both"/>
        <w:rPr>
          <w:rFonts w:ascii="Arial" w:hAnsi="Arial" w:cs="Arial"/>
          <w:lang w:val="uk-UA"/>
        </w:rPr>
      </w:pPr>
      <w:r w:rsidRPr="00C919CC">
        <w:rPr>
          <w:rFonts w:ascii="Arial" w:hAnsi="Arial" w:cs="Arial"/>
          <w:lang w:val="uk-UA"/>
        </w:rPr>
        <w:t>Лікарські засоби, запропоновані для цієї закупівлі, мають бути зареєстрованими для використання в Україні згідно діючого законодавством на момент надходження пре</w:t>
      </w:r>
      <w:r w:rsidR="00C21828" w:rsidRPr="00C919CC">
        <w:rPr>
          <w:rFonts w:ascii="Arial" w:hAnsi="Arial" w:cs="Arial"/>
          <w:lang w:val="uk-UA"/>
        </w:rPr>
        <w:t>паратів на склад покупця та протягом щонайменше 6 місяців після постачання.(п. 3.2</w:t>
      </w:r>
      <w:r w:rsidRPr="00C919CC">
        <w:rPr>
          <w:rFonts w:ascii="Arial" w:hAnsi="Arial" w:cs="Arial"/>
          <w:lang w:val="uk-UA"/>
        </w:rPr>
        <w:t>. Специфікації).</w:t>
      </w:r>
    </w:p>
    <w:p w:rsidR="00E83CDF" w:rsidRPr="00C919CC" w:rsidRDefault="00E83CDF" w:rsidP="00E83CDF">
      <w:pPr>
        <w:widowControl w:val="0"/>
        <w:numPr>
          <w:ilvl w:val="1"/>
          <w:numId w:val="4"/>
        </w:numPr>
        <w:spacing w:after="0" w:line="240" w:lineRule="auto"/>
        <w:ind w:left="0" w:firstLine="0"/>
        <w:jc w:val="both"/>
        <w:rPr>
          <w:rFonts w:ascii="Arial" w:hAnsi="Arial" w:cs="Arial"/>
          <w:lang w:val="uk-UA"/>
        </w:rPr>
      </w:pPr>
      <w:r w:rsidRPr="00C919CC">
        <w:rPr>
          <w:rFonts w:ascii="Arial" w:hAnsi="Arial" w:cs="Arial"/>
          <w:lang w:val="uk-UA"/>
        </w:rPr>
        <w:t>Постачальник на вимогу замовника повинен надати копію реєстраційного посвідчення, завірену печаткою постачальника.</w:t>
      </w:r>
    </w:p>
    <w:p w:rsidR="00E83CDF" w:rsidRPr="00C919CC" w:rsidRDefault="00E83CDF" w:rsidP="00E83CDF">
      <w:pPr>
        <w:widowControl w:val="0"/>
        <w:numPr>
          <w:ilvl w:val="1"/>
          <w:numId w:val="4"/>
        </w:numPr>
        <w:spacing w:after="0" w:line="240" w:lineRule="auto"/>
        <w:ind w:left="0" w:firstLine="0"/>
        <w:jc w:val="both"/>
        <w:rPr>
          <w:rFonts w:ascii="Arial" w:hAnsi="Arial" w:cs="Arial"/>
          <w:lang w:val="uk-UA"/>
        </w:rPr>
      </w:pPr>
      <w:r w:rsidRPr="00C919CC">
        <w:rPr>
          <w:rFonts w:ascii="Arial" w:hAnsi="Arial" w:cs="Arial"/>
          <w:lang w:val="uk-UA"/>
        </w:rPr>
        <w:t xml:space="preserve">У випадку, якщо лікарський засіб незареєстрований на дату надання комерційної пропозиції, переможець конкурсу зобов’язується надати документацію, що свідчить про наміри завершити реєстрацію для використання  в Україні  не </w:t>
      </w:r>
      <w:r w:rsidR="00C21828" w:rsidRPr="00C919CC">
        <w:rPr>
          <w:rFonts w:ascii="Arial" w:hAnsi="Arial" w:cs="Arial"/>
          <w:lang w:val="uk-UA"/>
        </w:rPr>
        <w:t>пізніше дати  постачання (п. 3.2</w:t>
      </w:r>
      <w:r w:rsidRPr="00C919CC">
        <w:rPr>
          <w:rFonts w:ascii="Arial" w:hAnsi="Arial" w:cs="Arial"/>
          <w:lang w:val="uk-UA"/>
        </w:rPr>
        <w:t>. Специфікації).</w:t>
      </w:r>
    </w:p>
    <w:p w:rsidR="00E83CDF" w:rsidRPr="00C919CC" w:rsidRDefault="00E83CDF" w:rsidP="00E83CDF">
      <w:pPr>
        <w:pStyle w:val="ad"/>
        <w:ind w:left="1146"/>
        <w:jc w:val="both"/>
        <w:rPr>
          <w:rFonts w:ascii="Arial" w:hAnsi="Arial" w:cs="Arial"/>
          <w:sz w:val="22"/>
          <w:szCs w:val="22"/>
          <w:lang w:val="uk-UA"/>
        </w:rPr>
      </w:pPr>
    </w:p>
    <w:p w:rsidR="00E83CDF" w:rsidRPr="00C919CC" w:rsidRDefault="00E83CDF" w:rsidP="00E83CDF">
      <w:pPr>
        <w:widowControl w:val="0"/>
        <w:numPr>
          <w:ilvl w:val="0"/>
          <w:numId w:val="4"/>
        </w:numPr>
        <w:spacing w:after="0" w:line="240" w:lineRule="auto"/>
        <w:ind w:left="0" w:firstLine="0"/>
        <w:jc w:val="both"/>
        <w:rPr>
          <w:rFonts w:ascii="Arial" w:hAnsi="Arial" w:cs="Arial"/>
          <w:lang w:val="uk-UA"/>
        </w:rPr>
      </w:pPr>
      <w:r w:rsidRPr="00C919CC">
        <w:rPr>
          <w:rFonts w:ascii="Arial" w:hAnsi="Arial" w:cs="Arial"/>
          <w:b/>
          <w:lang w:val="uk-UA"/>
        </w:rPr>
        <w:t>Первинна упаковка та маркування.</w:t>
      </w:r>
    </w:p>
    <w:p w:rsidR="00E83CDF" w:rsidRPr="00C919CC" w:rsidRDefault="00E83CDF" w:rsidP="00E83CDF">
      <w:pPr>
        <w:widowControl w:val="0"/>
        <w:numPr>
          <w:ilvl w:val="1"/>
          <w:numId w:val="4"/>
        </w:numPr>
        <w:spacing w:after="0" w:line="240" w:lineRule="auto"/>
        <w:ind w:left="0" w:firstLine="0"/>
        <w:jc w:val="both"/>
        <w:rPr>
          <w:rFonts w:ascii="Arial" w:hAnsi="Arial" w:cs="Arial"/>
          <w:lang w:val="uk-UA"/>
        </w:rPr>
      </w:pPr>
      <w:r w:rsidRPr="00C919CC">
        <w:rPr>
          <w:rFonts w:ascii="Arial" w:hAnsi="Arial" w:cs="Arial"/>
          <w:lang w:val="uk-UA"/>
        </w:rPr>
        <w:t xml:space="preserve">Первинна упаковка має зберігати якість, безпечність та стабільність препарату, який вона </w:t>
      </w:r>
      <w:r w:rsidRPr="00C919CC">
        <w:rPr>
          <w:rFonts w:ascii="Arial" w:hAnsi="Arial" w:cs="Arial"/>
          <w:lang w:val="uk-UA"/>
        </w:rPr>
        <w:lastRenderedPageBreak/>
        <w:t>вміщує. Вся упаковка має бути належним чином запечатана та захищена від псування. Всі компоненти упаковки мають відповідати стандартам, діючим на території України згідно із діючим законодавством, та бути затвердженими для пакування фармацевтичної продукції національними регуляторними органами країни-виробника. Кожна упаковка має містити інструкцію щодо медичного застосування препаратів українською мовою.</w:t>
      </w:r>
    </w:p>
    <w:p w:rsidR="00E83CDF" w:rsidRPr="00C919CC" w:rsidRDefault="00E83CDF" w:rsidP="00E83CDF">
      <w:pPr>
        <w:widowControl w:val="0"/>
        <w:numPr>
          <w:ilvl w:val="1"/>
          <w:numId w:val="4"/>
        </w:numPr>
        <w:spacing w:after="0" w:line="240" w:lineRule="auto"/>
        <w:ind w:left="0" w:firstLine="0"/>
        <w:jc w:val="both"/>
        <w:rPr>
          <w:rFonts w:ascii="Arial" w:hAnsi="Arial" w:cs="Arial"/>
          <w:lang w:val="uk-UA"/>
        </w:rPr>
      </w:pPr>
      <w:r w:rsidRPr="00C919CC">
        <w:rPr>
          <w:rFonts w:ascii="Arial" w:hAnsi="Arial" w:cs="Arial"/>
          <w:lang w:val="uk-UA"/>
        </w:rPr>
        <w:t>Маркування первинної упаковки має бути виконане у відповідності до реєстраційного досьє на продукцію в Україні.</w:t>
      </w:r>
    </w:p>
    <w:p w:rsidR="00C21828" w:rsidRPr="00C919CC" w:rsidRDefault="00C21828" w:rsidP="00C21828">
      <w:pPr>
        <w:widowControl w:val="0"/>
        <w:spacing w:after="0" w:line="240" w:lineRule="auto"/>
        <w:jc w:val="both"/>
        <w:rPr>
          <w:rFonts w:ascii="Arial" w:hAnsi="Arial" w:cs="Arial"/>
          <w:lang w:val="uk-UA"/>
        </w:rPr>
      </w:pPr>
    </w:p>
    <w:p w:rsidR="00E83CDF" w:rsidRPr="00C919CC" w:rsidRDefault="00E83CDF" w:rsidP="00E83CDF">
      <w:pPr>
        <w:widowControl w:val="0"/>
        <w:numPr>
          <w:ilvl w:val="0"/>
          <w:numId w:val="4"/>
        </w:numPr>
        <w:spacing w:after="0" w:line="240" w:lineRule="auto"/>
        <w:ind w:left="0" w:firstLine="0"/>
        <w:jc w:val="both"/>
        <w:rPr>
          <w:rFonts w:ascii="Arial" w:hAnsi="Arial" w:cs="Arial"/>
          <w:lang w:val="uk-UA"/>
        </w:rPr>
      </w:pPr>
      <w:r w:rsidRPr="00C919CC">
        <w:rPr>
          <w:rFonts w:ascii="Arial" w:hAnsi="Arial" w:cs="Arial"/>
          <w:b/>
          <w:lang w:val="uk-UA"/>
        </w:rPr>
        <w:t>Термін придатності.</w:t>
      </w:r>
    </w:p>
    <w:p w:rsidR="00E83CDF" w:rsidRPr="00C919CC" w:rsidRDefault="00E83CDF" w:rsidP="00E83CDF">
      <w:pPr>
        <w:widowControl w:val="0"/>
        <w:numPr>
          <w:ilvl w:val="1"/>
          <w:numId w:val="4"/>
        </w:numPr>
        <w:spacing w:after="0" w:line="240" w:lineRule="auto"/>
        <w:ind w:left="0" w:firstLine="0"/>
        <w:jc w:val="both"/>
        <w:rPr>
          <w:rFonts w:ascii="Arial" w:hAnsi="Arial" w:cs="Arial"/>
          <w:lang w:val="uk-UA"/>
        </w:rPr>
      </w:pPr>
      <w:r w:rsidRPr="00C919CC">
        <w:rPr>
          <w:rFonts w:ascii="Arial" w:hAnsi="Arial" w:cs="Arial"/>
          <w:lang w:val="uk-UA"/>
        </w:rPr>
        <w:t xml:space="preserve">На момент поставки продукції на склад Альянсу залишковий термін їх придатності має бути не менше, </w:t>
      </w:r>
      <w:r w:rsidRPr="00C919CC">
        <w:rPr>
          <w:rFonts w:ascii="Arial" w:hAnsi="Arial" w:cs="Arial"/>
          <w:b/>
          <w:lang w:val="uk-UA"/>
        </w:rPr>
        <w:t>ніж 75% від загального</w:t>
      </w:r>
      <w:r w:rsidRPr="00C919CC">
        <w:rPr>
          <w:rFonts w:ascii="Arial" w:hAnsi="Arial" w:cs="Arial"/>
          <w:lang w:val="uk-UA"/>
        </w:rPr>
        <w:t>.</w:t>
      </w:r>
    </w:p>
    <w:p w:rsidR="00E83CDF" w:rsidRPr="00C919CC" w:rsidRDefault="00E83CDF" w:rsidP="00E83CDF">
      <w:pPr>
        <w:jc w:val="both"/>
        <w:rPr>
          <w:rFonts w:ascii="Arial" w:hAnsi="Arial" w:cs="Arial"/>
          <w:lang w:val="uk-UA"/>
        </w:rPr>
      </w:pPr>
    </w:p>
    <w:p w:rsidR="00E83CDF" w:rsidRPr="00C919CC" w:rsidRDefault="00E83CDF" w:rsidP="00E83CDF">
      <w:pPr>
        <w:widowControl w:val="0"/>
        <w:numPr>
          <w:ilvl w:val="0"/>
          <w:numId w:val="4"/>
        </w:numPr>
        <w:spacing w:after="0" w:line="240" w:lineRule="auto"/>
        <w:ind w:left="0" w:firstLine="0"/>
        <w:jc w:val="both"/>
        <w:rPr>
          <w:rFonts w:ascii="Arial" w:hAnsi="Arial" w:cs="Arial"/>
          <w:b/>
          <w:lang w:val="uk-UA"/>
        </w:rPr>
      </w:pPr>
      <w:r w:rsidRPr="00C919CC">
        <w:rPr>
          <w:rFonts w:ascii="Arial" w:hAnsi="Arial" w:cs="Arial"/>
          <w:b/>
          <w:lang w:val="uk-UA"/>
        </w:rPr>
        <w:t>Кількість серій продукції у замовленні.</w:t>
      </w:r>
    </w:p>
    <w:p w:rsidR="00E83CDF" w:rsidRPr="00C919CC" w:rsidRDefault="00E83CDF" w:rsidP="00E83CDF">
      <w:pPr>
        <w:widowControl w:val="0"/>
        <w:numPr>
          <w:ilvl w:val="1"/>
          <w:numId w:val="4"/>
        </w:numPr>
        <w:spacing w:after="0" w:line="240" w:lineRule="auto"/>
        <w:ind w:left="0" w:firstLine="0"/>
        <w:jc w:val="both"/>
        <w:rPr>
          <w:rFonts w:ascii="Arial" w:hAnsi="Arial" w:cs="Arial"/>
          <w:lang w:val="uk-UA"/>
        </w:rPr>
      </w:pPr>
      <w:r w:rsidRPr="00C919CC">
        <w:rPr>
          <w:rFonts w:ascii="Arial" w:hAnsi="Arial" w:cs="Arial"/>
          <w:lang w:val="uk-UA"/>
        </w:rPr>
        <w:t xml:space="preserve">Постачальник повинен сформувати замовлену партію продукції таким чином, щоб вона складалася з як найменшої кількості виготовлених серій. </w:t>
      </w:r>
    </w:p>
    <w:p w:rsidR="00C21828" w:rsidRPr="00C919CC" w:rsidRDefault="00C21828" w:rsidP="00C21828">
      <w:pPr>
        <w:widowControl w:val="0"/>
        <w:spacing w:after="0" w:line="240" w:lineRule="auto"/>
        <w:jc w:val="both"/>
        <w:rPr>
          <w:rFonts w:ascii="Arial" w:hAnsi="Arial" w:cs="Arial"/>
          <w:lang w:val="uk-UA"/>
        </w:rPr>
      </w:pPr>
    </w:p>
    <w:p w:rsidR="00E83CDF" w:rsidRPr="00C919CC" w:rsidRDefault="00E83CDF" w:rsidP="00E83CDF">
      <w:pPr>
        <w:widowControl w:val="0"/>
        <w:numPr>
          <w:ilvl w:val="0"/>
          <w:numId w:val="4"/>
        </w:numPr>
        <w:spacing w:after="0" w:line="240" w:lineRule="auto"/>
        <w:ind w:left="0" w:firstLine="0"/>
        <w:jc w:val="both"/>
        <w:rPr>
          <w:rFonts w:ascii="Arial" w:hAnsi="Arial" w:cs="Arial"/>
          <w:lang w:val="uk-UA"/>
        </w:rPr>
      </w:pPr>
      <w:r w:rsidRPr="00C919CC">
        <w:rPr>
          <w:rFonts w:ascii="Arial" w:hAnsi="Arial" w:cs="Arial"/>
          <w:b/>
          <w:lang w:val="uk-UA"/>
        </w:rPr>
        <w:t>Відповідність процедурам належної виробничої практики (GMP).</w:t>
      </w:r>
    </w:p>
    <w:p w:rsidR="00E83CDF" w:rsidRPr="00C919CC" w:rsidRDefault="00E83CDF" w:rsidP="00E83CDF">
      <w:pPr>
        <w:widowControl w:val="0"/>
        <w:numPr>
          <w:ilvl w:val="1"/>
          <w:numId w:val="4"/>
        </w:numPr>
        <w:spacing w:after="0" w:line="240" w:lineRule="auto"/>
        <w:ind w:left="0" w:firstLine="0"/>
        <w:jc w:val="both"/>
        <w:rPr>
          <w:rFonts w:ascii="Arial" w:hAnsi="Arial" w:cs="Arial"/>
          <w:lang w:val="uk-UA"/>
        </w:rPr>
      </w:pPr>
      <w:r w:rsidRPr="00C919CC">
        <w:rPr>
          <w:rFonts w:ascii="Arial" w:hAnsi="Arial" w:cs="Arial"/>
          <w:lang w:val="uk-UA"/>
        </w:rPr>
        <w:t xml:space="preserve">Процес виробництва запропонованого препарату має відповідати вимогам належної виробничої практики (GMP), що має бути документально підтверджено наступними документами: </w:t>
      </w:r>
    </w:p>
    <w:p w:rsidR="00E83CDF" w:rsidRPr="00C919CC" w:rsidRDefault="00E83CDF" w:rsidP="00E83CDF">
      <w:pPr>
        <w:pStyle w:val="ac"/>
        <w:numPr>
          <w:ilvl w:val="0"/>
          <w:numId w:val="6"/>
        </w:numPr>
        <w:ind w:left="0" w:right="-1" w:firstLine="0"/>
        <w:jc w:val="both"/>
        <w:rPr>
          <w:color w:val="auto"/>
          <w:sz w:val="22"/>
          <w:szCs w:val="22"/>
          <w:lang w:val="uk-UA"/>
        </w:rPr>
      </w:pPr>
      <w:r w:rsidRPr="00C919CC">
        <w:rPr>
          <w:color w:val="auto"/>
          <w:sz w:val="22"/>
          <w:szCs w:val="22"/>
          <w:lang w:val="uk-UA"/>
        </w:rPr>
        <w:t xml:space="preserve">сертифікат відповідності вимогам належної виробничої практики або висновок щодо підтвердження відповідності вимогам належної виробничої практики, виданий Державною службою України з лікарських засобів. У разі, якщо термін дії GMP сертифікату/висновку що виданий Державною службою України з лікарських засобів закінчується раніше </w:t>
      </w:r>
      <w:r w:rsidR="007568D5" w:rsidRPr="00C919CC">
        <w:rPr>
          <w:color w:val="auto"/>
          <w:sz w:val="22"/>
          <w:szCs w:val="22"/>
          <w:lang w:val="uk-UA"/>
        </w:rPr>
        <w:t>ніж 6 місяців після дати доставки,</w:t>
      </w:r>
      <w:r w:rsidRPr="00C919CC">
        <w:rPr>
          <w:color w:val="auto"/>
          <w:sz w:val="22"/>
          <w:szCs w:val="22"/>
          <w:lang w:val="uk-UA"/>
        </w:rPr>
        <w:t xml:space="preserve"> має бути наданий гарантійний лист від офіційного дистриб’ютора або уповноваженого представництва виробника про те, що дія сертифікату/висновку буде продовжена без переривання. У разі, якщо на момент подання конкурсної пропозиції термін дії GMP сертифікату буде меншим ніж 30 днів, має бути наданий вихідний номер та дата  заяви поданої до Державної служби України з лікарських засобів з метою продовження терміну дії висновку/сертифікату).</w:t>
      </w:r>
    </w:p>
    <w:p w:rsidR="00E83CDF" w:rsidRPr="00C919CC" w:rsidRDefault="00E83CDF" w:rsidP="00E83CDF">
      <w:pPr>
        <w:pStyle w:val="ac"/>
        <w:ind w:left="0"/>
        <w:jc w:val="both"/>
        <w:rPr>
          <w:color w:val="auto"/>
          <w:sz w:val="22"/>
          <w:szCs w:val="22"/>
          <w:lang w:val="uk-UA"/>
        </w:rPr>
      </w:pPr>
      <w:r w:rsidRPr="00C919CC">
        <w:rPr>
          <w:color w:val="auto"/>
          <w:sz w:val="22"/>
          <w:szCs w:val="22"/>
          <w:lang w:val="uk-UA"/>
        </w:rPr>
        <w:tab/>
      </w:r>
      <w:r w:rsidRPr="00C919CC">
        <w:rPr>
          <w:color w:val="auto"/>
          <w:sz w:val="22"/>
          <w:szCs w:val="22"/>
          <w:lang w:val="uk-UA"/>
        </w:rPr>
        <w:tab/>
      </w:r>
    </w:p>
    <w:p w:rsidR="00E83CDF" w:rsidRPr="00C919CC" w:rsidRDefault="00E83CDF" w:rsidP="00E83CDF">
      <w:pPr>
        <w:widowControl w:val="0"/>
        <w:numPr>
          <w:ilvl w:val="0"/>
          <w:numId w:val="4"/>
        </w:numPr>
        <w:spacing w:after="0" w:line="240" w:lineRule="auto"/>
        <w:ind w:left="0" w:firstLine="0"/>
        <w:jc w:val="both"/>
        <w:rPr>
          <w:rFonts w:ascii="Arial" w:hAnsi="Arial" w:cs="Arial"/>
          <w:lang w:val="uk-UA"/>
        </w:rPr>
      </w:pPr>
      <w:r w:rsidRPr="00C919CC">
        <w:rPr>
          <w:rFonts w:ascii="Arial" w:hAnsi="Arial" w:cs="Arial"/>
          <w:b/>
          <w:lang w:val="uk-UA"/>
        </w:rPr>
        <w:t>Склад конкурсної документації.</w:t>
      </w:r>
    </w:p>
    <w:p w:rsidR="00E83CDF" w:rsidRPr="00C919CC" w:rsidRDefault="00E83CDF" w:rsidP="00E83CDF">
      <w:pPr>
        <w:jc w:val="both"/>
        <w:rPr>
          <w:rFonts w:ascii="Arial" w:hAnsi="Arial" w:cs="Arial"/>
          <w:lang w:val="uk-UA"/>
        </w:rPr>
      </w:pPr>
      <w:r w:rsidRPr="00C919CC">
        <w:rPr>
          <w:rFonts w:ascii="Arial" w:hAnsi="Arial" w:cs="Arial"/>
          <w:lang w:val="uk-UA"/>
        </w:rPr>
        <w:t xml:space="preserve"> У якості власної конкурсної заявки учасник конкурсу має надати наступну документацію:</w:t>
      </w:r>
    </w:p>
    <w:p w:rsidR="00E83CDF" w:rsidRPr="00C919CC" w:rsidRDefault="00E83CDF" w:rsidP="00E83CDF">
      <w:pPr>
        <w:widowControl w:val="0"/>
        <w:numPr>
          <w:ilvl w:val="1"/>
          <w:numId w:val="4"/>
        </w:numPr>
        <w:spacing w:after="0" w:line="240" w:lineRule="auto"/>
        <w:ind w:left="0" w:firstLine="0"/>
        <w:jc w:val="both"/>
        <w:rPr>
          <w:rFonts w:ascii="Arial" w:hAnsi="Arial" w:cs="Arial"/>
          <w:lang w:val="uk-UA"/>
        </w:rPr>
      </w:pPr>
      <w:r w:rsidRPr="00C919CC">
        <w:rPr>
          <w:rFonts w:ascii="Arial" w:hAnsi="Arial" w:cs="Arial"/>
          <w:lang w:val="uk-UA"/>
        </w:rPr>
        <w:t xml:space="preserve">Копія документації, що свідчить про державну реєстрацію компанії-учасниці відповідно до законодавства </w:t>
      </w:r>
      <w:r w:rsidR="00C21828" w:rsidRPr="00C919CC">
        <w:rPr>
          <w:rFonts w:ascii="Arial" w:hAnsi="Arial" w:cs="Arial"/>
          <w:lang w:val="uk-UA"/>
        </w:rPr>
        <w:t>України</w:t>
      </w:r>
      <w:r w:rsidRPr="00C919CC">
        <w:rPr>
          <w:rFonts w:ascii="Arial" w:hAnsi="Arial" w:cs="Arial"/>
          <w:lang w:val="uk-UA"/>
        </w:rPr>
        <w:t>.</w:t>
      </w:r>
    </w:p>
    <w:p w:rsidR="00E83CDF" w:rsidRPr="00736E05" w:rsidRDefault="00E83CDF" w:rsidP="00E83CDF">
      <w:pPr>
        <w:widowControl w:val="0"/>
        <w:numPr>
          <w:ilvl w:val="1"/>
          <w:numId w:val="4"/>
        </w:numPr>
        <w:spacing w:after="0" w:line="240" w:lineRule="auto"/>
        <w:ind w:left="0" w:firstLine="0"/>
        <w:jc w:val="both"/>
        <w:rPr>
          <w:rFonts w:ascii="Arial" w:hAnsi="Arial" w:cs="Arial"/>
          <w:lang w:val="uk-UA"/>
        </w:rPr>
      </w:pPr>
      <w:r w:rsidRPr="00736E05">
        <w:rPr>
          <w:rFonts w:ascii="Arial" w:hAnsi="Arial" w:cs="Arial"/>
          <w:lang w:val="uk-UA"/>
        </w:rPr>
        <w:t>Копія ліцензії на право здійснення оптової торгівлі лікарськими засобами.</w:t>
      </w:r>
    </w:p>
    <w:p w:rsidR="00C21828" w:rsidRPr="00736E05" w:rsidRDefault="00C21828" w:rsidP="00C21828">
      <w:pPr>
        <w:widowControl w:val="0"/>
        <w:numPr>
          <w:ilvl w:val="1"/>
          <w:numId w:val="4"/>
        </w:numPr>
        <w:spacing w:after="0" w:line="240" w:lineRule="auto"/>
        <w:ind w:left="0" w:firstLine="0"/>
        <w:jc w:val="both"/>
        <w:rPr>
          <w:rFonts w:ascii="Arial" w:hAnsi="Arial" w:cs="Arial"/>
          <w:lang w:val="uk-UA"/>
        </w:rPr>
      </w:pPr>
      <w:r w:rsidRPr="00736E05">
        <w:rPr>
          <w:rFonts w:ascii="Arial" w:hAnsi="Arial" w:cs="Arial"/>
          <w:lang w:val="uk-UA"/>
        </w:rPr>
        <w:t>Документи, що засвідчують досвід та можливість виконання умов даного тендеру (копії аналогічних договорів, рекомендаційні листи)</w:t>
      </w:r>
    </w:p>
    <w:p w:rsidR="00C21828" w:rsidRPr="00736E05" w:rsidRDefault="00C21828" w:rsidP="00C21828">
      <w:pPr>
        <w:widowControl w:val="0"/>
        <w:numPr>
          <w:ilvl w:val="1"/>
          <w:numId w:val="4"/>
        </w:numPr>
        <w:spacing w:after="0" w:line="240" w:lineRule="auto"/>
        <w:ind w:left="0" w:firstLine="0"/>
        <w:jc w:val="both"/>
        <w:rPr>
          <w:rFonts w:ascii="Arial" w:hAnsi="Arial" w:cs="Arial"/>
          <w:lang w:val="uk-UA"/>
        </w:rPr>
      </w:pPr>
      <w:r w:rsidRPr="00736E05">
        <w:rPr>
          <w:rFonts w:ascii="Arial" w:hAnsi="Arial" w:cs="Arial"/>
          <w:lang w:val="uk-UA"/>
        </w:rPr>
        <w:t>Форма №1 (Баланс) та Форма №2 (Звіт про фінансові результати) за останній звітній період.</w:t>
      </w:r>
    </w:p>
    <w:p w:rsidR="00E83CDF" w:rsidRPr="00736E05" w:rsidRDefault="00E83CDF" w:rsidP="00E83CDF">
      <w:pPr>
        <w:widowControl w:val="0"/>
        <w:numPr>
          <w:ilvl w:val="1"/>
          <w:numId w:val="4"/>
        </w:numPr>
        <w:spacing w:after="0" w:line="240" w:lineRule="auto"/>
        <w:ind w:left="0" w:firstLine="0"/>
        <w:jc w:val="both"/>
        <w:rPr>
          <w:rFonts w:ascii="Arial" w:hAnsi="Arial" w:cs="Arial"/>
          <w:lang w:val="uk-UA"/>
        </w:rPr>
      </w:pPr>
      <w:r w:rsidRPr="00736E05">
        <w:rPr>
          <w:rFonts w:ascii="Arial" w:hAnsi="Arial" w:cs="Arial"/>
          <w:lang w:val="uk-UA"/>
        </w:rPr>
        <w:t>Заповнені та належним чином підписані Додатки № 1-</w:t>
      </w:r>
      <w:r w:rsidR="00FF3D59" w:rsidRPr="00736E05">
        <w:rPr>
          <w:rFonts w:ascii="Arial" w:hAnsi="Arial" w:cs="Arial"/>
          <w:lang w:val="uk-UA"/>
        </w:rPr>
        <w:t>4</w:t>
      </w:r>
      <w:r w:rsidRPr="00736E05">
        <w:rPr>
          <w:rFonts w:ascii="Arial" w:hAnsi="Arial" w:cs="Arial"/>
          <w:lang w:val="uk-UA"/>
        </w:rPr>
        <w:t xml:space="preserve"> </w:t>
      </w:r>
      <w:r w:rsidRPr="00736E05">
        <w:rPr>
          <w:rFonts w:ascii="Arial" w:hAnsi="Arial" w:cs="Arial"/>
          <w:b/>
          <w:lang w:val="uk-UA"/>
        </w:rPr>
        <w:t>(Додаток №</w:t>
      </w:r>
      <w:r w:rsidR="00FF3D59" w:rsidRPr="00736E05">
        <w:rPr>
          <w:rFonts w:ascii="Arial" w:hAnsi="Arial" w:cs="Arial"/>
          <w:b/>
          <w:lang w:val="uk-UA"/>
        </w:rPr>
        <w:t>4</w:t>
      </w:r>
      <w:r w:rsidRPr="00736E05">
        <w:rPr>
          <w:rFonts w:ascii="Arial" w:hAnsi="Arial" w:cs="Arial"/>
          <w:b/>
          <w:lang w:val="uk-UA"/>
        </w:rPr>
        <w:t xml:space="preserve"> додатково у форматі </w:t>
      </w:r>
      <w:r w:rsidRPr="00736E05">
        <w:rPr>
          <w:rFonts w:ascii="Arial" w:hAnsi="Arial" w:cs="Arial"/>
          <w:b/>
          <w:lang w:val="ru-RU"/>
        </w:rPr>
        <w:t>.</w:t>
      </w:r>
      <w:proofErr w:type="spellStart"/>
      <w:r w:rsidRPr="00736E05">
        <w:rPr>
          <w:rFonts w:ascii="Arial" w:hAnsi="Arial" w:cs="Arial"/>
          <w:b/>
        </w:rPr>
        <w:t>xls</w:t>
      </w:r>
      <w:proofErr w:type="spellEnd"/>
      <w:r w:rsidRPr="00736E05">
        <w:rPr>
          <w:rFonts w:ascii="Arial" w:hAnsi="Arial" w:cs="Arial"/>
          <w:b/>
          <w:lang w:val="uk-UA"/>
        </w:rPr>
        <w:t>).</w:t>
      </w:r>
    </w:p>
    <w:p w:rsidR="00E83CDF" w:rsidRPr="00C919CC" w:rsidRDefault="00E83CDF" w:rsidP="00E83CDF">
      <w:pPr>
        <w:jc w:val="both"/>
        <w:rPr>
          <w:rFonts w:ascii="Arial" w:hAnsi="Arial" w:cs="Arial"/>
          <w:lang w:val="uk-UA"/>
        </w:rPr>
      </w:pPr>
    </w:p>
    <w:p w:rsidR="00E83CDF" w:rsidRPr="00C919CC" w:rsidRDefault="00E83CDF" w:rsidP="00E83CDF">
      <w:pPr>
        <w:widowControl w:val="0"/>
        <w:numPr>
          <w:ilvl w:val="0"/>
          <w:numId w:val="4"/>
        </w:numPr>
        <w:spacing w:after="0" w:line="240" w:lineRule="auto"/>
        <w:ind w:left="0" w:firstLine="0"/>
        <w:jc w:val="both"/>
        <w:rPr>
          <w:rFonts w:ascii="Arial" w:hAnsi="Arial" w:cs="Arial"/>
          <w:b/>
          <w:lang w:val="uk-UA"/>
        </w:rPr>
      </w:pPr>
      <w:r w:rsidRPr="00C919CC">
        <w:rPr>
          <w:rFonts w:ascii="Arial" w:hAnsi="Arial" w:cs="Arial"/>
          <w:b/>
          <w:lang w:val="uk-UA"/>
        </w:rPr>
        <w:t>Ключові критерії оцінки конкурсних пропозицій:</w:t>
      </w:r>
    </w:p>
    <w:p w:rsidR="00E83CDF" w:rsidRPr="00C919CC" w:rsidRDefault="00E83CDF" w:rsidP="00C21828">
      <w:pPr>
        <w:spacing w:after="0" w:line="240" w:lineRule="auto"/>
        <w:jc w:val="both"/>
        <w:rPr>
          <w:rFonts w:ascii="Arial" w:hAnsi="Arial" w:cs="Arial"/>
          <w:lang w:val="ru-RU"/>
        </w:rPr>
      </w:pPr>
      <w:r w:rsidRPr="00C919CC">
        <w:rPr>
          <w:rFonts w:ascii="Arial" w:hAnsi="Arial" w:cs="Arial"/>
          <w:lang w:val="uk-UA"/>
        </w:rPr>
        <w:t>а) відповідність заявки учасника умовам конкурсної документації;</w:t>
      </w:r>
    </w:p>
    <w:p w:rsidR="00E83CDF" w:rsidRPr="00C919CC" w:rsidRDefault="00E83CDF" w:rsidP="00C21828">
      <w:pPr>
        <w:tabs>
          <w:tab w:val="left" w:pos="2467"/>
        </w:tabs>
        <w:spacing w:after="0" w:line="240" w:lineRule="auto"/>
        <w:jc w:val="both"/>
        <w:rPr>
          <w:rFonts w:ascii="Arial" w:hAnsi="Arial" w:cs="Arial"/>
          <w:lang w:val="uk-UA"/>
        </w:rPr>
      </w:pPr>
      <w:r w:rsidRPr="00C919CC">
        <w:rPr>
          <w:rFonts w:ascii="Arial" w:hAnsi="Arial" w:cs="Arial"/>
          <w:lang w:val="uk-UA"/>
        </w:rPr>
        <w:t>б) запропоновані ціни;</w:t>
      </w:r>
    </w:p>
    <w:p w:rsidR="00C21828" w:rsidRPr="00C919CC" w:rsidRDefault="00BD01BF" w:rsidP="00C21828">
      <w:pPr>
        <w:tabs>
          <w:tab w:val="left" w:pos="2467"/>
        </w:tabs>
        <w:spacing w:after="0" w:line="240" w:lineRule="auto"/>
        <w:jc w:val="both"/>
        <w:rPr>
          <w:rFonts w:ascii="Arial" w:hAnsi="Arial" w:cs="Arial"/>
          <w:lang w:val="uk-UA"/>
        </w:rPr>
      </w:pPr>
      <w:r>
        <w:rPr>
          <w:rFonts w:ascii="Arial" w:hAnsi="Arial" w:cs="Arial"/>
          <w:lang w:val="uk-UA"/>
        </w:rPr>
        <w:t>в) ширина а</w:t>
      </w:r>
      <w:r w:rsidR="00C21828" w:rsidRPr="00C919CC">
        <w:rPr>
          <w:rFonts w:ascii="Arial" w:hAnsi="Arial" w:cs="Arial"/>
          <w:lang w:val="uk-UA"/>
        </w:rPr>
        <w:t xml:space="preserve">сортименту (можливість запропонувати усі позиції з Таблиці </w:t>
      </w:r>
      <w:r w:rsidR="00362FC9">
        <w:rPr>
          <w:rFonts w:ascii="Arial" w:hAnsi="Arial" w:cs="Arial"/>
          <w:lang w:val="uk-UA"/>
        </w:rPr>
        <w:t>№</w:t>
      </w:r>
      <w:r w:rsidR="00C21828" w:rsidRPr="00C919CC">
        <w:rPr>
          <w:rFonts w:ascii="Arial" w:hAnsi="Arial" w:cs="Arial"/>
          <w:lang w:val="uk-UA"/>
        </w:rPr>
        <w:t>1)</w:t>
      </w:r>
      <w:r w:rsidR="0053084F" w:rsidRPr="00C919CC">
        <w:rPr>
          <w:rFonts w:ascii="Arial" w:hAnsi="Arial" w:cs="Arial"/>
          <w:lang w:val="uk-UA"/>
        </w:rPr>
        <w:t>;</w:t>
      </w:r>
    </w:p>
    <w:p w:rsidR="00E83CDF" w:rsidRPr="00C919CC" w:rsidRDefault="00E83CDF" w:rsidP="00C21828">
      <w:pPr>
        <w:tabs>
          <w:tab w:val="left" w:pos="2467"/>
        </w:tabs>
        <w:spacing w:after="0" w:line="240" w:lineRule="auto"/>
        <w:jc w:val="both"/>
        <w:rPr>
          <w:rFonts w:ascii="Arial" w:hAnsi="Arial" w:cs="Arial"/>
          <w:lang w:val="uk-UA"/>
        </w:rPr>
      </w:pPr>
      <w:r w:rsidRPr="00C919CC">
        <w:rPr>
          <w:rFonts w:ascii="Arial" w:hAnsi="Arial" w:cs="Arial"/>
          <w:lang w:val="uk-UA"/>
        </w:rPr>
        <w:t>в) запропоновані терміни постачання після отримання заявки</w:t>
      </w:r>
      <w:r w:rsidR="0053084F" w:rsidRPr="00C919CC">
        <w:rPr>
          <w:rFonts w:ascii="Arial" w:hAnsi="Arial" w:cs="Arial"/>
          <w:lang w:val="uk-UA"/>
        </w:rPr>
        <w:t>;</w:t>
      </w:r>
    </w:p>
    <w:p w:rsidR="00E83CDF" w:rsidRPr="00C919CC" w:rsidRDefault="00E83CDF" w:rsidP="00C21828">
      <w:pPr>
        <w:tabs>
          <w:tab w:val="left" w:pos="2467"/>
        </w:tabs>
        <w:spacing w:after="0" w:line="240" w:lineRule="auto"/>
        <w:jc w:val="both"/>
        <w:rPr>
          <w:rFonts w:ascii="Arial" w:hAnsi="Arial" w:cs="Arial"/>
          <w:lang w:val="uk-UA"/>
        </w:rPr>
      </w:pPr>
      <w:r w:rsidRPr="00C919CC">
        <w:rPr>
          <w:rFonts w:ascii="Arial" w:hAnsi="Arial" w:cs="Arial"/>
          <w:lang w:val="uk-UA"/>
        </w:rPr>
        <w:t>г) запропоновані умови оплати</w:t>
      </w:r>
      <w:r w:rsidR="0053084F" w:rsidRPr="00C919CC">
        <w:rPr>
          <w:rFonts w:ascii="Arial" w:hAnsi="Arial" w:cs="Arial"/>
          <w:lang w:val="uk-UA"/>
        </w:rPr>
        <w:t>.</w:t>
      </w:r>
    </w:p>
    <w:p w:rsidR="00E83CDF" w:rsidRPr="00C919CC" w:rsidRDefault="00E83CDF" w:rsidP="00E83CDF">
      <w:pPr>
        <w:rPr>
          <w:rFonts w:ascii="Arial" w:hAnsi="Arial" w:cs="Arial"/>
          <w:b/>
          <w:bCs/>
          <w:color w:val="000000"/>
          <w:lang w:val="uk-UA"/>
        </w:rPr>
      </w:pPr>
    </w:p>
    <w:p w:rsidR="00C21828" w:rsidRPr="00C919CC" w:rsidRDefault="00C21828" w:rsidP="00C21828">
      <w:pPr>
        <w:pStyle w:val="ad"/>
        <w:numPr>
          <w:ilvl w:val="0"/>
          <w:numId w:val="4"/>
        </w:numPr>
        <w:rPr>
          <w:rFonts w:ascii="Arial" w:hAnsi="Arial" w:cs="Arial"/>
          <w:b/>
          <w:sz w:val="22"/>
          <w:szCs w:val="22"/>
          <w:lang w:val="uk-UA"/>
        </w:rPr>
      </w:pPr>
      <w:r w:rsidRPr="00C919CC">
        <w:rPr>
          <w:rFonts w:ascii="Arial" w:hAnsi="Arial" w:cs="Arial"/>
          <w:b/>
          <w:sz w:val="22"/>
          <w:szCs w:val="22"/>
          <w:lang w:val="uk-UA"/>
        </w:rPr>
        <w:t>Інструкція щодо подання</w:t>
      </w:r>
    </w:p>
    <w:p w:rsidR="00C21828" w:rsidRPr="00C919CC" w:rsidRDefault="00881AD7" w:rsidP="000851BB">
      <w:pPr>
        <w:widowControl w:val="0"/>
        <w:numPr>
          <w:ilvl w:val="1"/>
          <w:numId w:val="4"/>
        </w:numPr>
        <w:spacing w:after="0" w:line="240" w:lineRule="auto"/>
        <w:ind w:left="0" w:firstLine="0"/>
        <w:jc w:val="both"/>
        <w:rPr>
          <w:rFonts w:ascii="Arial" w:hAnsi="Arial" w:cs="Arial"/>
          <w:lang w:val="uk-UA"/>
        </w:rPr>
      </w:pPr>
      <w:r w:rsidRPr="00C919CC">
        <w:rPr>
          <w:rFonts w:ascii="Arial" w:hAnsi="Arial" w:cs="Arial"/>
          <w:lang w:val="uk-UA"/>
        </w:rPr>
        <w:t>П</w:t>
      </w:r>
      <w:r w:rsidR="00C21828" w:rsidRPr="00C919CC">
        <w:rPr>
          <w:rFonts w:ascii="Arial" w:hAnsi="Arial" w:cs="Arial"/>
          <w:lang w:val="uk-UA"/>
        </w:rPr>
        <w:t>ропозиції</w:t>
      </w:r>
      <w:r w:rsidRPr="00C919CC">
        <w:rPr>
          <w:rFonts w:ascii="Arial" w:hAnsi="Arial" w:cs="Arial"/>
          <w:lang w:val="uk-UA"/>
        </w:rPr>
        <w:t xml:space="preserve"> надсилати</w:t>
      </w:r>
      <w:r w:rsidRPr="00C919CC">
        <w:rPr>
          <w:rFonts w:ascii="Arial" w:eastAsia="Arial" w:hAnsi="Arial" w:cs="Arial"/>
          <w:lang w:val="ru-RU"/>
        </w:rPr>
        <w:t xml:space="preserve"> </w:t>
      </w:r>
      <w:r w:rsidRPr="00C919CC">
        <w:rPr>
          <w:rFonts w:ascii="Arial" w:eastAsia="Arial" w:hAnsi="Arial" w:cs="Arial"/>
          <w:lang w:val="uk-UA"/>
        </w:rPr>
        <w:t xml:space="preserve">в електронному вигляді </w:t>
      </w:r>
      <w:r w:rsidRPr="00C919CC">
        <w:rPr>
          <w:rFonts w:ascii="Arial" w:hAnsi="Arial" w:cs="Arial"/>
          <w:lang w:val="uk-UA"/>
        </w:rPr>
        <w:t xml:space="preserve">в </w:t>
      </w:r>
      <w:proofErr w:type="spellStart"/>
      <w:r w:rsidRPr="00C919CC">
        <w:rPr>
          <w:rFonts w:ascii="Arial" w:hAnsi="Arial" w:cs="Arial"/>
          <w:lang w:val="uk-UA"/>
        </w:rPr>
        <w:t>запаролених</w:t>
      </w:r>
      <w:proofErr w:type="spellEnd"/>
      <w:r w:rsidRPr="00C919CC">
        <w:rPr>
          <w:rFonts w:ascii="Arial" w:hAnsi="Arial" w:cs="Arial"/>
          <w:lang w:val="ru-RU"/>
        </w:rPr>
        <w:t xml:space="preserve"> </w:t>
      </w:r>
      <w:r w:rsidRPr="00C919CC">
        <w:rPr>
          <w:rFonts w:ascii="Arial" w:hAnsi="Arial" w:cs="Arial"/>
        </w:rPr>
        <w:t>ZIP</w:t>
      </w:r>
      <w:r w:rsidR="00010C80" w:rsidRPr="00C919CC">
        <w:rPr>
          <w:rFonts w:ascii="Arial" w:hAnsi="Arial" w:cs="Arial"/>
          <w:lang w:val="uk-UA"/>
        </w:rPr>
        <w:t>-</w:t>
      </w:r>
      <w:r w:rsidRPr="00C919CC">
        <w:rPr>
          <w:rFonts w:ascii="Arial" w:hAnsi="Arial" w:cs="Arial"/>
          <w:lang w:val="uk-UA"/>
        </w:rPr>
        <w:t>архівах</w:t>
      </w:r>
      <w:r w:rsidRPr="00C919CC">
        <w:rPr>
          <w:rFonts w:ascii="Arial" w:hAnsi="Arial" w:cs="Arial"/>
          <w:lang w:val="ru-RU"/>
        </w:rPr>
        <w:t xml:space="preserve"> </w:t>
      </w:r>
      <w:r w:rsidRPr="00C919CC">
        <w:rPr>
          <w:rFonts w:ascii="Arial" w:hAnsi="Arial" w:cs="Arial"/>
          <w:lang w:val="uk-UA"/>
        </w:rPr>
        <w:t>на окрему електрону скриньку</w:t>
      </w:r>
      <w:r w:rsidRPr="00C919CC">
        <w:rPr>
          <w:rFonts w:ascii="Arial" w:hAnsi="Arial" w:cs="Arial"/>
          <w:iCs/>
          <w:color w:val="161515"/>
          <w:lang w:val="uk-UA"/>
        </w:rPr>
        <w:t xml:space="preserve"> </w:t>
      </w:r>
      <w:hyperlink r:id="rId9" w:history="1">
        <w:r w:rsidRPr="00C919CC">
          <w:rPr>
            <w:rStyle w:val="ab"/>
            <w:rFonts w:ascii="Arial" w:hAnsi="Arial" w:cs="Arial"/>
          </w:rPr>
          <w:t>tenders</w:t>
        </w:r>
        <w:r w:rsidRPr="00C919CC">
          <w:rPr>
            <w:rStyle w:val="ab"/>
            <w:rFonts w:ascii="Arial" w:hAnsi="Arial" w:cs="Arial"/>
            <w:lang w:val="ru-RU"/>
          </w:rPr>
          <w:t>@</w:t>
        </w:r>
        <w:proofErr w:type="spellStart"/>
        <w:r w:rsidRPr="00C919CC">
          <w:rPr>
            <w:rStyle w:val="ab"/>
            <w:rFonts w:ascii="Arial" w:hAnsi="Arial" w:cs="Arial"/>
          </w:rPr>
          <w:t>aph</w:t>
        </w:r>
        <w:proofErr w:type="spellEnd"/>
        <w:r w:rsidRPr="00C919CC">
          <w:rPr>
            <w:rStyle w:val="ab"/>
            <w:rFonts w:ascii="Arial" w:hAnsi="Arial" w:cs="Arial"/>
            <w:lang w:val="ru-RU"/>
          </w:rPr>
          <w:t>.</w:t>
        </w:r>
        <w:r w:rsidRPr="00C919CC">
          <w:rPr>
            <w:rStyle w:val="ab"/>
            <w:rFonts w:ascii="Arial" w:hAnsi="Arial" w:cs="Arial"/>
          </w:rPr>
          <w:t>org</w:t>
        </w:r>
        <w:r w:rsidRPr="00C919CC">
          <w:rPr>
            <w:rStyle w:val="ab"/>
            <w:rFonts w:ascii="Arial" w:hAnsi="Arial" w:cs="Arial"/>
            <w:lang w:val="ru-RU"/>
          </w:rPr>
          <w:t>.</w:t>
        </w:r>
        <w:proofErr w:type="spellStart"/>
        <w:r w:rsidRPr="00C919CC">
          <w:rPr>
            <w:rStyle w:val="ab"/>
            <w:rFonts w:ascii="Arial" w:hAnsi="Arial" w:cs="Arial"/>
          </w:rPr>
          <w:t>ua</w:t>
        </w:r>
        <w:proofErr w:type="spellEnd"/>
      </w:hyperlink>
      <w:r w:rsidRPr="00C919CC">
        <w:rPr>
          <w:rStyle w:val="ab"/>
          <w:rFonts w:ascii="Arial" w:hAnsi="Arial" w:cs="Arial"/>
          <w:lang w:val="uk-UA"/>
        </w:rPr>
        <w:t>.</w:t>
      </w:r>
      <w:r w:rsidR="000851BB" w:rsidRPr="00C919CC">
        <w:rPr>
          <w:rStyle w:val="ab"/>
          <w:rFonts w:ascii="Arial" w:hAnsi="Arial" w:cs="Arial"/>
          <w:lang w:val="uk-UA"/>
        </w:rPr>
        <w:t xml:space="preserve"> </w:t>
      </w:r>
      <w:r w:rsidR="000851BB" w:rsidRPr="00C919CC">
        <w:rPr>
          <w:rFonts w:ascii="Arial" w:hAnsi="Arial" w:cs="Arial"/>
          <w:lang w:val="uk-UA"/>
        </w:rPr>
        <w:t xml:space="preserve">В темі листа необхідно вказати: До уваги: </w:t>
      </w:r>
      <w:proofErr w:type="spellStart"/>
      <w:r w:rsidR="000851BB" w:rsidRPr="00C919CC">
        <w:rPr>
          <w:rFonts w:ascii="Arial" w:hAnsi="Arial" w:cs="Arial"/>
          <w:lang w:val="uk-UA"/>
        </w:rPr>
        <w:t>Блез</w:t>
      </w:r>
      <w:proofErr w:type="spellEnd"/>
      <w:r w:rsidR="000851BB" w:rsidRPr="00C919CC">
        <w:rPr>
          <w:rFonts w:ascii="Arial" w:hAnsi="Arial" w:cs="Arial"/>
          <w:lang w:val="uk-UA"/>
        </w:rPr>
        <w:t xml:space="preserve"> Ольгу, пропозиція по тендеру на лікарські засоби.</w:t>
      </w:r>
    </w:p>
    <w:p w:rsidR="00C21828" w:rsidRPr="00C919CC" w:rsidRDefault="00C21828" w:rsidP="00C21828">
      <w:pPr>
        <w:widowControl w:val="0"/>
        <w:numPr>
          <w:ilvl w:val="1"/>
          <w:numId w:val="4"/>
        </w:numPr>
        <w:spacing w:after="0" w:line="240" w:lineRule="auto"/>
        <w:ind w:left="0" w:firstLine="0"/>
        <w:jc w:val="both"/>
        <w:rPr>
          <w:rFonts w:ascii="Arial" w:hAnsi="Arial" w:cs="Arial"/>
          <w:lang w:val="uk-UA"/>
        </w:rPr>
      </w:pPr>
      <w:r w:rsidRPr="00C919CC">
        <w:rPr>
          <w:rFonts w:ascii="Arial" w:hAnsi="Arial" w:cs="Arial"/>
          <w:lang w:val="uk-UA"/>
        </w:rPr>
        <w:lastRenderedPageBreak/>
        <w:t xml:space="preserve">Публічне розкриття </w:t>
      </w:r>
      <w:r w:rsidR="008951D0" w:rsidRPr="00C919CC">
        <w:rPr>
          <w:rFonts w:ascii="Arial" w:hAnsi="Arial" w:cs="Arial"/>
          <w:lang w:val="uk-UA"/>
        </w:rPr>
        <w:t>пропозицій</w:t>
      </w:r>
      <w:r w:rsidRPr="00C919CC">
        <w:rPr>
          <w:rFonts w:ascii="Arial" w:hAnsi="Arial" w:cs="Arial"/>
          <w:lang w:val="uk-UA"/>
        </w:rPr>
        <w:t xml:space="preserve"> відбуватиметься за допомогою телеконференції ZOOM.</w:t>
      </w:r>
    </w:p>
    <w:p w:rsidR="00C21828" w:rsidRPr="00790292" w:rsidRDefault="00C21828" w:rsidP="00C21828">
      <w:pPr>
        <w:widowControl w:val="0"/>
        <w:numPr>
          <w:ilvl w:val="1"/>
          <w:numId w:val="4"/>
        </w:numPr>
        <w:spacing w:after="0" w:line="240" w:lineRule="auto"/>
        <w:ind w:left="0" w:firstLine="0"/>
        <w:jc w:val="both"/>
        <w:rPr>
          <w:rFonts w:ascii="Arial" w:hAnsi="Arial" w:cs="Arial"/>
          <w:lang w:val="uk-UA"/>
        </w:rPr>
      </w:pPr>
      <w:r w:rsidRPr="00C919CC">
        <w:rPr>
          <w:rFonts w:ascii="Arial" w:hAnsi="Arial" w:cs="Arial"/>
          <w:lang w:val="uk-UA"/>
        </w:rPr>
        <w:t xml:space="preserve">Кожен учасник тендеру, який повідомив про намір взяти участь у тендері та подав цінову </w:t>
      </w:r>
      <w:r w:rsidRPr="00790292">
        <w:rPr>
          <w:rFonts w:ascii="Arial" w:hAnsi="Arial" w:cs="Arial"/>
          <w:lang w:val="uk-UA"/>
        </w:rPr>
        <w:t>пропозицію у зазначений термін, автоматично отримає посилання для приєднання до телеконференції.</w:t>
      </w:r>
    </w:p>
    <w:p w:rsidR="00C21828" w:rsidRPr="00790292" w:rsidRDefault="00C2266A" w:rsidP="00C21828">
      <w:pPr>
        <w:widowControl w:val="0"/>
        <w:numPr>
          <w:ilvl w:val="1"/>
          <w:numId w:val="4"/>
        </w:numPr>
        <w:spacing w:after="0" w:line="240" w:lineRule="auto"/>
        <w:ind w:left="0" w:firstLine="0"/>
        <w:jc w:val="both"/>
        <w:rPr>
          <w:rFonts w:ascii="Arial" w:hAnsi="Arial" w:cs="Arial"/>
          <w:lang w:val="uk-UA"/>
        </w:rPr>
      </w:pPr>
      <w:r w:rsidRPr="00790292">
        <w:rPr>
          <w:rFonts w:ascii="Arial" w:hAnsi="Arial" w:cs="Arial"/>
          <w:b/>
          <w:iCs/>
          <w:lang w:val="uk-UA"/>
        </w:rPr>
        <w:t>14 квітня 2025</w:t>
      </w:r>
      <w:r w:rsidR="00A83FF8" w:rsidRPr="00790292">
        <w:rPr>
          <w:rFonts w:ascii="Arial" w:hAnsi="Arial" w:cs="Arial"/>
          <w:b/>
          <w:iCs/>
          <w:lang w:val="uk-UA"/>
        </w:rPr>
        <w:t xml:space="preserve"> року</w:t>
      </w:r>
      <w:r w:rsidR="00A83FF8" w:rsidRPr="00790292">
        <w:rPr>
          <w:rFonts w:ascii="Arial" w:hAnsi="Arial" w:cs="Arial"/>
          <w:iCs/>
          <w:lang w:val="uk-UA"/>
        </w:rPr>
        <w:t xml:space="preserve"> </w:t>
      </w:r>
      <w:r w:rsidR="00A83FF8" w:rsidRPr="00790292">
        <w:rPr>
          <w:rFonts w:ascii="Arial" w:hAnsi="Arial" w:cs="Arial"/>
          <w:b/>
          <w:iCs/>
          <w:lang w:val="uk-UA"/>
        </w:rPr>
        <w:t>до 12:15</w:t>
      </w:r>
      <w:r w:rsidR="00A83FF8" w:rsidRPr="00790292">
        <w:rPr>
          <w:rFonts w:ascii="Arial" w:hAnsi="Arial" w:cs="Arial"/>
          <w:iCs/>
          <w:lang w:val="uk-UA"/>
        </w:rPr>
        <w:t xml:space="preserve"> </w:t>
      </w:r>
      <w:r w:rsidR="00A83FF8" w:rsidRPr="00790292">
        <w:rPr>
          <w:rFonts w:ascii="Arial" w:hAnsi="Arial" w:cs="Arial"/>
          <w:lang w:val="uk-UA"/>
        </w:rPr>
        <w:t xml:space="preserve">всі учасники надсилають в чат, або в </w:t>
      </w:r>
      <w:proofErr w:type="spellStart"/>
      <w:r w:rsidR="00A83FF8" w:rsidRPr="00790292">
        <w:rPr>
          <w:rFonts w:ascii="Arial" w:hAnsi="Arial" w:cs="Arial"/>
          <w:lang w:val="uk-UA"/>
        </w:rPr>
        <w:t>месендже</w:t>
      </w:r>
      <w:r w:rsidR="006F1F53" w:rsidRPr="00790292">
        <w:rPr>
          <w:rFonts w:ascii="Arial" w:hAnsi="Arial" w:cs="Arial"/>
          <w:lang w:val="uk-UA"/>
        </w:rPr>
        <w:t>р</w:t>
      </w:r>
      <w:proofErr w:type="spellEnd"/>
      <w:r w:rsidR="00790292">
        <w:rPr>
          <w:rFonts w:ascii="Arial" w:hAnsi="Arial" w:cs="Arial"/>
          <w:lang w:val="uk-UA"/>
        </w:rPr>
        <w:t xml:space="preserve"> старшому</w:t>
      </w:r>
      <w:r w:rsidR="006F1F53" w:rsidRPr="00790292">
        <w:rPr>
          <w:rFonts w:ascii="Arial" w:hAnsi="Arial" w:cs="Arial"/>
          <w:lang w:val="uk-UA"/>
        </w:rPr>
        <w:t xml:space="preserve"> фахівцю із </w:t>
      </w:r>
      <w:proofErr w:type="spellStart"/>
      <w:r w:rsidR="006F1F53" w:rsidRPr="00790292">
        <w:rPr>
          <w:rFonts w:ascii="Arial" w:hAnsi="Arial" w:cs="Arial"/>
          <w:lang w:val="uk-UA"/>
        </w:rPr>
        <w:t>закупівель</w:t>
      </w:r>
      <w:proofErr w:type="spellEnd"/>
      <w:r w:rsidR="006F1F53" w:rsidRPr="00790292">
        <w:rPr>
          <w:rFonts w:ascii="Arial" w:hAnsi="Arial" w:cs="Arial"/>
          <w:lang w:val="uk-UA"/>
        </w:rPr>
        <w:t xml:space="preserve"> </w:t>
      </w:r>
      <w:proofErr w:type="spellStart"/>
      <w:r w:rsidR="006F1F53" w:rsidRPr="00790292">
        <w:rPr>
          <w:rFonts w:ascii="Arial" w:hAnsi="Arial" w:cs="Arial"/>
          <w:lang w:val="uk-UA"/>
        </w:rPr>
        <w:t>Блез</w:t>
      </w:r>
      <w:proofErr w:type="spellEnd"/>
      <w:r w:rsidR="006F1F53" w:rsidRPr="00790292">
        <w:rPr>
          <w:rFonts w:ascii="Arial" w:hAnsi="Arial" w:cs="Arial"/>
          <w:lang w:val="uk-UA"/>
        </w:rPr>
        <w:t xml:space="preserve"> О.</w:t>
      </w:r>
      <w:r w:rsidR="00A83FF8" w:rsidRPr="00790292">
        <w:rPr>
          <w:rFonts w:ascii="Arial" w:hAnsi="Arial" w:cs="Arial"/>
          <w:lang w:val="uk-UA"/>
        </w:rPr>
        <w:t xml:space="preserve"> паролі </w:t>
      </w:r>
      <w:r w:rsidR="00A83FF8" w:rsidRPr="00790292">
        <w:rPr>
          <w:rFonts w:ascii="Arial" w:hAnsi="Arial" w:cs="Arial"/>
        </w:rPr>
        <w:t>ZIP</w:t>
      </w:r>
      <w:r w:rsidR="00A83FF8" w:rsidRPr="00790292">
        <w:rPr>
          <w:rFonts w:ascii="Arial" w:hAnsi="Arial" w:cs="Arial"/>
          <w:lang w:val="uk-UA"/>
        </w:rPr>
        <w:t xml:space="preserve"> пропозицій. </w:t>
      </w:r>
      <w:r w:rsidR="00C21828" w:rsidRPr="00790292">
        <w:rPr>
          <w:rFonts w:ascii="Arial" w:hAnsi="Arial" w:cs="Arial"/>
          <w:lang w:val="uk-UA"/>
        </w:rPr>
        <w:t>Відкриття архіву та оголошення цінових пропозицій відбуватиметься онлайн, а весь процес буде зафіксовано в протоколі розкриття.</w:t>
      </w:r>
    </w:p>
    <w:p w:rsidR="00C21828" w:rsidRPr="00C919CC" w:rsidRDefault="00C21828" w:rsidP="00554895">
      <w:pPr>
        <w:widowControl w:val="0"/>
        <w:numPr>
          <w:ilvl w:val="1"/>
          <w:numId w:val="4"/>
        </w:numPr>
        <w:spacing w:after="0" w:line="240" w:lineRule="auto"/>
        <w:ind w:left="0" w:firstLine="0"/>
        <w:jc w:val="both"/>
        <w:rPr>
          <w:rFonts w:ascii="Arial" w:hAnsi="Arial" w:cs="Arial"/>
          <w:lang w:val="uk-UA"/>
        </w:rPr>
      </w:pPr>
      <w:r w:rsidRPr="00C919CC">
        <w:rPr>
          <w:rFonts w:ascii="Arial" w:hAnsi="Arial" w:cs="Arial"/>
          <w:lang w:val="uk-UA"/>
        </w:rPr>
        <w:t>Переконайтеся, що ваша тендерна пропозиція правил</w:t>
      </w:r>
      <w:r w:rsidR="00554895" w:rsidRPr="00C919CC">
        <w:rPr>
          <w:rFonts w:ascii="Arial" w:hAnsi="Arial" w:cs="Arial"/>
          <w:lang w:val="uk-UA"/>
        </w:rPr>
        <w:t>ьно структурована</w:t>
      </w:r>
      <w:r w:rsidR="00554895" w:rsidRPr="00C919CC">
        <w:rPr>
          <w:rFonts w:ascii="Arial" w:hAnsi="Arial" w:cs="Arial"/>
          <w:lang w:val="ru-RU"/>
        </w:rPr>
        <w:t xml:space="preserve">. </w:t>
      </w:r>
      <w:r w:rsidRPr="00C919CC">
        <w:rPr>
          <w:rFonts w:ascii="Arial" w:hAnsi="Arial" w:cs="Arial"/>
          <w:lang w:val="uk-UA"/>
        </w:rPr>
        <w:t>Документи мають бути оформлені згідно з переліком, наведеним у пункті 9 цієї Специфікації;</w:t>
      </w:r>
    </w:p>
    <w:p w:rsidR="00C21828" w:rsidRPr="00C919CC" w:rsidRDefault="00C21828" w:rsidP="00C21828">
      <w:pPr>
        <w:widowControl w:val="0"/>
        <w:numPr>
          <w:ilvl w:val="1"/>
          <w:numId w:val="4"/>
        </w:numPr>
        <w:spacing w:after="0" w:line="240" w:lineRule="auto"/>
        <w:ind w:left="0" w:firstLine="0"/>
        <w:jc w:val="both"/>
        <w:rPr>
          <w:rFonts w:ascii="Arial" w:hAnsi="Arial" w:cs="Arial"/>
          <w:lang w:val="uk-UA"/>
        </w:rPr>
      </w:pPr>
      <w:r w:rsidRPr="00C919CC">
        <w:rPr>
          <w:rFonts w:ascii="Arial" w:hAnsi="Arial" w:cs="Arial"/>
          <w:lang w:val="uk-UA"/>
        </w:rPr>
        <w:t>Тендерна пропозиція повинна містити зміст із переліком усіх поданих документів;</w:t>
      </w:r>
    </w:p>
    <w:p w:rsidR="00C21828" w:rsidRPr="00C919CC" w:rsidRDefault="00C21828" w:rsidP="00C21828">
      <w:pPr>
        <w:widowControl w:val="0"/>
        <w:numPr>
          <w:ilvl w:val="1"/>
          <w:numId w:val="4"/>
        </w:numPr>
        <w:spacing w:after="0" w:line="240" w:lineRule="auto"/>
        <w:ind w:left="0" w:firstLine="0"/>
        <w:jc w:val="both"/>
        <w:rPr>
          <w:rFonts w:ascii="Arial" w:hAnsi="Arial" w:cs="Arial"/>
          <w:lang w:val="uk-UA"/>
        </w:rPr>
      </w:pPr>
      <w:r w:rsidRPr="00C919CC">
        <w:rPr>
          <w:rFonts w:ascii="Arial" w:hAnsi="Arial" w:cs="Arial"/>
          <w:lang w:val="uk-UA"/>
        </w:rPr>
        <w:t>Усі документи, складені не українською, англійською мовами, обов’язково повинні мати переклад на одну із зазначених мов;</w:t>
      </w:r>
    </w:p>
    <w:p w:rsidR="00C21828" w:rsidRPr="00C919CC" w:rsidRDefault="00010C80" w:rsidP="00781208">
      <w:pPr>
        <w:widowControl w:val="0"/>
        <w:numPr>
          <w:ilvl w:val="1"/>
          <w:numId w:val="4"/>
        </w:numPr>
        <w:spacing w:after="0" w:line="240" w:lineRule="auto"/>
        <w:ind w:left="0" w:firstLine="0"/>
        <w:jc w:val="both"/>
        <w:rPr>
          <w:rFonts w:ascii="Arial" w:hAnsi="Arial" w:cs="Arial"/>
          <w:lang w:val="uk-UA"/>
        </w:rPr>
      </w:pPr>
      <w:r w:rsidRPr="00C919CC">
        <w:rPr>
          <w:rFonts w:ascii="Arial" w:hAnsi="Arial" w:cs="Arial"/>
          <w:lang w:val="uk-UA"/>
        </w:rPr>
        <w:t>В тендерній пропозиції</w:t>
      </w:r>
      <w:r w:rsidR="00C21828" w:rsidRPr="00C919CC">
        <w:rPr>
          <w:rFonts w:ascii="Arial" w:hAnsi="Arial" w:cs="Arial"/>
          <w:lang w:val="uk-UA"/>
        </w:rPr>
        <w:t xml:space="preserve"> вказати:</w:t>
      </w:r>
    </w:p>
    <w:p w:rsidR="00C21828" w:rsidRPr="00C919CC" w:rsidRDefault="00C21828" w:rsidP="00C21828">
      <w:pPr>
        <w:widowControl w:val="0"/>
        <w:spacing w:after="0" w:line="240" w:lineRule="auto"/>
        <w:jc w:val="both"/>
        <w:rPr>
          <w:rFonts w:ascii="Arial" w:hAnsi="Arial" w:cs="Arial"/>
          <w:lang w:val="uk-UA"/>
        </w:rPr>
      </w:pPr>
    </w:p>
    <w:tbl>
      <w:tblPr>
        <w:tblW w:w="0" w:type="auto"/>
        <w:tblInd w:w="392" w:type="dxa"/>
        <w:tblCellMar>
          <w:left w:w="0" w:type="dxa"/>
          <w:right w:w="0" w:type="dxa"/>
        </w:tblCellMar>
        <w:tblLook w:val="04A0" w:firstRow="1" w:lastRow="0" w:firstColumn="1" w:lastColumn="0" w:noHBand="0" w:noVBand="1"/>
      </w:tblPr>
      <w:tblGrid>
        <w:gridCol w:w="9484"/>
      </w:tblGrid>
      <w:tr w:rsidR="00C21828" w:rsidRPr="00A27A10" w:rsidTr="000577A1">
        <w:trPr>
          <w:trHeight w:val="1287"/>
        </w:trPr>
        <w:tc>
          <w:tcPr>
            <w:tcW w:w="9571" w:type="dxa"/>
            <w:tcBorders>
              <w:top w:val="double" w:sz="6" w:space="0" w:color="000000"/>
              <w:left w:val="double" w:sz="6" w:space="0" w:color="000000"/>
              <w:bottom w:val="double" w:sz="6" w:space="0" w:color="000000"/>
              <w:right w:val="double" w:sz="6" w:space="0" w:color="000000"/>
            </w:tcBorders>
            <w:tcMar>
              <w:top w:w="0" w:type="dxa"/>
              <w:left w:w="108" w:type="dxa"/>
              <w:bottom w:w="0" w:type="dxa"/>
              <w:right w:w="108" w:type="dxa"/>
            </w:tcMar>
            <w:hideMark/>
          </w:tcPr>
          <w:p w:rsidR="00C21828" w:rsidRPr="00C919CC" w:rsidRDefault="00C21828" w:rsidP="00C919CC">
            <w:pPr>
              <w:spacing w:after="0" w:line="360" w:lineRule="auto"/>
              <w:jc w:val="center"/>
              <w:rPr>
                <w:rFonts w:ascii="Arial" w:hAnsi="Arial" w:cs="Arial"/>
                <w:b/>
                <w:lang w:val="ru-RU"/>
              </w:rPr>
            </w:pPr>
            <w:r w:rsidRPr="00C919CC">
              <w:rPr>
                <w:rFonts w:ascii="Arial" w:hAnsi="Arial" w:cs="Arial"/>
                <w:b/>
                <w:lang w:val="ru-RU"/>
              </w:rPr>
              <w:t>ТЕНДЕРНА ПРОПОЗИЦІЯ</w:t>
            </w:r>
          </w:p>
          <w:p w:rsidR="00C21828" w:rsidRPr="00C919CC" w:rsidRDefault="00C21828" w:rsidP="00C919CC">
            <w:pPr>
              <w:spacing w:after="0" w:line="360" w:lineRule="auto"/>
              <w:jc w:val="center"/>
              <w:rPr>
                <w:rFonts w:ascii="Arial" w:hAnsi="Arial" w:cs="Arial"/>
                <w:b/>
                <w:lang w:val="ru-RU"/>
              </w:rPr>
            </w:pPr>
            <w:proofErr w:type="spellStart"/>
            <w:r w:rsidRPr="00C919CC">
              <w:rPr>
                <w:rFonts w:ascii="Arial" w:hAnsi="Arial" w:cs="Arial"/>
                <w:b/>
                <w:lang w:val="ru-RU"/>
              </w:rPr>
              <w:t>від</w:t>
            </w:r>
            <w:proofErr w:type="spellEnd"/>
            <w:r w:rsidRPr="00C919CC">
              <w:rPr>
                <w:rFonts w:ascii="Arial" w:hAnsi="Arial" w:cs="Arial"/>
                <w:b/>
                <w:lang w:val="ru-RU"/>
              </w:rPr>
              <w:t xml:space="preserve"> "_________"</w:t>
            </w:r>
          </w:p>
          <w:p w:rsidR="00C21828" w:rsidRPr="00C919CC" w:rsidRDefault="00C21828" w:rsidP="00C919CC">
            <w:pPr>
              <w:spacing w:after="0" w:line="360" w:lineRule="auto"/>
              <w:jc w:val="center"/>
              <w:rPr>
                <w:rFonts w:ascii="Arial" w:hAnsi="Arial" w:cs="Arial"/>
                <w:b/>
                <w:lang w:val="uk-UA"/>
              </w:rPr>
            </w:pPr>
            <w:r w:rsidRPr="00C919CC">
              <w:rPr>
                <w:rFonts w:ascii="Arial" w:hAnsi="Arial" w:cs="Arial"/>
                <w:b/>
                <w:lang w:val="uk-UA"/>
              </w:rPr>
              <w:t xml:space="preserve">на закупівлю </w:t>
            </w:r>
            <w:r w:rsidR="00554895" w:rsidRPr="00C919CC">
              <w:rPr>
                <w:rFonts w:ascii="Arial" w:hAnsi="Arial" w:cs="Arial"/>
                <w:b/>
                <w:lang w:val="uk-UA"/>
              </w:rPr>
              <w:t>лікарських засобів</w:t>
            </w:r>
          </w:p>
          <w:p w:rsidR="00C21828" w:rsidRPr="00C919CC" w:rsidRDefault="00C21828" w:rsidP="00C919CC">
            <w:pPr>
              <w:spacing w:after="0" w:line="360" w:lineRule="auto"/>
              <w:jc w:val="center"/>
              <w:rPr>
                <w:rFonts w:ascii="Arial" w:hAnsi="Arial" w:cs="Arial"/>
                <w:b/>
                <w:lang w:val="uk-UA"/>
              </w:rPr>
            </w:pPr>
            <w:r w:rsidRPr="00C919CC">
              <w:rPr>
                <w:rFonts w:ascii="Arial" w:hAnsi="Arial" w:cs="Arial"/>
                <w:b/>
                <w:lang w:val="uk-UA"/>
              </w:rPr>
              <w:t>НЕ ВІДКРИВАТИ до</w:t>
            </w:r>
            <w:r w:rsidRPr="00C919CC">
              <w:rPr>
                <w:rFonts w:ascii="Arial" w:hAnsi="Arial" w:cs="Arial"/>
                <w:b/>
                <w:lang w:val="ru-RU"/>
              </w:rPr>
              <w:t xml:space="preserve"> 12:00 </w:t>
            </w:r>
            <w:r w:rsidRPr="00C919CC">
              <w:rPr>
                <w:rFonts w:ascii="Arial" w:hAnsi="Arial" w:cs="Arial"/>
                <w:b/>
              </w:rPr>
              <w:t>p</w:t>
            </w:r>
            <w:r w:rsidRPr="00C919CC">
              <w:rPr>
                <w:rFonts w:ascii="Arial" w:hAnsi="Arial" w:cs="Arial"/>
                <w:b/>
                <w:lang w:val="ru-RU"/>
              </w:rPr>
              <w:t>.</w:t>
            </w:r>
            <w:r w:rsidRPr="00C919CC">
              <w:rPr>
                <w:rFonts w:ascii="Arial" w:hAnsi="Arial" w:cs="Arial"/>
                <w:b/>
              </w:rPr>
              <w:t>m</w:t>
            </w:r>
            <w:r w:rsidRPr="00C919CC">
              <w:rPr>
                <w:rFonts w:ascii="Arial" w:hAnsi="Arial" w:cs="Arial"/>
                <w:b/>
                <w:lang w:val="ru-RU"/>
              </w:rPr>
              <w:t xml:space="preserve">., </w:t>
            </w:r>
            <w:r w:rsidR="00010C80" w:rsidRPr="00C919CC">
              <w:rPr>
                <w:rFonts w:ascii="Arial" w:hAnsi="Arial" w:cs="Arial"/>
                <w:b/>
                <w:lang w:val="ru-RU"/>
              </w:rPr>
              <w:t xml:space="preserve">14 </w:t>
            </w:r>
            <w:proofErr w:type="spellStart"/>
            <w:r w:rsidR="00010C80" w:rsidRPr="00C919CC">
              <w:rPr>
                <w:rFonts w:ascii="Arial" w:hAnsi="Arial" w:cs="Arial"/>
                <w:b/>
                <w:lang w:val="ru-RU"/>
              </w:rPr>
              <w:t>квітня</w:t>
            </w:r>
            <w:proofErr w:type="spellEnd"/>
            <w:r w:rsidR="00010C80" w:rsidRPr="00C919CC">
              <w:rPr>
                <w:rFonts w:ascii="Arial" w:hAnsi="Arial" w:cs="Arial"/>
                <w:b/>
                <w:lang w:val="ru-RU"/>
              </w:rPr>
              <w:t xml:space="preserve"> 2025 року</w:t>
            </w:r>
          </w:p>
        </w:tc>
      </w:tr>
    </w:tbl>
    <w:p w:rsidR="00C21828" w:rsidRPr="00C919CC" w:rsidRDefault="00C21828" w:rsidP="00C21828">
      <w:pPr>
        <w:widowControl w:val="0"/>
        <w:tabs>
          <w:tab w:val="num" w:pos="851"/>
        </w:tabs>
        <w:spacing w:after="0" w:line="240" w:lineRule="auto"/>
        <w:jc w:val="both"/>
        <w:rPr>
          <w:rFonts w:ascii="Arial" w:hAnsi="Arial" w:cs="Arial"/>
          <w:lang w:val="uk-UA"/>
        </w:rPr>
      </w:pPr>
    </w:p>
    <w:p w:rsidR="00454569" w:rsidRPr="00C919CC" w:rsidRDefault="00454569" w:rsidP="00C21828">
      <w:pPr>
        <w:widowControl w:val="0"/>
        <w:tabs>
          <w:tab w:val="num" w:pos="851"/>
        </w:tabs>
        <w:spacing w:after="0" w:line="240" w:lineRule="auto"/>
        <w:jc w:val="both"/>
        <w:rPr>
          <w:rFonts w:ascii="Arial" w:hAnsi="Arial" w:cs="Arial"/>
          <w:u w:val="single"/>
          <w:lang w:val="uk-UA"/>
        </w:rPr>
      </w:pPr>
      <w:r w:rsidRPr="00C919CC">
        <w:rPr>
          <w:rFonts w:ascii="Arial" w:hAnsi="Arial" w:cs="Arial"/>
          <w:lang w:val="uk-UA"/>
        </w:rPr>
        <w:t>Паралельно з пропозицією відправити повідомлення</w:t>
      </w:r>
      <w:r w:rsidRPr="00C919CC">
        <w:rPr>
          <w:rFonts w:ascii="Arial" w:hAnsi="Arial" w:cs="Arial"/>
          <w:lang w:val="ru-RU"/>
        </w:rPr>
        <w:t xml:space="preserve"> </w:t>
      </w:r>
      <w:r w:rsidRPr="00C919CC">
        <w:rPr>
          <w:rFonts w:ascii="Arial" w:hAnsi="Arial" w:cs="Arial"/>
          <w:lang w:val="uk-UA"/>
        </w:rPr>
        <w:t xml:space="preserve">про відправлення цієї пропозиції на електрону адресу: </w:t>
      </w:r>
      <w:hyperlink r:id="rId10" w:history="1">
        <w:r w:rsidRPr="00C919CC">
          <w:rPr>
            <w:rStyle w:val="ab"/>
            <w:rFonts w:ascii="Arial" w:hAnsi="Arial" w:cs="Arial"/>
          </w:rPr>
          <w:t>blaise</w:t>
        </w:r>
        <w:r w:rsidRPr="00C919CC">
          <w:rPr>
            <w:rStyle w:val="ab"/>
            <w:rFonts w:ascii="Arial" w:hAnsi="Arial" w:cs="Arial"/>
            <w:lang w:val="ru-RU"/>
          </w:rPr>
          <w:t>@</w:t>
        </w:r>
        <w:r w:rsidRPr="00C919CC">
          <w:rPr>
            <w:rStyle w:val="ab"/>
            <w:rFonts w:ascii="Arial" w:hAnsi="Arial" w:cs="Arial"/>
          </w:rPr>
          <w:t>aph</w:t>
        </w:r>
        <w:r w:rsidRPr="00C919CC">
          <w:rPr>
            <w:rStyle w:val="ab"/>
            <w:rFonts w:ascii="Arial" w:hAnsi="Arial" w:cs="Arial"/>
            <w:lang w:val="ru-RU"/>
          </w:rPr>
          <w:t>.</w:t>
        </w:r>
        <w:r w:rsidRPr="00C919CC">
          <w:rPr>
            <w:rStyle w:val="ab"/>
            <w:rFonts w:ascii="Arial" w:hAnsi="Arial" w:cs="Arial"/>
          </w:rPr>
          <w:t>org</w:t>
        </w:r>
        <w:r w:rsidRPr="00C919CC">
          <w:rPr>
            <w:rStyle w:val="ab"/>
            <w:rFonts w:ascii="Arial" w:hAnsi="Arial" w:cs="Arial"/>
            <w:lang w:val="ru-RU"/>
          </w:rPr>
          <w:t>.</w:t>
        </w:r>
        <w:proofErr w:type="spellStart"/>
        <w:r w:rsidRPr="00C919CC">
          <w:rPr>
            <w:rStyle w:val="ab"/>
            <w:rFonts w:ascii="Arial" w:hAnsi="Arial" w:cs="Arial"/>
          </w:rPr>
          <w:t>ua</w:t>
        </w:r>
        <w:proofErr w:type="spellEnd"/>
      </w:hyperlink>
      <w:r w:rsidRPr="00C919CC">
        <w:rPr>
          <w:rFonts w:ascii="Arial" w:hAnsi="Arial" w:cs="Arial"/>
          <w:lang w:val="uk-UA"/>
        </w:rPr>
        <w:t>:</w:t>
      </w:r>
      <w:r w:rsidRPr="00C919CC">
        <w:rPr>
          <w:rFonts w:ascii="Arial" w:hAnsi="Arial" w:cs="Arial"/>
          <w:lang w:val="ru-RU"/>
        </w:rPr>
        <w:t xml:space="preserve"> </w:t>
      </w:r>
      <w:r w:rsidRPr="00C919CC">
        <w:rPr>
          <w:rFonts w:ascii="Arial" w:hAnsi="Arial" w:cs="Arial"/>
          <w:iCs/>
          <w:lang w:val="uk-UA" w:eastAsia="uk-UA"/>
        </w:rPr>
        <w:t xml:space="preserve">ТОВ «_________» </w:t>
      </w:r>
      <w:r w:rsidRPr="00C919CC">
        <w:rPr>
          <w:rFonts w:ascii="Arial" w:hAnsi="Arial" w:cs="Arial"/>
          <w:lang w:val="uk-UA"/>
        </w:rPr>
        <w:t xml:space="preserve"> надіслав цінову пропозицію по тендеру </w:t>
      </w:r>
      <w:r w:rsidRPr="00C919CC">
        <w:rPr>
          <w:rFonts w:ascii="Arial" w:hAnsi="Arial" w:cs="Arial"/>
          <w:iCs/>
          <w:kern w:val="32"/>
          <w:lang w:val="ru-RU"/>
        </w:rPr>
        <w:t>на</w:t>
      </w:r>
      <w:r w:rsidRPr="00C919CC">
        <w:rPr>
          <w:rFonts w:ascii="Arial" w:hAnsi="Arial" w:cs="Arial"/>
          <w:iCs/>
          <w:kern w:val="32"/>
          <w:lang w:val="uk-UA"/>
        </w:rPr>
        <w:t xml:space="preserve"> </w:t>
      </w:r>
      <w:r w:rsidRPr="00C919CC">
        <w:rPr>
          <w:rFonts w:ascii="Arial" w:hAnsi="Arial" w:cs="Arial"/>
          <w:b/>
          <w:lang w:val="uk-UA"/>
        </w:rPr>
        <w:t>закупівлю лікарських засобів</w:t>
      </w:r>
      <w:r w:rsidRPr="00C919CC">
        <w:rPr>
          <w:rFonts w:ascii="Arial" w:hAnsi="Arial" w:cs="Arial"/>
          <w:iCs/>
          <w:color w:val="161515"/>
          <w:lang w:val="uk-UA"/>
        </w:rPr>
        <w:t xml:space="preserve"> </w:t>
      </w:r>
      <w:r w:rsidRPr="00C919CC">
        <w:rPr>
          <w:rFonts w:ascii="Arial" w:hAnsi="Arial" w:cs="Arial"/>
          <w:iCs/>
          <w:kern w:val="32"/>
          <w:lang w:val="uk-UA"/>
        </w:rPr>
        <w:t xml:space="preserve">  </w:t>
      </w:r>
      <w:r w:rsidR="006337C4" w:rsidRPr="00C919CC">
        <w:rPr>
          <w:rFonts w:ascii="Arial" w:hAnsi="Arial" w:cs="Arial"/>
          <w:u w:val="single"/>
          <w:lang w:val="uk-UA"/>
        </w:rPr>
        <w:t xml:space="preserve">    </w:t>
      </w:r>
      <w:r w:rsidRPr="00C919CC">
        <w:rPr>
          <w:rFonts w:ascii="Arial" w:hAnsi="Arial" w:cs="Arial"/>
          <w:iCs/>
          <w:kern w:val="32"/>
          <w:lang w:val="uk-UA"/>
        </w:rPr>
        <w:t xml:space="preserve"> квітня</w:t>
      </w:r>
      <w:r w:rsidRPr="00C919CC">
        <w:rPr>
          <w:rFonts w:ascii="Arial" w:hAnsi="Arial" w:cs="Arial"/>
          <w:lang w:val="uk-UA"/>
        </w:rPr>
        <w:t xml:space="preserve"> 2025 року о </w:t>
      </w:r>
      <w:r w:rsidRPr="00C919CC">
        <w:rPr>
          <w:rFonts w:ascii="Arial" w:hAnsi="Arial" w:cs="Arial"/>
          <w:u w:val="single"/>
          <w:lang w:val="uk-UA"/>
        </w:rPr>
        <w:t xml:space="preserve">    </w:t>
      </w:r>
      <w:r w:rsidRPr="00C919CC">
        <w:rPr>
          <w:rFonts w:ascii="Arial" w:hAnsi="Arial" w:cs="Arial"/>
          <w:lang w:val="uk-UA"/>
        </w:rPr>
        <w:t>:</w:t>
      </w:r>
      <w:r w:rsidRPr="00C919CC">
        <w:rPr>
          <w:rFonts w:ascii="Arial" w:hAnsi="Arial" w:cs="Arial"/>
          <w:u w:val="single"/>
          <w:lang w:val="uk-UA"/>
        </w:rPr>
        <w:t xml:space="preserve">     .   </w:t>
      </w:r>
    </w:p>
    <w:p w:rsidR="00454569" w:rsidRPr="00C919CC" w:rsidRDefault="00454569" w:rsidP="00C21828">
      <w:pPr>
        <w:widowControl w:val="0"/>
        <w:tabs>
          <w:tab w:val="num" w:pos="851"/>
        </w:tabs>
        <w:spacing w:after="0" w:line="240" w:lineRule="auto"/>
        <w:jc w:val="both"/>
        <w:rPr>
          <w:rFonts w:ascii="Arial" w:hAnsi="Arial" w:cs="Arial"/>
          <w:lang w:val="uk-UA"/>
        </w:rPr>
      </w:pPr>
    </w:p>
    <w:p w:rsidR="00C21828" w:rsidRPr="00C919CC" w:rsidRDefault="00C21828" w:rsidP="00C21828">
      <w:pPr>
        <w:widowControl w:val="0"/>
        <w:tabs>
          <w:tab w:val="num" w:pos="851"/>
        </w:tabs>
        <w:spacing w:after="0" w:line="240" w:lineRule="auto"/>
        <w:jc w:val="both"/>
        <w:rPr>
          <w:rFonts w:ascii="Arial" w:hAnsi="Arial" w:cs="Arial"/>
          <w:lang w:val="uk-UA"/>
        </w:rPr>
      </w:pPr>
      <w:r w:rsidRPr="00C919CC">
        <w:rPr>
          <w:rFonts w:ascii="Arial" w:hAnsi="Arial" w:cs="Arial"/>
          <w:lang w:val="uk-UA"/>
        </w:rPr>
        <w:t>Наданням заявки Заявник підтверджує, що він ознайомлений з  принципами та вимогами Глобального Фонду до потенційних та чинних постачальників товарів (робіт, послуг) та набувачів грантів, а також їх представників, викладеними у Кодексі поведінки для постачальників, який знаходиться у вільному доступі на веб-сайті Покупця (</w:t>
      </w:r>
      <w:hyperlink r:id="rId11" w:history="1">
        <w:r w:rsidRPr="00C919CC">
          <w:rPr>
            <w:rFonts w:ascii="Arial" w:hAnsi="Arial" w:cs="Arial"/>
            <w:color w:val="0000FF"/>
            <w:u w:val="single"/>
          </w:rPr>
          <w:t>https</w:t>
        </w:r>
        <w:r w:rsidRPr="00C919CC">
          <w:rPr>
            <w:rFonts w:ascii="Arial" w:hAnsi="Arial" w:cs="Arial"/>
            <w:color w:val="0000FF"/>
            <w:u w:val="single"/>
            <w:lang w:val="ru-RU"/>
          </w:rPr>
          <w:t>://</w:t>
        </w:r>
        <w:r w:rsidRPr="00C919CC">
          <w:rPr>
            <w:rFonts w:ascii="Arial" w:hAnsi="Arial" w:cs="Arial"/>
            <w:color w:val="0000FF"/>
            <w:u w:val="single"/>
          </w:rPr>
          <w:t>aph</w:t>
        </w:r>
        <w:r w:rsidRPr="00C919CC">
          <w:rPr>
            <w:rFonts w:ascii="Arial" w:hAnsi="Arial" w:cs="Arial"/>
            <w:color w:val="0000FF"/>
            <w:u w:val="single"/>
            <w:lang w:val="ru-RU"/>
          </w:rPr>
          <w:t>.</w:t>
        </w:r>
        <w:r w:rsidRPr="00C919CC">
          <w:rPr>
            <w:rFonts w:ascii="Arial" w:hAnsi="Arial" w:cs="Arial"/>
            <w:color w:val="0000FF"/>
            <w:u w:val="single"/>
          </w:rPr>
          <w:t>org</w:t>
        </w:r>
        <w:r w:rsidRPr="00C919CC">
          <w:rPr>
            <w:rFonts w:ascii="Arial" w:hAnsi="Arial" w:cs="Arial"/>
            <w:color w:val="0000FF"/>
            <w:u w:val="single"/>
            <w:lang w:val="ru-RU"/>
          </w:rPr>
          <w:t>.</w:t>
        </w:r>
        <w:r w:rsidRPr="00C919CC">
          <w:rPr>
            <w:rFonts w:ascii="Arial" w:hAnsi="Arial" w:cs="Arial"/>
            <w:color w:val="0000FF"/>
            <w:u w:val="single"/>
          </w:rPr>
          <w:t>ua</w:t>
        </w:r>
        <w:r w:rsidRPr="00C919CC">
          <w:rPr>
            <w:rFonts w:ascii="Arial" w:hAnsi="Arial" w:cs="Arial"/>
            <w:color w:val="0000FF"/>
            <w:u w:val="single"/>
            <w:lang w:val="ru-RU"/>
          </w:rPr>
          <w:t>/</w:t>
        </w:r>
        <w:r w:rsidRPr="00C919CC">
          <w:rPr>
            <w:rFonts w:ascii="Arial" w:hAnsi="Arial" w:cs="Arial"/>
            <w:color w:val="0000FF"/>
            <w:u w:val="single"/>
          </w:rPr>
          <w:t>wp</w:t>
        </w:r>
        <w:r w:rsidRPr="00C919CC">
          <w:rPr>
            <w:rFonts w:ascii="Arial" w:hAnsi="Arial" w:cs="Arial"/>
            <w:color w:val="0000FF"/>
            <w:u w:val="single"/>
            <w:lang w:val="ru-RU"/>
          </w:rPr>
          <w:t>-</w:t>
        </w:r>
        <w:r w:rsidRPr="00C919CC">
          <w:rPr>
            <w:rFonts w:ascii="Arial" w:hAnsi="Arial" w:cs="Arial"/>
            <w:color w:val="0000FF"/>
            <w:u w:val="single"/>
          </w:rPr>
          <w:t>content</w:t>
        </w:r>
        <w:r w:rsidRPr="00C919CC">
          <w:rPr>
            <w:rFonts w:ascii="Arial" w:hAnsi="Arial" w:cs="Arial"/>
            <w:color w:val="0000FF"/>
            <w:u w:val="single"/>
            <w:lang w:val="ru-RU"/>
          </w:rPr>
          <w:t>/</w:t>
        </w:r>
        <w:r w:rsidRPr="00C919CC">
          <w:rPr>
            <w:rFonts w:ascii="Arial" w:hAnsi="Arial" w:cs="Arial"/>
            <w:color w:val="0000FF"/>
            <w:u w:val="single"/>
          </w:rPr>
          <w:t>uploads</w:t>
        </w:r>
        <w:r w:rsidRPr="00C919CC">
          <w:rPr>
            <w:rFonts w:ascii="Arial" w:hAnsi="Arial" w:cs="Arial"/>
            <w:color w:val="0000FF"/>
            <w:u w:val="single"/>
            <w:lang w:val="ru-RU"/>
          </w:rPr>
          <w:t>/2019/05/</w:t>
        </w:r>
        <w:r w:rsidRPr="00C919CC">
          <w:rPr>
            <w:rFonts w:ascii="Arial" w:hAnsi="Arial" w:cs="Arial"/>
            <w:color w:val="0000FF"/>
            <w:u w:val="single"/>
          </w:rPr>
          <w:t>corporate</w:t>
        </w:r>
        <w:r w:rsidRPr="00C919CC">
          <w:rPr>
            <w:rFonts w:ascii="Arial" w:hAnsi="Arial" w:cs="Arial"/>
            <w:color w:val="0000FF"/>
            <w:u w:val="single"/>
            <w:lang w:val="ru-RU"/>
          </w:rPr>
          <w:t>_</w:t>
        </w:r>
        <w:r w:rsidRPr="00C919CC">
          <w:rPr>
            <w:rFonts w:ascii="Arial" w:hAnsi="Arial" w:cs="Arial"/>
            <w:color w:val="0000FF"/>
            <w:u w:val="single"/>
          </w:rPr>
          <w:t>codeofconductforsuppliers</w:t>
        </w:r>
        <w:r w:rsidRPr="00C919CC">
          <w:rPr>
            <w:rFonts w:ascii="Arial" w:hAnsi="Arial" w:cs="Arial"/>
            <w:color w:val="0000FF"/>
            <w:u w:val="single"/>
            <w:lang w:val="ru-RU"/>
          </w:rPr>
          <w:t>_</w:t>
        </w:r>
        <w:r w:rsidRPr="00C919CC">
          <w:rPr>
            <w:rFonts w:ascii="Arial" w:hAnsi="Arial" w:cs="Arial"/>
            <w:color w:val="0000FF"/>
            <w:u w:val="single"/>
          </w:rPr>
          <w:t>policy</w:t>
        </w:r>
        <w:r w:rsidRPr="00C919CC">
          <w:rPr>
            <w:rFonts w:ascii="Arial" w:hAnsi="Arial" w:cs="Arial"/>
            <w:color w:val="0000FF"/>
            <w:u w:val="single"/>
            <w:lang w:val="ru-RU"/>
          </w:rPr>
          <w:t>_</w:t>
        </w:r>
        <w:r w:rsidRPr="00C919CC">
          <w:rPr>
            <w:rFonts w:ascii="Arial" w:hAnsi="Arial" w:cs="Arial"/>
            <w:color w:val="0000FF"/>
            <w:u w:val="single"/>
          </w:rPr>
          <w:t>ru</w:t>
        </w:r>
        <w:r w:rsidRPr="00C919CC">
          <w:rPr>
            <w:rFonts w:ascii="Arial" w:hAnsi="Arial" w:cs="Arial"/>
            <w:color w:val="0000FF"/>
            <w:u w:val="single"/>
            <w:lang w:val="ru-RU"/>
          </w:rPr>
          <w:t>.</w:t>
        </w:r>
        <w:r w:rsidRPr="00C919CC">
          <w:rPr>
            <w:rFonts w:ascii="Arial" w:hAnsi="Arial" w:cs="Arial"/>
            <w:color w:val="0000FF"/>
            <w:u w:val="single"/>
          </w:rPr>
          <w:t>pdf</w:t>
        </w:r>
      </w:hyperlink>
      <w:r w:rsidRPr="00C919CC">
        <w:rPr>
          <w:rFonts w:ascii="Arial" w:hAnsi="Arial" w:cs="Arial"/>
          <w:lang w:val="uk-UA"/>
        </w:rPr>
        <w:t>), а також на веб-сайті Глобального Фонду (</w:t>
      </w:r>
      <w:r w:rsidRPr="00C919CC">
        <w:rPr>
          <w:rFonts w:ascii="Arial" w:hAnsi="Arial" w:cs="Arial"/>
        </w:rPr>
        <w:t>https</w:t>
      </w:r>
      <w:r w:rsidRPr="00C919CC">
        <w:rPr>
          <w:rFonts w:ascii="Arial" w:hAnsi="Arial" w:cs="Arial"/>
          <w:lang w:val="ru-RU"/>
        </w:rPr>
        <w:t>://</w:t>
      </w:r>
      <w:r w:rsidRPr="00C919CC">
        <w:rPr>
          <w:rFonts w:ascii="Arial" w:hAnsi="Arial" w:cs="Arial"/>
        </w:rPr>
        <w:t>www</w:t>
      </w:r>
      <w:r w:rsidRPr="00C919CC">
        <w:rPr>
          <w:rFonts w:ascii="Arial" w:hAnsi="Arial" w:cs="Arial"/>
          <w:lang w:val="ru-RU"/>
        </w:rPr>
        <w:t>.</w:t>
      </w:r>
      <w:r w:rsidRPr="00C919CC">
        <w:rPr>
          <w:rFonts w:ascii="Arial" w:hAnsi="Arial" w:cs="Arial"/>
        </w:rPr>
        <w:t>theglobalfund</w:t>
      </w:r>
      <w:r w:rsidRPr="00C919CC">
        <w:rPr>
          <w:rFonts w:ascii="Arial" w:hAnsi="Arial" w:cs="Arial"/>
          <w:lang w:val="ru-RU"/>
        </w:rPr>
        <w:t>.</w:t>
      </w:r>
      <w:r w:rsidRPr="00C919CC">
        <w:rPr>
          <w:rFonts w:ascii="Arial" w:hAnsi="Arial" w:cs="Arial"/>
        </w:rPr>
        <w:t>org</w:t>
      </w:r>
      <w:r w:rsidRPr="00C919CC">
        <w:rPr>
          <w:rFonts w:ascii="Arial" w:hAnsi="Arial" w:cs="Arial"/>
          <w:lang w:val="ru-RU"/>
        </w:rPr>
        <w:t>/</w:t>
      </w:r>
      <w:r w:rsidRPr="00C919CC">
        <w:rPr>
          <w:rFonts w:ascii="Arial" w:hAnsi="Arial" w:cs="Arial"/>
        </w:rPr>
        <w:t>media</w:t>
      </w:r>
      <w:r w:rsidRPr="00C919CC">
        <w:rPr>
          <w:rFonts w:ascii="Arial" w:hAnsi="Arial" w:cs="Arial"/>
          <w:lang w:val="ru-RU"/>
        </w:rPr>
        <w:t>/7167/</w:t>
      </w:r>
      <w:r w:rsidRPr="00C919CC">
        <w:rPr>
          <w:rFonts w:ascii="Arial" w:hAnsi="Arial" w:cs="Arial"/>
        </w:rPr>
        <w:t>corporate</w:t>
      </w:r>
      <w:r w:rsidRPr="00C919CC">
        <w:rPr>
          <w:rFonts w:ascii="Arial" w:hAnsi="Arial" w:cs="Arial"/>
          <w:lang w:val="ru-RU"/>
        </w:rPr>
        <w:t>_</w:t>
      </w:r>
      <w:r w:rsidRPr="00C919CC">
        <w:rPr>
          <w:rFonts w:ascii="Arial" w:hAnsi="Arial" w:cs="Arial"/>
        </w:rPr>
        <w:t>codeofconductforsuppliers</w:t>
      </w:r>
      <w:r w:rsidRPr="00C919CC">
        <w:rPr>
          <w:rFonts w:ascii="Arial" w:hAnsi="Arial" w:cs="Arial"/>
          <w:lang w:val="ru-RU"/>
        </w:rPr>
        <w:t>_</w:t>
      </w:r>
      <w:r w:rsidRPr="00C919CC">
        <w:rPr>
          <w:rFonts w:ascii="Arial" w:hAnsi="Arial" w:cs="Arial"/>
        </w:rPr>
        <w:t>policy</w:t>
      </w:r>
      <w:r w:rsidRPr="00C919CC">
        <w:rPr>
          <w:rFonts w:ascii="Arial" w:hAnsi="Arial" w:cs="Arial"/>
          <w:lang w:val="ru-RU"/>
        </w:rPr>
        <w:t>_</w:t>
      </w:r>
      <w:r w:rsidRPr="00C919CC">
        <w:rPr>
          <w:rFonts w:ascii="Arial" w:hAnsi="Arial" w:cs="Arial"/>
        </w:rPr>
        <w:t>ru</w:t>
      </w:r>
      <w:r w:rsidRPr="00C919CC">
        <w:rPr>
          <w:rFonts w:ascii="Arial" w:hAnsi="Arial" w:cs="Arial"/>
          <w:lang w:val="ru-RU"/>
        </w:rPr>
        <w:t>.</w:t>
      </w:r>
      <w:r w:rsidRPr="00C919CC">
        <w:rPr>
          <w:rFonts w:ascii="Arial" w:hAnsi="Arial" w:cs="Arial"/>
        </w:rPr>
        <w:t>pdf</w:t>
      </w:r>
      <w:r w:rsidRPr="00C919CC">
        <w:rPr>
          <w:rFonts w:ascii="Arial" w:hAnsi="Arial" w:cs="Arial"/>
          <w:lang w:val="uk-UA"/>
        </w:rPr>
        <w:t>), і зобов’язується їх дотримуватись.</w:t>
      </w:r>
    </w:p>
    <w:p w:rsidR="00E83CDF" w:rsidRPr="00C919CC" w:rsidRDefault="00E83CDF" w:rsidP="00E83CDF">
      <w:pPr>
        <w:rPr>
          <w:rFonts w:ascii="Arial" w:hAnsi="Arial" w:cs="Arial"/>
          <w:b/>
          <w:bCs/>
          <w:color w:val="000000"/>
          <w:lang w:val="uk-UA"/>
        </w:rPr>
      </w:pPr>
    </w:p>
    <w:p w:rsidR="00C21828" w:rsidRPr="00C919CC" w:rsidRDefault="00C21828" w:rsidP="00E83CDF">
      <w:pPr>
        <w:rPr>
          <w:rFonts w:ascii="Arial" w:hAnsi="Arial" w:cs="Arial"/>
          <w:b/>
          <w:bCs/>
          <w:color w:val="000000"/>
          <w:lang w:val="uk-UA"/>
        </w:rPr>
      </w:pPr>
    </w:p>
    <w:p w:rsidR="00C21828" w:rsidRPr="00C919CC" w:rsidRDefault="00C21828" w:rsidP="00E83CDF">
      <w:pPr>
        <w:rPr>
          <w:rFonts w:ascii="Arial" w:hAnsi="Arial" w:cs="Arial"/>
          <w:b/>
          <w:bCs/>
          <w:color w:val="000000"/>
          <w:lang w:val="uk-UA"/>
        </w:rPr>
      </w:pPr>
    </w:p>
    <w:p w:rsidR="00C21828" w:rsidRPr="00C919CC" w:rsidRDefault="00C21828" w:rsidP="00E83CDF">
      <w:pPr>
        <w:rPr>
          <w:rFonts w:ascii="Arial" w:hAnsi="Arial" w:cs="Arial"/>
          <w:b/>
          <w:bCs/>
          <w:color w:val="000000"/>
          <w:lang w:val="uk-UA"/>
        </w:rPr>
      </w:pPr>
    </w:p>
    <w:p w:rsidR="00C21828" w:rsidRDefault="00C21828" w:rsidP="00E83CDF">
      <w:pPr>
        <w:rPr>
          <w:rFonts w:ascii="Arial" w:hAnsi="Arial" w:cs="Arial"/>
          <w:b/>
          <w:bCs/>
          <w:color w:val="000000"/>
          <w:lang w:val="uk-UA"/>
        </w:rPr>
      </w:pPr>
    </w:p>
    <w:p w:rsidR="00FF3D59" w:rsidRDefault="00FF3D59" w:rsidP="00E83CDF">
      <w:pPr>
        <w:rPr>
          <w:rFonts w:ascii="Arial" w:hAnsi="Arial" w:cs="Arial"/>
          <w:b/>
          <w:bCs/>
          <w:color w:val="000000"/>
          <w:lang w:val="uk-UA"/>
        </w:rPr>
      </w:pPr>
    </w:p>
    <w:p w:rsidR="00FF3D59" w:rsidRPr="00C919CC" w:rsidRDefault="00FF3D59" w:rsidP="00E83CDF">
      <w:pPr>
        <w:rPr>
          <w:rFonts w:ascii="Arial" w:hAnsi="Arial" w:cs="Arial"/>
          <w:b/>
          <w:bCs/>
          <w:color w:val="000000"/>
          <w:lang w:val="uk-UA"/>
        </w:rPr>
      </w:pPr>
    </w:p>
    <w:p w:rsidR="00E83CDF" w:rsidRPr="00C919CC" w:rsidRDefault="00E83CDF" w:rsidP="00671872">
      <w:pPr>
        <w:rPr>
          <w:rFonts w:ascii="Arial" w:eastAsia="Arial" w:hAnsi="Arial" w:cs="Arial"/>
          <w:b/>
          <w:bCs/>
          <w:iCs/>
          <w:lang w:val="uk-UA" w:eastAsia="x-none"/>
        </w:rPr>
      </w:pPr>
    </w:p>
    <w:p w:rsidR="00554895" w:rsidRPr="00C919CC" w:rsidRDefault="00554895" w:rsidP="00E83CDF">
      <w:pPr>
        <w:jc w:val="center"/>
        <w:rPr>
          <w:rFonts w:ascii="Arial" w:eastAsia="Arial" w:hAnsi="Arial" w:cs="Arial"/>
          <w:b/>
          <w:bCs/>
          <w:iCs/>
          <w:lang w:val="uk-UA" w:eastAsia="x-none"/>
        </w:rPr>
      </w:pPr>
    </w:p>
    <w:p w:rsidR="00554895" w:rsidRPr="00C919CC" w:rsidRDefault="00554895" w:rsidP="00E83CDF">
      <w:pPr>
        <w:jc w:val="center"/>
        <w:rPr>
          <w:rFonts w:ascii="Arial" w:eastAsia="Arial" w:hAnsi="Arial" w:cs="Arial"/>
          <w:b/>
          <w:bCs/>
          <w:iCs/>
          <w:lang w:val="uk-UA" w:eastAsia="x-none"/>
        </w:rPr>
      </w:pPr>
    </w:p>
    <w:p w:rsidR="00554895" w:rsidRDefault="00554895" w:rsidP="00E83CDF">
      <w:pPr>
        <w:jc w:val="center"/>
        <w:rPr>
          <w:rFonts w:ascii="Arial" w:eastAsia="Arial" w:hAnsi="Arial" w:cs="Arial"/>
          <w:b/>
          <w:bCs/>
          <w:iCs/>
          <w:lang w:val="uk-UA" w:eastAsia="x-none"/>
        </w:rPr>
      </w:pPr>
    </w:p>
    <w:p w:rsidR="009556B6" w:rsidRPr="00C919CC" w:rsidRDefault="009556B6" w:rsidP="00E83CDF">
      <w:pPr>
        <w:jc w:val="center"/>
        <w:rPr>
          <w:rFonts w:ascii="Arial" w:eastAsia="Arial" w:hAnsi="Arial" w:cs="Arial"/>
          <w:b/>
          <w:bCs/>
          <w:iCs/>
          <w:lang w:val="uk-UA" w:eastAsia="x-none"/>
        </w:rPr>
      </w:pPr>
    </w:p>
    <w:p w:rsidR="00554895" w:rsidRPr="00C919CC" w:rsidRDefault="00554895" w:rsidP="00E83CDF">
      <w:pPr>
        <w:jc w:val="center"/>
        <w:rPr>
          <w:rFonts w:ascii="Arial" w:eastAsia="Arial" w:hAnsi="Arial" w:cs="Arial"/>
          <w:b/>
          <w:bCs/>
          <w:iCs/>
          <w:lang w:val="uk-UA" w:eastAsia="x-none"/>
        </w:rPr>
      </w:pPr>
    </w:p>
    <w:p w:rsidR="00554895" w:rsidRPr="00C919CC" w:rsidRDefault="00554895" w:rsidP="00E83CDF">
      <w:pPr>
        <w:jc w:val="center"/>
        <w:rPr>
          <w:rFonts w:ascii="Arial" w:eastAsia="Arial" w:hAnsi="Arial" w:cs="Arial"/>
          <w:b/>
          <w:bCs/>
          <w:iCs/>
          <w:lang w:val="uk-UA" w:eastAsia="x-none"/>
        </w:rPr>
      </w:pPr>
    </w:p>
    <w:p w:rsidR="00E83CDF" w:rsidRPr="00C919CC" w:rsidRDefault="00E83CDF" w:rsidP="00E83CDF">
      <w:pPr>
        <w:jc w:val="center"/>
        <w:rPr>
          <w:rFonts w:ascii="Arial" w:hAnsi="Arial" w:cs="Arial"/>
          <w:b/>
          <w:lang w:val="uk-UA"/>
        </w:rPr>
      </w:pPr>
      <w:r w:rsidRPr="00C919CC">
        <w:rPr>
          <w:rFonts w:ascii="Arial" w:eastAsia="Arial" w:hAnsi="Arial" w:cs="Arial"/>
          <w:b/>
          <w:bCs/>
          <w:iCs/>
          <w:lang w:val="uk-UA" w:eastAsia="x-none"/>
        </w:rPr>
        <w:lastRenderedPageBreak/>
        <w:t xml:space="preserve">Додаток 1 </w:t>
      </w:r>
      <w:r w:rsidRPr="00C919CC">
        <w:rPr>
          <w:rFonts w:ascii="Arial" w:hAnsi="Arial" w:cs="Arial"/>
          <w:b/>
          <w:lang w:val="uk-UA"/>
        </w:rPr>
        <w:t xml:space="preserve">до </w:t>
      </w:r>
      <w:r w:rsidRPr="00C919CC">
        <w:rPr>
          <w:rFonts w:ascii="Arial" w:eastAsia="Arial" w:hAnsi="Arial" w:cs="Arial"/>
          <w:b/>
          <w:bCs/>
          <w:iCs/>
          <w:lang w:val="uk-UA" w:eastAsia="x-none"/>
        </w:rPr>
        <w:t xml:space="preserve">Специфікації </w:t>
      </w:r>
      <w:r w:rsidR="00554895" w:rsidRPr="00C919CC">
        <w:rPr>
          <w:rFonts w:ascii="Arial" w:hAnsi="Arial" w:cs="Arial"/>
          <w:b/>
          <w:lang w:val="uk-UA"/>
        </w:rPr>
        <w:t>на обрання постачальників</w:t>
      </w:r>
      <w:r w:rsidRPr="00C919CC">
        <w:rPr>
          <w:rFonts w:ascii="Arial" w:hAnsi="Arial" w:cs="Arial"/>
          <w:b/>
          <w:lang w:val="uk-UA"/>
        </w:rPr>
        <w:t xml:space="preserve"> лікарських засобів </w:t>
      </w:r>
    </w:p>
    <w:p w:rsidR="00E83CDF" w:rsidRPr="00C919CC" w:rsidRDefault="00E83CDF" w:rsidP="00E83CDF">
      <w:pPr>
        <w:pStyle w:val="1"/>
        <w:widowControl/>
        <w:spacing w:line="240" w:lineRule="auto"/>
        <w:jc w:val="center"/>
        <w:rPr>
          <w:rFonts w:ascii="Arial" w:eastAsia="Arial" w:hAnsi="Arial" w:cs="Arial"/>
          <w:sz w:val="22"/>
          <w:szCs w:val="22"/>
        </w:rPr>
      </w:pPr>
    </w:p>
    <w:p w:rsidR="00E83CDF" w:rsidRPr="00C919CC" w:rsidRDefault="00E83CDF" w:rsidP="00E83CDF">
      <w:pPr>
        <w:pStyle w:val="1"/>
        <w:widowControl/>
        <w:spacing w:line="240" w:lineRule="auto"/>
        <w:jc w:val="center"/>
        <w:rPr>
          <w:rFonts w:ascii="Arial" w:eastAsia="Arial" w:hAnsi="Arial" w:cs="Arial"/>
          <w:sz w:val="22"/>
          <w:szCs w:val="22"/>
        </w:rPr>
      </w:pPr>
      <w:r w:rsidRPr="00C919CC">
        <w:rPr>
          <w:rFonts w:ascii="Arial" w:eastAsia="Arial" w:hAnsi="Arial" w:cs="Arial"/>
          <w:sz w:val="22"/>
          <w:szCs w:val="22"/>
        </w:rPr>
        <w:t>Загальна інформація</w:t>
      </w:r>
    </w:p>
    <w:p w:rsidR="00E83CDF" w:rsidRPr="00C919CC" w:rsidRDefault="00E83CDF" w:rsidP="00E83CDF">
      <w:pPr>
        <w:rPr>
          <w:rFonts w:ascii="Arial" w:eastAsia="Arial" w:hAnsi="Arial" w:cs="Arial"/>
          <w:b/>
          <w:bCs/>
          <w:iCs/>
          <w:lang w:val="uk-UA" w:eastAsia="x-none"/>
        </w:rPr>
      </w:pPr>
    </w:p>
    <w:p w:rsidR="00E83CDF" w:rsidRPr="00C919CC" w:rsidRDefault="00E83CDF" w:rsidP="00E83CDF">
      <w:pPr>
        <w:tabs>
          <w:tab w:val="left" w:pos="540"/>
        </w:tabs>
        <w:suppressAutoHyphens/>
        <w:jc w:val="both"/>
        <w:rPr>
          <w:rFonts w:ascii="Arial" w:hAnsi="Arial" w:cs="Arial"/>
          <w:lang w:val="uk-UA"/>
        </w:rPr>
      </w:pPr>
      <w:r w:rsidRPr="00C919CC">
        <w:rPr>
          <w:rFonts w:ascii="Arial" w:eastAsia="Arial" w:hAnsi="Arial" w:cs="Arial"/>
          <w:lang w:val="uk-UA"/>
        </w:rPr>
        <w:t>Будь ласка, заповніть таблицю нижче:</w:t>
      </w:r>
    </w:p>
    <w:p w:rsidR="00E83CDF" w:rsidRPr="00C919CC" w:rsidRDefault="00E83CDF" w:rsidP="00E83CDF">
      <w:pPr>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E83CDF" w:rsidRPr="00C919CC" w:rsidTr="00EF1D76">
        <w:tc>
          <w:tcPr>
            <w:tcW w:w="648" w:type="dxa"/>
          </w:tcPr>
          <w:p w:rsidR="00E83CDF" w:rsidRPr="00C919CC" w:rsidRDefault="00E83CDF" w:rsidP="00EF1D76">
            <w:pPr>
              <w:rPr>
                <w:rFonts w:ascii="Arial" w:hAnsi="Arial" w:cs="Arial"/>
                <w:lang w:val="uk-UA"/>
              </w:rPr>
            </w:pPr>
            <w:r w:rsidRPr="00C919CC">
              <w:rPr>
                <w:rFonts w:ascii="Arial" w:eastAsia="Arial" w:hAnsi="Arial" w:cs="Arial"/>
                <w:lang w:val="uk-UA"/>
              </w:rPr>
              <w:t>1.</w:t>
            </w:r>
          </w:p>
        </w:tc>
        <w:tc>
          <w:tcPr>
            <w:tcW w:w="5126" w:type="dxa"/>
          </w:tcPr>
          <w:p w:rsidR="00E83CDF" w:rsidRPr="00C919CC" w:rsidRDefault="00E83CDF" w:rsidP="00EF1D76">
            <w:pPr>
              <w:rPr>
                <w:rFonts w:ascii="Arial" w:hAnsi="Arial" w:cs="Arial"/>
                <w:lang w:val="uk-UA"/>
              </w:rPr>
            </w:pPr>
            <w:r w:rsidRPr="00C919CC">
              <w:rPr>
                <w:rFonts w:ascii="Arial" w:eastAsia="Arial" w:hAnsi="Arial" w:cs="Arial"/>
                <w:lang w:val="uk-UA"/>
              </w:rPr>
              <w:t>Повна назва компанії</w:t>
            </w:r>
          </w:p>
        </w:tc>
        <w:tc>
          <w:tcPr>
            <w:tcW w:w="3766" w:type="dxa"/>
          </w:tcPr>
          <w:p w:rsidR="00E83CDF" w:rsidRPr="00C919CC" w:rsidRDefault="00E83CDF" w:rsidP="00EF1D76">
            <w:pPr>
              <w:rPr>
                <w:rFonts w:ascii="Arial" w:hAnsi="Arial" w:cs="Arial"/>
                <w:lang w:val="uk-UA"/>
              </w:rPr>
            </w:pPr>
          </w:p>
        </w:tc>
      </w:tr>
      <w:tr w:rsidR="00E83CDF" w:rsidRPr="00C919CC" w:rsidTr="00EF1D76">
        <w:tc>
          <w:tcPr>
            <w:tcW w:w="648" w:type="dxa"/>
          </w:tcPr>
          <w:p w:rsidR="00E83CDF" w:rsidRPr="00C919CC" w:rsidRDefault="00E83CDF" w:rsidP="00EF1D76">
            <w:pPr>
              <w:rPr>
                <w:rFonts w:ascii="Arial" w:hAnsi="Arial" w:cs="Arial"/>
                <w:lang w:val="uk-UA"/>
              </w:rPr>
            </w:pPr>
            <w:r w:rsidRPr="00C919CC">
              <w:rPr>
                <w:rFonts w:ascii="Arial" w:eastAsia="Arial" w:hAnsi="Arial" w:cs="Arial"/>
                <w:lang w:val="uk-UA"/>
              </w:rPr>
              <w:t>2.</w:t>
            </w:r>
          </w:p>
        </w:tc>
        <w:tc>
          <w:tcPr>
            <w:tcW w:w="5126" w:type="dxa"/>
          </w:tcPr>
          <w:p w:rsidR="00E83CDF" w:rsidRPr="00C919CC" w:rsidRDefault="00E83CDF" w:rsidP="00EF1D76">
            <w:pPr>
              <w:rPr>
                <w:rFonts w:ascii="Arial" w:hAnsi="Arial" w:cs="Arial"/>
                <w:lang w:val="uk-UA"/>
              </w:rPr>
            </w:pPr>
            <w:r w:rsidRPr="00C919CC">
              <w:rPr>
                <w:rFonts w:ascii="Arial" w:eastAsia="Arial" w:hAnsi="Arial" w:cs="Arial"/>
                <w:lang w:val="uk-UA"/>
              </w:rPr>
              <w:t>Юридична адреса компанії</w:t>
            </w:r>
          </w:p>
        </w:tc>
        <w:tc>
          <w:tcPr>
            <w:tcW w:w="3766" w:type="dxa"/>
          </w:tcPr>
          <w:p w:rsidR="00E83CDF" w:rsidRPr="00C919CC" w:rsidRDefault="00E83CDF" w:rsidP="00EF1D76">
            <w:pPr>
              <w:rPr>
                <w:rFonts w:ascii="Arial" w:hAnsi="Arial" w:cs="Arial"/>
                <w:lang w:val="uk-UA"/>
              </w:rPr>
            </w:pPr>
          </w:p>
        </w:tc>
      </w:tr>
      <w:tr w:rsidR="00E83CDF" w:rsidRPr="00C919CC" w:rsidTr="00EF1D76">
        <w:tc>
          <w:tcPr>
            <w:tcW w:w="648" w:type="dxa"/>
          </w:tcPr>
          <w:p w:rsidR="00E83CDF" w:rsidRPr="00C919CC" w:rsidRDefault="00E83CDF" w:rsidP="00EF1D76">
            <w:pPr>
              <w:rPr>
                <w:rFonts w:ascii="Arial" w:hAnsi="Arial" w:cs="Arial"/>
                <w:lang w:val="uk-UA"/>
              </w:rPr>
            </w:pPr>
            <w:r w:rsidRPr="00C919CC">
              <w:rPr>
                <w:rFonts w:ascii="Arial" w:eastAsia="Arial" w:hAnsi="Arial" w:cs="Arial"/>
                <w:lang w:val="uk-UA"/>
              </w:rPr>
              <w:t>3.</w:t>
            </w:r>
          </w:p>
        </w:tc>
        <w:tc>
          <w:tcPr>
            <w:tcW w:w="5126" w:type="dxa"/>
          </w:tcPr>
          <w:p w:rsidR="00E83CDF" w:rsidRPr="00C919CC" w:rsidRDefault="00E83CDF" w:rsidP="00EF1D76">
            <w:pPr>
              <w:rPr>
                <w:rFonts w:ascii="Arial" w:hAnsi="Arial" w:cs="Arial"/>
                <w:lang w:val="uk-UA"/>
              </w:rPr>
            </w:pPr>
            <w:r w:rsidRPr="00C919CC">
              <w:rPr>
                <w:rFonts w:ascii="Arial" w:eastAsia="Arial" w:hAnsi="Arial" w:cs="Arial"/>
                <w:lang w:val="uk-UA"/>
              </w:rPr>
              <w:t>Фактична адреса компанії</w:t>
            </w:r>
          </w:p>
        </w:tc>
        <w:tc>
          <w:tcPr>
            <w:tcW w:w="3766" w:type="dxa"/>
          </w:tcPr>
          <w:p w:rsidR="00E83CDF" w:rsidRPr="00C919CC" w:rsidRDefault="00E83CDF" w:rsidP="00EF1D76">
            <w:pPr>
              <w:rPr>
                <w:rFonts w:ascii="Arial" w:hAnsi="Arial" w:cs="Arial"/>
                <w:lang w:val="uk-UA"/>
              </w:rPr>
            </w:pPr>
          </w:p>
        </w:tc>
      </w:tr>
      <w:tr w:rsidR="00E83CDF" w:rsidRPr="00C919CC" w:rsidTr="00EF1D76">
        <w:tblPrEx>
          <w:tblLook w:val="04A0" w:firstRow="1" w:lastRow="0" w:firstColumn="1" w:lastColumn="0" w:noHBand="0" w:noVBand="1"/>
        </w:tblPrEx>
        <w:tc>
          <w:tcPr>
            <w:tcW w:w="648" w:type="dxa"/>
          </w:tcPr>
          <w:p w:rsidR="00E83CDF" w:rsidRPr="00C919CC" w:rsidRDefault="00E83CDF" w:rsidP="00EF1D76">
            <w:pPr>
              <w:rPr>
                <w:rFonts w:ascii="Arial" w:hAnsi="Arial" w:cs="Arial"/>
                <w:lang w:val="uk-UA"/>
              </w:rPr>
            </w:pPr>
            <w:r w:rsidRPr="00C919CC">
              <w:rPr>
                <w:rFonts w:ascii="Arial" w:eastAsia="Arial" w:hAnsi="Arial" w:cs="Arial"/>
                <w:lang w:val="uk-UA"/>
              </w:rPr>
              <w:t>4.</w:t>
            </w:r>
          </w:p>
        </w:tc>
        <w:tc>
          <w:tcPr>
            <w:tcW w:w="5126" w:type="dxa"/>
          </w:tcPr>
          <w:p w:rsidR="00E83CDF" w:rsidRPr="00C919CC" w:rsidRDefault="00E83CDF" w:rsidP="00EF1D76">
            <w:pPr>
              <w:rPr>
                <w:rFonts w:ascii="Arial" w:hAnsi="Arial" w:cs="Arial"/>
                <w:lang w:val="uk-UA"/>
              </w:rPr>
            </w:pPr>
            <w:r w:rsidRPr="00C919CC">
              <w:rPr>
                <w:rFonts w:ascii="Arial" w:eastAsia="Arial" w:hAnsi="Arial" w:cs="Arial"/>
                <w:lang w:val="uk-UA"/>
              </w:rPr>
              <w:t>Керівник компанії: посада, ПІБ</w:t>
            </w:r>
          </w:p>
        </w:tc>
        <w:tc>
          <w:tcPr>
            <w:tcW w:w="3766" w:type="dxa"/>
          </w:tcPr>
          <w:p w:rsidR="00E83CDF" w:rsidRPr="00C919CC" w:rsidRDefault="00E83CDF" w:rsidP="00EF1D76">
            <w:pPr>
              <w:rPr>
                <w:rFonts w:ascii="Arial" w:hAnsi="Arial" w:cs="Arial"/>
                <w:lang w:val="uk-UA"/>
              </w:rPr>
            </w:pPr>
          </w:p>
        </w:tc>
      </w:tr>
      <w:tr w:rsidR="00E83CDF" w:rsidRPr="00A27A10" w:rsidTr="00EF1D76">
        <w:tblPrEx>
          <w:tblLook w:val="04A0" w:firstRow="1" w:lastRow="0" w:firstColumn="1" w:lastColumn="0" w:noHBand="0" w:noVBand="1"/>
        </w:tblPrEx>
        <w:tc>
          <w:tcPr>
            <w:tcW w:w="648" w:type="dxa"/>
          </w:tcPr>
          <w:p w:rsidR="00E83CDF" w:rsidRPr="00C919CC" w:rsidRDefault="00E83CDF" w:rsidP="00EF1D76">
            <w:pPr>
              <w:rPr>
                <w:rFonts w:ascii="Arial" w:hAnsi="Arial" w:cs="Arial"/>
                <w:lang w:val="uk-UA"/>
              </w:rPr>
            </w:pPr>
            <w:r w:rsidRPr="00C919CC">
              <w:rPr>
                <w:rFonts w:ascii="Arial" w:eastAsia="Arial" w:hAnsi="Arial" w:cs="Arial"/>
                <w:lang w:val="uk-UA"/>
              </w:rPr>
              <w:t>5.</w:t>
            </w:r>
          </w:p>
        </w:tc>
        <w:tc>
          <w:tcPr>
            <w:tcW w:w="5126" w:type="dxa"/>
          </w:tcPr>
          <w:p w:rsidR="00E83CDF" w:rsidRPr="00C919CC" w:rsidRDefault="00E83CDF" w:rsidP="00EF1D76">
            <w:pPr>
              <w:rPr>
                <w:rFonts w:ascii="Arial" w:hAnsi="Arial" w:cs="Arial"/>
                <w:lang w:val="uk-UA"/>
              </w:rPr>
            </w:pPr>
            <w:r w:rsidRPr="00C919CC">
              <w:rPr>
                <w:rFonts w:ascii="Arial" w:eastAsia="Arial" w:hAnsi="Arial" w:cs="Arial"/>
                <w:lang w:val="uk-UA"/>
              </w:rPr>
              <w:t>Контактний номер телефону керівника компанії</w:t>
            </w:r>
          </w:p>
        </w:tc>
        <w:tc>
          <w:tcPr>
            <w:tcW w:w="3766" w:type="dxa"/>
          </w:tcPr>
          <w:p w:rsidR="00E83CDF" w:rsidRPr="00C919CC" w:rsidRDefault="00E83CDF" w:rsidP="00EF1D76">
            <w:pPr>
              <w:rPr>
                <w:rFonts w:ascii="Arial" w:hAnsi="Arial" w:cs="Arial"/>
                <w:lang w:val="uk-UA"/>
              </w:rPr>
            </w:pPr>
          </w:p>
        </w:tc>
      </w:tr>
      <w:tr w:rsidR="00E83CDF" w:rsidRPr="00A27A10" w:rsidTr="00EF1D76">
        <w:tblPrEx>
          <w:tblLook w:val="04A0" w:firstRow="1" w:lastRow="0" w:firstColumn="1" w:lastColumn="0" w:noHBand="0" w:noVBand="1"/>
        </w:tblPrEx>
        <w:tc>
          <w:tcPr>
            <w:tcW w:w="648" w:type="dxa"/>
          </w:tcPr>
          <w:p w:rsidR="00E83CDF" w:rsidRPr="00C919CC" w:rsidRDefault="00E83CDF" w:rsidP="00EF1D76">
            <w:pPr>
              <w:rPr>
                <w:rFonts w:ascii="Arial" w:hAnsi="Arial" w:cs="Arial"/>
                <w:lang w:val="uk-UA"/>
              </w:rPr>
            </w:pPr>
            <w:r w:rsidRPr="00C919CC">
              <w:rPr>
                <w:rFonts w:ascii="Arial" w:eastAsia="Arial" w:hAnsi="Arial" w:cs="Arial"/>
                <w:lang w:val="uk-UA"/>
              </w:rPr>
              <w:t>6.</w:t>
            </w:r>
          </w:p>
        </w:tc>
        <w:tc>
          <w:tcPr>
            <w:tcW w:w="5126" w:type="dxa"/>
          </w:tcPr>
          <w:p w:rsidR="00E83CDF" w:rsidRPr="00C919CC" w:rsidRDefault="00E83CDF" w:rsidP="00EF1D76">
            <w:pPr>
              <w:rPr>
                <w:rFonts w:ascii="Arial" w:hAnsi="Arial" w:cs="Arial"/>
                <w:lang w:val="uk-UA"/>
              </w:rPr>
            </w:pPr>
            <w:r w:rsidRPr="00C919CC">
              <w:rPr>
                <w:rFonts w:ascii="Arial" w:eastAsia="Arial" w:hAnsi="Arial" w:cs="Arial"/>
                <w:lang w:val="uk-UA"/>
              </w:rPr>
              <w:t>Контактна особа з питань подання Заявки</w:t>
            </w:r>
          </w:p>
        </w:tc>
        <w:tc>
          <w:tcPr>
            <w:tcW w:w="3766" w:type="dxa"/>
          </w:tcPr>
          <w:p w:rsidR="00E83CDF" w:rsidRPr="00C919CC" w:rsidRDefault="00E83CDF" w:rsidP="00EF1D76">
            <w:pPr>
              <w:rPr>
                <w:rFonts w:ascii="Arial" w:hAnsi="Arial" w:cs="Arial"/>
                <w:lang w:val="uk-UA"/>
              </w:rPr>
            </w:pPr>
          </w:p>
        </w:tc>
      </w:tr>
      <w:tr w:rsidR="00E83CDF" w:rsidRPr="00C919CC" w:rsidTr="00EF1D76">
        <w:tblPrEx>
          <w:tblLook w:val="04A0" w:firstRow="1" w:lastRow="0" w:firstColumn="1" w:lastColumn="0" w:noHBand="0" w:noVBand="1"/>
        </w:tblPrEx>
        <w:tc>
          <w:tcPr>
            <w:tcW w:w="648" w:type="dxa"/>
          </w:tcPr>
          <w:p w:rsidR="00E83CDF" w:rsidRPr="00C919CC" w:rsidRDefault="00E83CDF" w:rsidP="00EF1D76">
            <w:pPr>
              <w:rPr>
                <w:rFonts w:ascii="Arial" w:hAnsi="Arial" w:cs="Arial"/>
                <w:lang w:val="uk-UA"/>
              </w:rPr>
            </w:pPr>
            <w:r w:rsidRPr="00C919CC">
              <w:rPr>
                <w:rFonts w:ascii="Arial" w:eastAsia="Arial" w:hAnsi="Arial" w:cs="Arial"/>
                <w:lang w:val="uk-UA"/>
              </w:rPr>
              <w:t>7.</w:t>
            </w:r>
          </w:p>
        </w:tc>
        <w:tc>
          <w:tcPr>
            <w:tcW w:w="5126" w:type="dxa"/>
          </w:tcPr>
          <w:p w:rsidR="00E83CDF" w:rsidRPr="00C919CC" w:rsidRDefault="00E83CDF" w:rsidP="00EF1D76">
            <w:pPr>
              <w:rPr>
                <w:rFonts w:ascii="Arial" w:hAnsi="Arial" w:cs="Arial"/>
                <w:lang w:val="uk-UA"/>
              </w:rPr>
            </w:pPr>
            <w:r w:rsidRPr="00C919CC">
              <w:rPr>
                <w:rFonts w:ascii="Arial" w:eastAsia="Arial" w:hAnsi="Arial" w:cs="Arial"/>
                <w:lang w:val="uk-UA"/>
              </w:rPr>
              <w:t>Номер телефону контактної особи</w:t>
            </w:r>
          </w:p>
        </w:tc>
        <w:tc>
          <w:tcPr>
            <w:tcW w:w="3766" w:type="dxa"/>
          </w:tcPr>
          <w:p w:rsidR="00E83CDF" w:rsidRPr="00C919CC" w:rsidRDefault="00E83CDF" w:rsidP="00EF1D76">
            <w:pPr>
              <w:rPr>
                <w:rFonts w:ascii="Arial" w:hAnsi="Arial" w:cs="Arial"/>
                <w:lang w:val="uk-UA"/>
              </w:rPr>
            </w:pPr>
          </w:p>
        </w:tc>
      </w:tr>
      <w:tr w:rsidR="00E83CDF" w:rsidRPr="00C919CC" w:rsidTr="00EF1D76">
        <w:tblPrEx>
          <w:tblLook w:val="04A0" w:firstRow="1" w:lastRow="0" w:firstColumn="1" w:lastColumn="0" w:noHBand="0" w:noVBand="1"/>
        </w:tblPrEx>
        <w:tc>
          <w:tcPr>
            <w:tcW w:w="648" w:type="dxa"/>
          </w:tcPr>
          <w:p w:rsidR="00E83CDF" w:rsidRPr="00C919CC" w:rsidRDefault="00E83CDF" w:rsidP="00EF1D76">
            <w:pPr>
              <w:rPr>
                <w:rFonts w:ascii="Arial" w:hAnsi="Arial" w:cs="Arial"/>
                <w:lang w:val="uk-UA"/>
              </w:rPr>
            </w:pPr>
            <w:r w:rsidRPr="00C919CC">
              <w:rPr>
                <w:rFonts w:ascii="Arial" w:eastAsia="Arial" w:hAnsi="Arial" w:cs="Arial"/>
                <w:lang w:val="uk-UA"/>
              </w:rPr>
              <w:t>8.</w:t>
            </w:r>
          </w:p>
        </w:tc>
        <w:tc>
          <w:tcPr>
            <w:tcW w:w="5126" w:type="dxa"/>
          </w:tcPr>
          <w:p w:rsidR="00E83CDF" w:rsidRPr="00C919CC" w:rsidRDefault="00E83CDF" w:rsidP="00EF1D76">
            <w:pPr>
              <w:rPr>
                <w:rFonts w:ascii="Arial" w:hAnsi="Arial" w:cs="Arial"/>
                <w:lang w:val="uk-UA"/>
              </w:rPr>
            </w:pPr>
            <w:r w:rsidRPr="00C919CC">
              <w:rPr>
                <w:rFonts w:ascii="Arial" w:eastAsia="Arial" w:hAnsi="Arial" w:cs="Arial"/>
                <w:lang w:val="uk-UA"/>
              </w:rPr>
              <w:t>E-</w:t>
            </w:r>
            <w:proofErr w:type="spellStart"/>
            <w:r w:rsidRPr="00C919CC">
              <w:rPr>
                <w:rFonts w:ascii="Arial" w:eastAsia="Arial" w:hAnsi="Arial" w:cs="Arial"/>
                <w:lang w:val="uk-UA"/>
              </w:rPr>
              <w:t>mail</w:t>
            </w:r>
            <w:proofErr w:type="spellEnd"/>
            <w:r w:rsidRPr="00C919CC">
              <w:rPr>
                <w:rFonts w:ascii="Arial" w:eastAsia="Arial" w:hAnsi="Arial" w:cs="Arial"/>
                <w:lang w:val="uk-UA"/>
              </w:rPr>
              <w:t xml:space="preserve"> контактної особи</w:t>
            </w:r>
          </w:p>
        </w:tc>
        <w:tc>
          <w:tcPr>
            <w:tcW w:w="3766" w:type="dxa"/>
          </w:tcPr>
          <w:p w:rsidR="00E83CDF" w:rsidRPr="00C919CC" w:rsidRDefault="00E83CDF" w:rsidP="00EF1D76">
            <w:pPr>
              <w:rPr>
                <w:rFonts w:ascii="Arial" w:hAnsi="Arial" w:cs="Arial"/>
                <w:lang w:val="uk-UA"/>
              </w:rPr>
            </w:pPr>
          </w:p>
        </w:tc>
      </w:tr>
      <w:tr w:rsidR="006609FD" w:rsidRPr="00C919CC" w:rsidTr="00EF1D76">
        <w:tblPrEx>
          <w:tblLook w:val="04A0" w:firstRow="1" w:lastRow="0" w:firstColumn="1" w:lastColumn="0" w:noHBand="0" w:noVBand="1"/>
        </w:tblPrEx>
        <w:tc>
          <w:tcPr>
            <w:tcW w:w="648" w:type="dxa"/>
          </w:tcPr>
          <w:p w:rsidR="006609FD" w:rsidRPr="00C919CC" w:rsidRDefault="006609FD" w:rsidP="00EF1D76">
            <w:pPr>
              <w:rPr>
                <w:rFonts w:ascii="Arial" w:eastAsia="Arial" w:hAnsi="Arial" w:cs="Arial"/>
                <w:lang w:val="uk-UA"/>
              </w:rPr>
            </w:pPr>
            <w:r w:rsidRPr="00C919CC">
              <w:rPr>
                <w:rFonts w:ascii="Arial" w:eastAsia="Arial" w:hAnsi="Arial" w:cs="Arial"/>
                <w:lang w:val="uk-UA"/>
              </w:rPr>
              <w:t>9.</w:t>
            </w:r>
          </w:p>
        </w:tc>
        <w:tc>
          <w:tcPr>
            <w:tcW w:w="5126" w:type="dxa"/>
          </w:tcPr>
          <w:p w:rsidR="006609FD" w:rsidRPr="00C919CC" w:rsidRDefault="006609FD" w:rsidP="00EF1D76">
            <w:pPr>
              <w:rPr>
                <w:rFonts w:ascii="Arial" w:eastAsia="Arial" w:hAnsi="Arial" w:cs="Arial"/>
                <w:lang w:val="uk-UA"/>
              </w:rPr>
            </w:pPr>
            <w:r w:rsidRPr="00C919CC">
              <w:rPr>
                <w:rFonts w:ascii="Arial" w:hAnsi="Arial" w:cs="Arial"/>
                <w:lang w:val="uk-UA"/>
              </w:rPr>
              <w:t xml:space="preserve">Сторінка компанії в </w:t>
            </w:r>
            <w:proofErr w:type="spellStart"/>
            <w:r w:rsidRPr="00C919CC">
              <w:rPr>
                <w:rFonts w:ascii="Arial" w:hAnsi="Arial" w:cs="Arial"/>
                <w:lang w:val="uk-UA"/>
              </w:rPr>
              <w:t>Internet</w:t>
            </w:r>
            <w:proofErr w:type="spellEnd"/>
          </w:p>
        </w:tc>
        <w:tc>
          <w:tcPr>
            <w:tcW w:w="3766" w:type="dxa"/>
          </w:tcPr>
          <w:p w:rsidR="006609FD" w:rsidRPr="00C919CC" w:rsidRDefault="006609FD" w:rsidP="00EF1D76">
            <w:pPr>
              <w:rPr>
                <w:rFonts w:ascii="Arial" w:hAnsi="Arial" w:cs="Arial"/>
                <w:lang w:val="uk-UA"/>
              </w:rPr>
            </w:pPr>
          </w:p>
        </w:tc>
      </w:tr>
      <w:tr w:rsidR="006609FD" w:rsidRPr="00A27A10" w:rsidTr="00EF1D76">
        <w:tblPrEx>
          <w:tblLook w:val="04A0" w:firstRow="1" w:lastRow="0" w:firstColumn="1" w:lastColumn="0" w:noHBand="0" w:noVBand="1"/>
        </w:tblPrEx>
        <w:tc>
          <w:tcPr>
            <w:tcW w:w="648" w:type="dxa"/>
          </w:tcPr>
          <w:p w:rsidR="006609FD" w:rsidRPr="00C919CC" w:rsidRDefault="006609FD" w:rsidP="00EF1D76">
            <w:pPr>
              <w:rPr>
                <w:rFonts w:ascii="Arial" w:eastAsia="Arial" w:hAnsi="Arial" w:cs="Arial"/>
                <w:lang w:val="uk-UA"/>
              </w:rPr>
            </w:pPr>
            <w:r w:rsidRPr="00C919CC">
              <w:rPr>
                <w:rFonts w:ascii="Arial" w:eastAsia="Arial" w:hAnsi="Arial" w:cs="Arial"/>
                <w:lang w:val="uk-UA"/>
              </w:rPr>
              <w:t>10.</w:t>
            </w:r>
          </w:p>
        </w:tc>
        <w:tc>
          <w:tcPr>
            <w:tcW w:w="5126" w:type="dxa"/>
          </w:tcPr>
          <w:p w:rsidR="006609FD" w:rsidRPr="00C919CC" w:rsidRDefault="006609FD" w:rsidP="00EF1D76">
            <w:pPr>
              <w:rPr>
                <w:rFonts w:ascii="Arial" w:eastAsia="Arial" w:hAnsi="Arial" w:cs="Arial"/>
                <w:lang w:val="uk-UA"/>
              </w:rPr>
            </w:pPr>
            <w:r w:rsidRPr="00C919CC">
              <w:rPr>
                <w:rFonts w:ascii="Arial" w:hAnsi="Arial" w:cs="Arial"/>
                <w:lang w:val="uk-UA"/>
              </w:rPr>
              <w:t>Банківські реквізити для укладання договору постачання</w:t>
            </w:r>
          </w:p>
        </w:tc>
        <w:tc>
          <w:tcPr>
            <w:tcW w:w="3766" w:type="dxa"/>
          </w:tcPr>
          <w:p w:rsidR="006609FD" w:rsidRPr="00C919CC" w:rsidRDefault="006609FD" w:rsidP="00EF1D76">
            <w:pPr>
              <w:rPr>
                <w:rFonts w:ascii="Arial" w:hAnsi="Arial" w:cs="Arial"/>
                <w:lang w:val="uk-UA"/>
              </w:rPr>
            </w:pPr>
          </w:p>
        </w:tc>
      </w:tr>
    </w:tbl>
    <w:p w:rsidR="00E83CDF" w:rsidRPr="00C919CC" w:rsidRDefault="00E83CDF" w:rsidP="00E83CDF">
      <w:pPr>
        <w:rPr>
          <w:rFonts w:ascii="Arial" w:hAnsi="Arial" w:cs="Arial"/>
          <w:lang w:val="uk-UA"/>
        </w:rPr>
      </w:pPr>
    </w:p>
    <w:p w:rsidR="00E83CDF" w:rsidRPr="00C919CC" w:rsidRDefault="00E83CDF" w:rsidP="00E83CDF">
      <w:pPr>
        <w:rPr>
          <w:rFonts w:ascii="Arial" w:eastAsia="Arial" w:hAnsi="Arial" w:cs="Arial"/>
          <w:lang w:val="uk-UA"/>
        </w:rPr>
      </w:pPr>
      <w:r w:rsidRPr="00C919CC">
        <w:rPr>
          <w:rFonts w:ascii="Arial" w:eastAsia="Arial" w:hAnsi="Arial" w:cs="Arial"/>
          <w:lang w:val="uk-UA"/>
        </w:rPr>
        <w:t>Підписано мною, ________________________</w:t>
      </w:r>
      <w:r w:rsidR="00554895" w:rsidRPr="00C919CC">
        <w:rPr>
          <w:rFonts w:ascii="Arial" w:eastAsia="Arial" w:hAnsi="Arial" w:cs="Arial"/>
          <w:lang w:val="uk-UA"/>
        </w:rPr>
        <w:t>______________________________,</w:t>
      </w:r>
    </w:p>
    <w:p w:rsidR="00E83CDF" w:rsidRPr="00C919CC" w:rsidRDefault="00E83CDF" w:rsidP="00E83CDF">
      <w:pPr>
        <w:rPr>
          <w:rFonts w:ascii="Arial" w:eastAsia="Arial" w:hAnsi="Arial" w:cs="Arial"/>
          <w:lang w:val="uk-UA"/>
        </w:rPr>
      </w:pPr>
      <w:r w:rsidRPr="00C919CC">
        <w:rPr>
          <w:rFonts w:ascii="Arial" w:eastAsia="Arial" w:hAnsi="Arial" w:cs="Arial"/>
          <w:lang w:val="uk-UA"/>
        </w:rPr>
        <w:t>що обіймає посаду_________________________________________________</w:t>
      </w:r>
      <w:r w:rsidR="00554895" w:rsidRPr="00C919CC">
        <w:rPr>
          <w:rFonts w:ascii="Arial" w:eastAsia="Arial" w:hAnsi="Arial" w:cs="Arial"/>
          <w:lang w:val="uk-UA"/>
        </w:rPr>
        <w:t>________(керівник підприємства)</w:t>
      </w:r>
    </w:p>
    <w:p w:rsidR="00E83CDF" w:rsidRPr="00C919CC" w:rsidRDefault="00E83CDF" w:rsidP="00E83CDF">
      <w:pPr>
        <w:rPr>
          <w:rFonts w:ascii="Arial" w:eastAsia="Arial" w:hAnsi="Arial" w:cs="Arial"/>
          <w:lang w:val="uk-UA"/>
        </w:rPr>
      </w:pPr>
      <w:r w:rsidRPr="00C919CC">
        <w:rPr>
          <w:rFonts w:ascii="Arial" w:eastAsia="Arial" w:hAnsi="Arial" w:cs="Arial"/>
          <w:lang w:val="uk-UA"/>
        </w:rPr>
        <w:t>від імені компанії ______________________________</w:t>
      </w:r>
      <w:r w:rsidR="00554895" w:rsidRPr="00C919CC">
        <w:rPr>
          <w:rFonts w:ascii="Arial" w:eastAsia="Arial" w:hAnsi="Arial" w:cs="Arial"/>
          <w:lang w:val="uk-UA"/>
        </w:rPr>
        <w:t xml:space="preserve">______________________________ </w:t>
      </w:r>
    </w:p>
    <w:p w:rsidR="00E83CDF" w:rsidRPr="00C919CC" w:rsidRDefault="00E83CDF" w:rsidP="00E83CDF">
      <w:pPr>
        <w:rPr>
          <w:rFonts w:ascii="Arial" w:eastAsia="Arial" w:hAnsi="Arial" w:cs="Arial"/>
          <w:lang w:val="uk-UA"/>
        </w:rPr>
      </w:pPr>
      <w:r w:rsidRPr="00C919CC">
        <w:rPr>
          <w:rFonts w:ascii="Arial" w:eastAsia="Arial" w:hAnsi="Arial" w:cs="Arial"/>
          <w:lang w:val="uk-UA"/>
        </w:rPr>
        <w:t>_______ (число) _____________</w:t>
      </w:r>
      <w:r w:rsidR="00554895" w:rsidRPr="00C919CC">
        <w:rPr>
          <w:rFonts w:ascii="Arial" w:eastAsia="Arial" w:hAnsi="Arial" w:cs="Arial"/>
          <w:lang w:val="uk-UA"/>
        </w:rPr>
        <w:t>____ (місяць) 20________ (рік).</w:t>
      </w:r>
    </w:p>
    <w:p w:rsidR="00E83CDF" w:rsidRPr="00C919CC" w:rsidRDefault="00E83CDF" w:rsidP="00E83CDF">
      <w:pPr>
        <w:suppressAutoHyphens/>
        <w:jc w:val="both"/>
        <w:rPr>
          <w:rFonts w:ascii="Arial" w:eastAsia="Arial" w:hAnsi="Arial" w:cs="Arial"/>
          <w:lang w:val="uk-UA"/>
        </w:rPr>
      </w:pPr>
      <w:r w:rsidRPr="00C919CC">
        <w:rPr>
          <w:rFonts w:ascii="Arial" w:eastAsia="Arial" w:hAnsi="Arial" w:cs="Arial"/>
          <w:lang w:val="uk-UA"/>
        </w:rPr>
        <w:t>________________________ (підпис)</w:t>
      </w:r>
    </w:p>
    <w:p w:rsidR="00C21828" w:rsidRPr="00C919CC" w:rsidRDefault="00C21828" w:rsidP="00E83CDF">
      <w:pPr>
        <w:suppressAutoHyphens/>
        <w:jc w:val="both"/>
        <w:rPr>
          <w:rFonts w:ascii="Arial" w:eastAsia="Arial" w:hAnsi="Arial" w:cs="Arial"/>
          <w:lang w:val="uk-UA"/>
        </w:rPr>
      </w:pPr>
    </w:p>
    <w:p w:rsidR="00554895" w:rsidRPr="00C919CC" w:rsidRDefault="00554895" w:rsidP="00C21828">
      <w:pPr>
        <w:jc w:val="center"/>
        <w:rPr>
          <w:rFonts w:ascii="Arial" w:hAnsi="Arial" w:cs="Arial"/>
          <w:b/>
          <w:bCs/>
          <w:kern w:val="32"/>
          <w:lang w:val="uk-UA"/>
        </w:rPr>
      </w:pPr>
    </w:p>
    <w:p w:rsidR="00554895" w:rsidRPr="00C919CC" w:rsidRDefault="00554895" w:rsidP="00C21828">
      <w:pPr>
        <w:jc w:val="center"/>
        <w:rPr>
          <w:rFonts w:ascii="Arial" w:hAnsi="Arial" w:cs="Arial"/>
          <w:b/>
          <w:bCs/>
          <w:kern w:val="32"/>
          <w:lang w:val="uk-UA"/>
        </w:rPr>
      </w:pPr>
    </w:p>
    <w:p w:rsidR="00554895" w:rsidRPr="00C919CC" w:rsidRDefault="00554895" w:rsidP="00C21828">
      <w:pPr>
        <w:jc w:val="center"/>
        <w:rPr>
          <w:rFonts w:ascii="Arial" w:hAnsi="Arial" w:cs="Arial"/>
          <w:b/>
          <w:bCs/>
          <w:kern w:val="32"/>
          <w:lang w:val="uk-UA"/>
        </w:rPr>
      </w:pPr>
    </w:p>
    <w:p w:rsidR="00554895" w:rsidRPr="00C919CC" w:rsidRDefault="00554895" w:rsidP="00C21828">
      <w:pPr>
        <w:jc w:val="center"/>
        <w:rPr>
          <w:rFonts w:ascii="Arial" w:hAnsi="Arial" w:cs="Arial"/>
          <w:b/>
          <w:bCs/>
          <w:kern w:val="32"/>
          <w:lang w:val="uk-UA"/>
        </w:rPr>
      </w:pPr>
    </w:p>
    <w:p w:rsidR="00554895" w:rsidRPr="00C919CC" w:rsidRDefault="00554895" w:rsidP="00C21828">
      <w:pPr>
        <w:jc w:val="center"/>
        <w:rPr>
          <w:rFonts w:ascii="Arial" w:hAnsi="Arial" w:cs="Arial"/>
          <w:b/>
          <w:bCs/>
          <w:kern w:val="32"/>
          <w:lang w:val="uk-UA"/>
        </w:rPr>
      </w:pPr>
    </w:p>
    <w:p w:rsidR="00554895" w:rsidRPr="00C919CC" w:rsidRDefault="00554895" w:rsidP="00C21828">
      <w:pPr>
        <w:jc w:val="center"/>
        <w:rPr>
          <w:rFonts w:ascii="Arial" w:hAnsi="Arial" w:cs="Arial"/>
          <w:b/>
          <w:bCs/>
          <w:kern w:val="32"/>
          <w:lang w:val="uk-UA"/>
        </w:rPr>
      </w:pPr>
    </w:p>
    <w:p w:rsidR="00554895" w:rsidRPr="00C919CC" w:rsidRDefault="00554895" w:rsidP="00C21828">
      <w:pPr>
        <w:jc w:val="center"/>
        <w:rPr>
          <w:rFonts w:ascii="Arial" w:hAnsi="Arial" w:cs="Arial"/>
          <w:b/>
          <w:bCs/>
          <w:kern w:val="32"/>
          <w:lang w:val="uk-UA"/>
        </w:rPr>
      </w:pPr>
    </w:p>
    <w:p w:rsidR="00554895" w:rsidRDefault="00554895" w:rsidP="00C21828">
      <w:pPr>
        <w:jc w:val="center"/>
        <w:rPr>
          <w:rFonts w:ascii="Arial" w:hAnsi="Arial" w:cs="Arial"/>
          <w:b/>
          <w:bCs/>
          <w:kern w:val="32"/>
          <w:lang w:val="uk-UA"/>
        </w:rPr>
      </w:pPr>
    </w:p>
    <w:p w:rsidR="00FF3D59" w:rsidRPr="00C919CC" w:rsidRDefault="00FF3D59" w:rsidP="00C21828">
      <w:pPr>
        <w:jc w:val="center"/>
        <w:rPr>
          <w:rFonts w:ascii="Arial" w:hAnsi="Arial" w:cs="Arial"/>
          <w:b/>
          <w:bCs/>
          <w:kern w:val="32"/>
          <w:lang w:val="uk-UA"/>
        </w:rPr>
      </w:pPr>
    </w:p>
    <w:p w:rsidR="00554895" w:rsidRPr="00C919CC" w:rsidRDefault="00554895" w:rsidP="00C21828">
      <w:pPr>
        <w:jc w:val="center"/>
        <w:rPr>
          <w:rFonts w:ascii="Arial" w:hAnsi="Arial" w:cs="Arial"/>
          <w:b/>
          <w:bCs/>
          <w:kern w:val="32"/>
          <w:lang w:val="uk-UA"/>
        </w:rPr>
      </w:pPr>
    </w:p>
    <w:p w:rsidR="00C21828" w:rsidRPr="00C919CC" w:rsidRDefault="00554895" w:rsidP="00C21828">
      <w:pPr>
        <w:jc w:val="center"/>
        <w:rPr>
          <w:rFonts w:ascii="Arial" w:hAnsi="Arial" w:cs="Arial"/>
          <w:b/>
          <w:bCs/>
          <w:kern w:val="32"/>
          <w:lang w:val="uk-UA"/>
        </w:rPr>
      </w:pPr>
      <w:r w:rsidRPr="00C919CC">
        <w:rPr>
          <w:rFonts w:ascii="Arial" w:hAnsi="Arial" w:cs="Arial"/>
          <w:b/>
          <w:bCs/>
          <w:kern w:val="32"/>
          <w:lang w:val="uk-UA"/>
        </w:rPr>
        <w:lastRenderedPageBreak/>
        <w:t>Додаток №2</w:t>
      </w:r>
      <w:r w:rsidR="00C21828" w:rsidRPr="00C919CC">
        <w:rPr>
          <w:rFonts w:ascii="Arial" w:hAnsi="Arial" w:cs="Arial"/>
          <w:b/>
          <w:bCs/>
          <w:kern w:val="32"/>
          <w:lang w:val="uk-UA"/>
        </w:rPr>
        <w:t xml:space="preserve"> до специфікації </w:t>
      </w:r>
    </w:p>
    <w:p w:rsidR="00C21828" w:rsidRPr="00C919CC" w:rsidRDefault="00554895" w:rsidP="00C21828">
      <w:pPr>
        <w:jc w:val="center"/>
        <w:rPr>
          <w:rFonts w:ascii="Arial" w:hAnsi="Arial" w:cs="Arial"/>
          <w:b/>
          <w:lang w:val="uk-UA"/>
        </w:rPr>
      </w:pPr>
      <w:r w:rsidRPr="00C919CC">
        <w:rPr>
          <w:rFonts w:ascii="Arial" w:hAnsi="Arial" w:cs="Arial"/>
          <w:b/>
          <w:lang w:val="uk-UA"/>
        </w:rPr>
        <w:t>на обрання постачальників лікарських засобів</w:t>
      </w:r>
    </w:p>
    <w:p w:rsidR="00554895" w:rsidRPr="00C919CC" w:rsidRDefault="00554895" w:rsidP="00C21828">
      <w:pPr>
        <w:jc w:val="center"/>
        <w:rPr>
          <w:rFonts w:ascii="Arial" w:hAnsi="Arial" w:cs="Arial"/>
          <w:b/>
          <w:bCs/>
          <w:kern w:val="32"/>
          <w:lang w:val="uk-UA"/>
        </w:rPr>
      </w:pPr>
    </w:p>
    <w:p w:rsidR="00C21828" w:rsidRPr="00C919CC" w:rsidRDefault="00C21828" w:rsidP="00C21828">
      <w:pPr>
        <w:jc w:val="center"/>
        <w:rPr>
          <w:rFonts w:ascii="Arial" w:hAnsi="Arial" w:cs="Arial"/>
          <w:lang w:val="uk-UA"/>
        </w:rPr>
      </w:pPr>
      <w:r w:rsidRPr="00C919CC">
        <w:rPr>
          <w:rFonts w:ascii="Arial" w:hAnsi="Arial" w:cs="Arial"/>
          <w:lang w:val="uk-UA"/>
        </w:rPr>
        <w:t>Ознайомтесь з текстом форми та передайте її у заповненому вигляді до організатора тендеру.</w:t>
      </w:r>
    </w:p>
    <w:p w:rsidR="00C21828" w:rsidRPr="00C919CC" w:rsidRDefault="00C21828" w:rsidP="00C21828">
      <w:pPr>
        <w:suppressAutoHyphens/>
        <w:jc w:val="both"/>
        <w:rPr>
          <w:rFonts w:ascii="Arial" w:hAnsi="Arial" w:cs="Arial"/>
          <w:b/>
          <w:u w:val="single"/>
          <w:lang w:val="uk-UA"/>
        </w:rPr>
      </w:pPr>
      <w:r w:rsidRPr="00C919CC">
        <w:rPr>
          <w:rFonts w:ascii="Arial" w:hAnsi="Arial" w:cs="Arial"/>
          <w:b/>
          <w:bCs/>
          <w:i/>
          <w:lang w:val="uk-UA"/>
        </w:rPr>
        <w:t xml:space="preserve">До МБФ «Альянс громадського здоров’я» </w:t>
      </w:r>
    </w:p>
    <w:p w:rsidR="00C21828" w:rsidRPr="00C919CC" w:rsidRDefault="00C21828" w:rsidP="00C21828">
      <w:pPr>
        <w:ind w:firstLine="540"/>
        <w:jc w:val="both"/>
        <w:rPr>
          <w:rFonts w:ascii="Arial" w:hAnsi="Arial" w:cs="Arial"/>
          <w:lang w:val="uk-UA"/>
        </w:rPr>
      </w:pPr>
      <w:r w:rsidRPr="00C919CC">
        <w:rPr>
          <w:rFonts w:ascii="Arial" w:hAnsi="Arial" w:cs="Arial"/>
          <w:lang w:val="uk-UA"/>
        </w:rPr>
        <w:t>Шановні пані і панове,</w:t>
      </w:r>
    </w:p>
    <w:p w:rsidR="00C21828" w:rsidRPr="00C919CC" w:rsidRDefault="00C21828" w:rsidP="00C21828">
      <w:pPr>
        <w:ind w:firstLine="539"/>
        <w:jc w:val="both"/>
        <w:rPr>
          <w:rFonts w:ascii="Arial" w:hAnsi="Arial" w:cs="Arial"/>
          <w:lang w:val="uk-UA"/>
        </w:rPr>
      </w:pPr>
      <w:r w:rsidRPr="00C919CC">
        <w:rPr>
          <w:rFonts w:ascii="Arial" w:hAnsi="Arial" w:cs="Arial"/>
          <w:lang w:val="uk-UA"/>
        </w:rPr>
        <w:t>Наша компанія підтверджує, що отримала тендерну документацію від організатора тендеру в складі оголошення про проведення тендеру, специфікації і додатків до неї. Після того, як ми уважно і ретельно ознайомилися з цією тендерною документацією, ми пропонуємо виготовити та поставити  зазначені товари (</w:t>
      </w:r>
      <w:r w:rsidRPr="00C919CC">
        <w:rPr>
          <w:rFonts w:ascii="Arial" w:hAnsi="Arial" w:cs="Arial"/>
          <w:i/>
          <w:lang w:val="uk-UA"/>
        </w:rPr>
        <w:t>перелік</w:t>
      </w:r>
      <w:r w:rsidRPr="00C919CC">
        <w:rPr>
          <w:rFonts w:ascii="Arial" w:hAnsi="Arial" w:cs="Arial"/>
          <w:lang w:val="uk-UA"/>
        </w:rPr>
        <w:t>…) у повній відповідності з вимогами зазначеної тендерної документації за цінами, вказаними в нашій тендерній пропозиції, що міститься в додатках.</w:t>
      </w:r>
    </w:p>
    <w:p w:rsidR="00C21828" w:rsidRPr="00C919CC" w:rsidRDefault="00C21828" w:rsidP="00C21828">
      <w:pPr>
        <w:ind w:firstLine="539"/>
        <w:jc w:val="both"/>
        <w:rPr>
          <w:rFonts w:ascii="Arial" w:hAnsi="Arial" w:cs="Arial"/>
          <w:lang w:val="uk-UA"/>
        </w:rPr>
      </w:pPr>
      <w:r w:rsidRPr="00C919CC">
        <w:rPr>
          <w:rFonts w:ascii="Arial" w:hAnsi="Arial" w:cs="Arial"/>
          <w:lang w:val="uk-UA"/>
        </w:rPr>
        <w:t>Ми зобов’язуємося, в разі якщо пропозиція нашої компанії буде визнана переможною, надати зазначені товари у відповідності до умов, визначених тендерною документацією.</w:t>
      </w:r>
    </w:p>
    <w:p w:rsidR="00C21828" w:rsidRPr="00C919CC" w:rsidRDefault="00C21828" w:rsidP="00C21828">
      <w:pPr>
        <w:ind w:firstLine="539"/>
        <w:jc w:val="both"/>
        <w:rPr>
          <w:rFonts w:ascii="Arial" w:hAnsi="Arial" w:cs="Arial"/>
          <w:lang w:val="uk-UA"/>
        </w:rPr>
      </w:pPr>
      <w:r w:rsidRPr="00C919CC">
        <w:rPr>
          <w:rFonts w:ascii="Arial" w:hAnsi="Arial" w:cs="Arial"/>
          <w:lang w:val="uk-UA"/>
        </w:rPr>
        <w:t>Надаючи для розгляду нашу тендерну пропозицію, ми погоджуємося з терміном дії нашої пропозиції, визначеним оголошенням про проведення тендеру і гарантуємо, що наша компанія зобов’язується виконати запропоноване нами в будь-який час до того моменту, як спливе зазначений термін дії тендерної пропозиції.</w:t>
      </w:r>
    </w:p>
    <w:p w:rsidR="00C21828" w:rsidRPr="00C919CC" w:rsidRDefault="00C21828" w:rsidP="00C21828">
      <w:pPr>
        <w:ind w:firstLine="539"/>
        <w:jc w:val="both"/>
        <w:rPr>
          <w:rFonts w:ascii="Arial" w:hAnsi="Arial" w:cs="Arial"/>
          <w:lang w:val="uk-UA"/>
        </w:rPr>
      </w:pPr>
      <w:r w:rsidRPr="00C919CC">
        <w:rPr>
          <w:rFonts w:ascii="Arial" w:hAnsi="Arial" w:cs="Arial"/>
          <w:lang w:val="uk-UA"/>
        </w:rPr>
        <w:t>До того моменту, коли договір про надання вищезазначених послуг буде укладений і виконаний всіма сторонами, ця тендерна пропозиція разом з офіційним підтвердженням МБФ «Альянс громадського здоров’я» про отримання нашої пропозиції і повідомленням про обраного переможця (переможців) тендеру вважаються зобов’язуючою обидві сторони угодою.</w:t>
      </w:r>
    </w:p>
    <w:p w:rsidR="00C21828" w:rsidRPr="00C919CC" w:rsidRDefault="00C21828" w:rsidP="00C21828">
      <w:pPr>
        <w:ind w:firstLine="539"/>
        <w:jc w:val="both"/>
        <w:rPr>
          <w:rFonts w:ascii="Arial" w:hAnsi="Arial" w:cs="Arial"/>
          <w:lang w:val="uk-UA"/>
        </w:rPr>
      </w:pPr>
      <w:r w:rsidRPr="00C919CC">
        <w:rPr>
          <w:rFonts w:ascii="Arial" w:hAnsi="Arial" w:cs="Arial"/>
          <w:lang w:val="uk-UA"/>
        </w:rPr>
        <w:t>Ми розуміємо, що МБФ «</w:t>
      </w:r>
      <w:r w:rsidRPr="00C919CC">
        <w:rPr>
          <w:rFonts w:ascii="Arial" w:hAnsi="Arial" w:cs="Arial"/>
          <w:bCs/>
          <w:lang w:val="uk-UA"/>
        </w:rPr>
        <w:t>Альянс громадського здоров’я</w:t>
      </w:r>
      <w:r w:rsidRPr="00C919CC">
        <w:rPr>
          <w:rFonts w:ascii="Arial" w:hAnsi="Arial" w:cs="Arial"/>
          <w:lang w:val="uk-UA"/>
        </w:rPr>
        <w:t xml:space="preserve">» не є зобов’язаним визнати переможною в цьому тендері найдешевшу з економічної точки зору або будь-яку з отриманих тендерних пропозицій. </w:t>
      </w:r>
    </w:p>
    <w:p w:rsidR="00C21828" w:rsidRPr="00C919CC" w:rsidRDefault="00C21828" w:rsidP="00C21828">
      <w:pPr>
        <w:ind w:firstLine="539"/>
        <w:jc w:val="both"/>
        <w:rPr>
          <w:rFonts w:ascii="Arial" w:hAnsi="Arial" w:cs="Arial"/>
          <w:lang w:val="uk-UA"/>
        </w:rPr>
      </w:pPr>
      <w:r w:rsidRPr="00C919CC">
        <w:rPr>
          <w:rFonts w:ascii="Arial" w:hAnsi="Arial" w:cs="Arial"/>
          <w:lang w:val="uk-UA"/>
        </w:rPr>
        <w:t>Ми підтверджуємо, що наша компанія з юридичної і організаційної точок зору спроможна виконати взяті на себе поданням цієї тендерної пропозиції зобов’язання.</w:t>
      </w:r>
    </w:p>
    <w:p w:rsidR="00C21828" w:rsidRPr="00C919CC" w:rsidRDefault="00C21828" w:rsidP="00C21828">
      <w:pPr>
        <w:ind w:firstLine="539"/>
        <w:jc w:val="both"/>
        <w:rPr>
          <w:rFonts w:ascii="Arial" w:hAnsi="Arial" w:cs="Arial"/>
          <w:lang w:val="uk-UA"/>
        </w:rPr>
      </w:pPr>
    </w:p>
    <w:p w:rsidR="00C21828" w:rsidRPr="00C919CC" w:rsidRDefault="00C21828" w:rsidP="00C21828">
      <w:pPr>
        <w:ind w:firstLine="539"/>
        <w:jc w:val="both"/>
        <w:rPr>
          <w:rFonts w:ascii="Arial" w:hAnsi="Arial" w:cs="Arial"/>
          <w:lang w:val="uk-UA"/>
        </w:rPr>
      </w:pPr>
      <w:r w:rsidRPr="00C919CC">
        <w:rPr>
          <w:rFonts w:ascii="Arial" w:hAnsi="Arial" w:cs="Arial"/>
          <w:lang w:val="uk-UA"/>
        </w:rPr>
        <w:t>Підписано мною, ______________________________________________________,</w:t>
      </w:r>
    </w:p>
    <w:p w:rsidR="00C21828" w:rsidRPr="00C919CC" w:rsidRDefault="00C21828" w:rsidP="00C21828">
      <w:pPr>
        <w:ind w:firstLine="539"/>
        <w:jc w:val="both"/>
        <w:rPr>
          <w:rFonts w:ascii="Arial" w:hAnsi="Arial" w:cs="Arial"/>
          <w:lang w:val="uk-UA"/>
        </w:rPr>
      </w:pPr>
      <w:r w:rsidRPr="00C919CC">
        <w:rPr>
          <w:rFonts w:ascii="Arial" w:hAnsi="Arial" w:cs="Arial"/>
          <w:lang w:val="uk-UA"/>
        </w:rPr>
        <w:t>що обіймає посаду _______________________________________(керівник підприємства)</w:t>
      </w:r>
    </w:p>
    <w:p w:rsidR="00C21828" w:rsidRPr="00C919CC" w:rsidRDefault="00C21828" w:rsidP="00C21828">
      <w:pPr>
        <w:ind w:firstLine="539"/>
        <w:jc w:val="both"/>
        <w:rPr>
          <w:rFonts w:ascii="Arial" w:hAnsi="Arial" w:cs="Arial"/>
          <w:lang w:val="uk-UA"/>
        </w:rPr>
      </w:pPr>
      <w:r w:rsidRPr="00C919CC">
        <w:rPr>
          <w:rFonts w:ascii="Arial" w:hAnsi="Arial" w:cs="Arial"/>
          <w:lang w:val="uk-UA"/>
        </w:rPr>
        <w:t xml:space="preserve">від імені компанії ____________________________________________________________ </w:t>
      </w:r>
    </w:p>
    <w:p w:rsidR="00C21828" w:rsidRPr="00C919CC" w:rsidRDefault="00C21828" w:rsidP="00C21828">
      <w:pPr>
        <w:ind w:firstLine="539"/>
        <w:jc w:val="both"/>
        <w:rPr>
          <w:rFonts w:ascii="Arial" w:hAnsi="Arial" w:cs="Arial"/>
          <w:lang w:val="uk-UA"/>
        </w:rPr>
      </w:pPr>
      <w:r w:rsidRPr="00C919CC">
        <w:rPr>
          <w:rFonts w:ascii="Arial" w:hAnsi="Arial" w:cs="Arial"/>
          <w:lang w:val="uk-UA"/>
        </w:rPr>
        <w:t>_______ (число) _________________ (місяць) 20________ (рік).</w:t>
      </w:r>
    </w:p>
    <w:p w:rsidR="00C21828" w:rsidRPr="00C919CC" w:rsidRDefault="00C21828" w:rsidP="00C21828">
      <w:pPr>
        <w:ind w:firstLine="539"/>
        <w:jc w:val="both"/>
        <w:rPr>
          <w:rFonts w:ascii="Arial" w:hAnsi="Arial" w:cs="Arial"/>
          <w:lang w:val="uk-UA"/>
        </w:rPr>
      </w:pPr>
      <w:r w:rsidRPr="00C919CC">
        <w:rPr>
          <w:rFonts w:ascii="Arial" w:hAnsi="Arial" w:cs="Arial"/>
          <w:lang w:val="uk-UA"/>
        </w:rPr>
        <w:t xml:space="preserve">________________________ (підпис) </w:t>
      </w:r>
    </w:p>
    <w:p w:rsidR="00C21828" w:rsidRPr="00C919CC" w:rsidRDefault="00C21828" w:rsidP="00E83CDF">
      <w:pPr>
        <w:suppressAutoHyphens/>
        <w:jc w:val="both"/>
        <w:rPr>
          <w:rFonts w:ascii="Arial" w:eastAsia="Arial" w:hAnsi="Arial" w:cs="Arial"/>
          <w:lang w:val="uk-UA"/>
        </w:rPr>
      </w:pPr>
    </w:p>
    <w:p w:rsidR="00C21828" w:rsidRPr="00C919CC" w:rsidRDefault="00C21828" w:rsidP="00E83CDF">
      <w:pPr>
        <w:suppressAutoHyphens/>
        <w:jc w:val="both"/>
        <w:rPr>
          <w:rFonts w:ascii="Arial" w:eastAsia="Arial" w:hAnsi="Arial" w:cs="Arial"/>
          <w:lang w:val="uk-UA"/>
        </w:rPr>
      </w:pPr>
    </w:p>
    <w:p w:rsidR="00554895" w:rsidRPr="00C919CC" w:rsidRDefault="00554895" w:rsidP="00E83CDF">
      <w:pPr>
        <w:suppressAutoHyphens/>
        <w:jc w:val="both"/>
        <w:rPr>
          <w:rFonts w:ascii="Arial" w:eastAsia="Arial" w:hAnsi="Arial" w:cs="Arial"/>
          <w:lang w:val="uk-UA"/>
        </w:rPr>
      </w:pPr>
    </w:p>
    <w:p w:rsidR="00554895" w:rsidRPr="00C919CC" w:rsidRDefault="00554895" w:rsidP="00E83CDF">
      <w:pPr>
        <w:suppressAutoHyphens/>
        <w:jc w:val="both"/>
        <w:rPr>
          <w:rFonts w:ascii="Arial" w:eastAsia="Arial" w:hAnsi="Arial" w:cs="Arial"/>
          <w:lang w:val="uk-UA"/>
        </w:rPr>
      </w:pPr>
    </w:p>
    <w:p w:rsidR="00554895" w:rsidRPr="00C919CC" w:rsidRDefault="00554895" w:rsidP="00E83CDF">
      <w:pPr>
        <w:suppressAutoHyphens/>
        <w:jc w:val="both"/>
        <w:rPr>
          <w:rFonts w:ascii="Arial" w:eastAsia="Arial" w:hAnsi="Arial" w:cs="Arial"/>
          <w:lang w:val="uk-UA"/>
        </w:rPr>
      </w:pPr>
    </w:p>
    <w:p w:rsidR="00554895" w:rsidRPr="00C919CC" w:rsidRDefault="00554895" w:rsidP="00E83CDF">
      <w:pPr>
        <w:suppressAutoHyphens/>
        <w:jc w:val="both"/>
        <w:rPr>
          <w:rFonts w:ascii="Arial" w:eastAsia="Arial" w:hAnsi="Arial" w:cs="Arial"/>
          <w:lang w:val="uk-UA"/>
        </w:rPr>
      </w:pPr>
    </w:p>
    <w:p w:rsidR="00C21828" w:rsidRPr="00C919CC" w:rsidRDefault="00554895" w:rsidP="00C21828">
      <w:pPr>
        <w:spacing w:after="0" w:line="240" w:lineRule="auto"/>
        <w:jc w:val="center"/>
        <w:rPr>
          <w:rFonts w:ascii="Arial" w:eastAsia="Times New Roman" w:hAnsi="Arial" w:cs="Arial"/>
          <w:b/>
          <w:bCs/>
          <w:kern w:val="32"/>
          <w:lang w:val="uk-UA" w:eastAsia="ru-RU"/>
        </w:rPr>
      </w:pPr>
      <w:r w:rsidRPr="00C919CC">
        <w:rPr>
          <w:rFonts w:ascii="Arial" w:eastAsia="Times New Roman" w:hAnsi="Arial" w:cs="Arial"/>
          <w:b/>
          <w:bCs/>
          <w:kern w:val="32"/>
          <w:lang w:val="uk-UA" w:eastAsia="ru-RU"/>
        </w:rPr>
        <w:lastRenderedPageBreak/>
        <w:t>Додаток №3</w:t>
      </w:r>
    </w:p>
    <w:p w:rsidR="00554895" w:rsidRPr="00C919CC" w:rsidRDefault="00C21828" w:rsidP="00554895">
      <w:pPr>
        <w:jc w:val="center"/>
        <w:rPr>
          <w:rFonts w:ascii="Arial" w:hAnsi="Arial" w:cs="Arial"/>
          <w:b/>
          <w:lang w:val="uk-UA"/>
        </w:rPr>
      </w:pPr>
      <w:r w:rsidRPr="00C919CC">
        <w:rPr>
          <w:rFonts w:ascii="Arial" w:eastAsia="Times New Roman" w:hAnsi="Arial" w:cs="Arial"/>
          <w:b/>
          <w:bCs/>
          <w:kern w:val="32"/>
          <w:lang w:val="uk-UA" w:eastAsia="ru-RU"/>
        </w:rPr>
        <w:t>до специфікації</w:t>
      </w:r>
      <w:r w:rsidRPr="00C919CC">
        <w:rPr>
          <w:rFonts w:ascii="Arial" w:eastAsia="Times New Roman" w:hAnsi="Arial" w:cs="Arial"/>
          <w:b/>
          <w:bCs/>
          <w:kern w:val="32"/>
          <w:lang w:val="ru-RU" w:eastAsia="ru-RU"/>
        </w:rPr>
        <w:t xml:space="preserve"> </w:t>
      </w:r>
      <w:r w:rsidR="00554895" w:rsidRPr="00C919CC">
        <w:rPr>
          <w:rFonts w:ascii="Arial" w:hAnsi="Arial" w:cs="Arial"/>
          <w:b/>
          <w:lang w:val="uk-UA"/>
        </w:rPr>
        <w:t>на обрання постачальників лікарських засобів</w:t>
      </w:r>
    </w:p>
    <w:p w:rsidR="00C21828" w:rsidRPr="00C919CC" w:rsidRDefault="00C21828" w:rsidP="00C21828">
      <w:pPr>
        <w:spacing w:after="0" w:line="240" w:lineRule="auto"/>
        <w:jc w:val="center"/>
        <w:rPr>
          <w:rFonts w:ascii="Arial" w:eastAsia="Times New Roman" w:hAnsi="Arial" w:cs="Arial"/>
          <w:b/>
          <w:bCs/>
          <w:kern w:val="32"/>
          <w:lang w:val="uk-UA" w:eastAsia="ru-RU"/>
        </w:rPr>
      </w:pPr>
    </w:p>
    <w:p w:rsidR="00C21828" w:rsidRPr="00C919CC" w:rsidRDefault="00C21828" w:rsidP="00C21828">
      <w:pPr>
        <w:spacing w:after="0" w:line="240" w:lineRule="auto"/>
        <w:jc w:val="center"/>
        <w:rPr>
          <w:rFonts w:ascii="Arial" w:hAnsi="Arial" w:cs="Arial"/>
          <w:lang w:val="uk-UA" w:eastAsia="ru-RU"/>
        </w:rPr>
      </w:pPr>
    </w:p>
    <w:p w:rsidR="00C21828" w:rsidRPr="00C919CC" w:rsidRDefault="00C21828" w:rsidP="00C21828">
      <w:pPr>
        <w:spacing w:after="0" w:line="240" w:lineRule="auto"/>
        <w:jc w:val="both"/>
        <w:rPr>
          <w:rFonts w:ascii="Arial" w:hAnsi="Arial" w:cs="Arial"/>
          <w:lang w:val="uk-UA" w:eastAsia="ru-RU"/>
        </w:rPr>
      </w:pPr>
      <w:r w:rsidRPr="00C919CC">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C21828" w:rsidRPr="00C919CC" w:rsidRDefault="00C21828" w:rsidP="00C21828">
      <w:pPr>
        <w:pStyle w:val="ad"/>
        <w:widowControl/>
        <w:numPr>
          <w:ilvl w:val="0"/>
          <w:numId w:val="9"/>
        </w:numPr>
        <w:contextualSpacing/>
        <w:jc w:val="both"/>
        <w:rPr>
          <w:rFonts w:ascii="Arial" w:hAnsi="Arial" w:cs="Arial"/>
          <w:sz w:val="22"/>
          <w:szCs w:val="22"/>
          <w:lang w:val="uk-UA"/>
        </w:rPr>
      </w:pPr>
      <w:r w:rsidRPr="00C919CC">
        <w:rPr>
          <w:rFonts w:ascii="Arial" w:hAnsi="Arial" w:cs="Arial"/>
          <w:sz w:val="22"/>
          <w:szCs w:val="22"/>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C919CC">
        <w:rPr>
          <w:rFonts w:ascii="Arial" w:hAnsi="Arial" w:cs="Arial"/>
          <w:sz w:val="22"/>
          <w:szCs w:val="22"/>
          <w:lang w:val="uk-UA"/>
        </w:rPr>
        <w:t>бенефіціарний</w:t>
      </w:r>
      <w:proofErr w:type="spellEnd"/>
      <w:r w:rsidRPr="00C919CC">
        <w:rPr>
          <w:rFonts w:ascii="Arial" w:hAnsi="Arial" w:cs="Arial"/>
          <w:sz w:val="22"/>
          <w:szCs w:val="22"/>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C919CC">
        <w:rPr>
          <w:rFonts w:ascii="Arial" w:hAnsi="Arial" w:cs="Arial"/>
          <w:sz w:val="22"/>
          <w:szCs w:val="22"/>
          <w:lang w:val="uk-UA"/>
        </w:rPr>
        <w:t>санкційного</w:t>
      </w:r>
      <w:proofErr w:type="spellEnd"/>
      <w:r w:rsidRPr="00C919CC">
        <w:rPr>
          <w:rFonts w:ascii="Arial" w:hAnsi="Arial" w:cs="Arial"/>
          <w:sz w:val="22"/>
          <w:szCs w:val="22"/>
          <w:lang w:val="uk-UA"/>
        </w:rPr>
        <w:t xml:space="preserve"> органу.</w:t>
      </w:r>
    </w:p>
    <w:p w:rsidR="00C21828" w:rsidRPr="00C919CC" w:rsidRDefault="00C21828" w:rsidP="00C21828">
      <w:pPr>
        <w:pStyle w:val="ad"/>
        <w:widowControl/>
        <w:numPr>
          <w:ilvl w:val="0"/>
          <w:numId w:val="9"/>
        </w:numPr>
        <w:contextualSpacing/>
        <w:jc w:val="both"/>
        <w:rPr>
          <w:rFonts w:ascii="Arial" w:hAnsi="Arial" w:cs="Arial"/>
          <w:sz w:val="22"/>
          <w:szCs w:val="22"/>
          <w:lang w:val="uk-UA"/>
        </w:rPr>
      </w:pPr>
      <w:r w:rsidRPr="00C919CC">
        <w:rPr>
          <w:rFonts w:ascii="Arial" w:hAnsi="Arial" w:cs="Arial"/>
          <w:sz w:val="22"/>
          <w:szCs w:val="22"/>
          <w:lang w:val="uk-UA"/>
        </w:rPr>
        <w:t xml:space="preserve">Товариство, та/або учасник Товариства, та/або кінцевий </w:t>
      </w:r>
      <w:proofErr w:type="spellStart"/>
      <w:r w:rsidRPr="00C919CC">
        <w:rPr>
          <w:rFonts w:ascii="Arial" w:hAnsi="Arial" w:cs="Arial"/>
          <w:sz w:val="22"/>
          <w:szCs w:val="22"/>
          <w:lang w:val="uk-UA"/>
        </w:rPr>
        <w:t>бенефіціарний</w:t>
      </w:r>
      <w:proofErr w:type="spellEnd"/>
      <w:r w:rsidRPr="00C919CC">
        <w:rPr>
          <w:rFonts w:ascii="Arial" w:hAnsi="Arial" w:cs="Arial"/>
          <w:sz w:val="22"/>
          <w:szCs w:val="22"/>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C21828" w:rsidRPr="00C919CC" w:rsidRDefault="00C21828" w:rsidP="00C21828">
      <w:pPr>
        <w:pStyle w:val="ad"/>
        <w:widowControl/>
        <w:numPr>
          <w:ilvl w:val="0"/>
          <w:numId w:val="9"/>
        </w:numPr>
        <w:contextualSpacing/>
        <w:jc w:val="both"/>
        <w:rPr>
          <w:rFonts w:ascii="Arial" w:hAnsi="Arial" w:cs="Arial"/>
          <w:sz w:val="22"/>
          <w:szCs w:val="22"/>
          <w:lang w:val="uk-UA"/>
        </w:rPr>
      </w:pPr>
      <w:r w:rsidRPr="00C919CC">
        <w:rPr>
          <w:rFonts w:ascii="Arial" w:hAnsi="Arial" w:cs="Arial"/>
          <w:sz w:val="22"/>
          <w:szCs w:val="22"/>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C21828" w:rsidRPr="00C919CC" w:rsidRDefault="00C21828" w:rsidP="00C21828">
      <w:pPr>
        <w:pStyle w:val="ad"/>
        <w:jc w:val="both"/>
        <w:rPr>
          <w:rFonts w:ascii="Arial" w:hAnsi="Arial" w:cs="Arial"/>
          <w:sz w:val="22"/>
          <w:szCs w:val="22"/>
          <w:lang w:val="uk-UA"/>
        </w:rPr>
      </w:pPr>
    </w:p>
    <w:p w:rsidR="00C21828" w:rsidRPr="00C919CC" w:rsidRDefault="00C21828" w:rsidP="00C21828">
      <w:pPr>
        <w:pStyle w:val="1"/>
        <w:widowControl/>
        <w:spacing w:line="240" w:lineRule="auto"/>
        <w:jc w:val="center"/>
        <w:rPr>
          <w:rFonts w:ascii="Arial" w:hAnsi="Arial" w:cs="Arial"/>
          <w:iCs w:val="0"/>
          <w:kern w:val="32"/>
          <w:sz w:val="22"/>
          <w:szCs w:val="22"/>
        </w:rPr>
      </w:pPr>
      <w:r w:rsidRPr="00C919CC">
        <w:rPr>
          <w:rFonts w:ascii="Arial" w:hAnsi="Arial" w:cs="Arial"/>
          <w:iCs w:val="0"/>
          <w:kern w:val="32"/>
          <w:sz w:val="22"/>
          <w:szCs w:val="22"/>
        </w:rPr>
        <w:t xml:space="preserve">Склад кінцевих </w:t>
      </w:r>
      <w:proofErr w:type="spellStart"/>
      <w:r w:rsidRPr="00C919CC">
        <w:rPr>
          <w:rFonts w:ascii="Arial" w:hAnsi="Arial" w:cs="Arial"/>
          <w:iCs w:val="0"/>
          <w:kern w:val="32"/>
          <w:sz w:val="22"/>
          <w:szCs w:val="22"/>
        </w:rPr>
        <w:t>бенефіціарних</w:t>
      </w:r>
      <w:proofErr w:type="spellEnd"/>
      <w:r w:rsidRPr="00C919CC">
        <w:rPr>
          <w:rFonts w:ascii="Arial" w:hAnsi="Arial" w:cs="Arial"/>
          <w:iCs w:val="0"/>
          <w:kern w:val="32"/>
          <w:sz w:val="22"/>
          <w:szCs w:val="22"/>
        </w:rPr>
        <w:t xml:space="preserve"> власників учасника тендеру</w:t>
      </w:r>
    </w:p>
    <w:p w:rsidR="00C21828" w:rsidRPr="00C919CC" w:rsidRDefault="00C21828" w:rsidP="00C21828">
      <w:pPr>
        <w:spacing w:after="0" w:line="240" w:lineRule="auto"/>
        <w:rPr>
          <w:rFonts w:ascii="Arial" w:hAnsi="Arial" w:cs="Arial"/>
          <w:lang w:val="uk-UA" w:eastAsia="ru-RU"/>
        </w:rPr>
      </w:pPr>
    </w:p>
    <w:tbl>
      <w:tblPr>
        <w:tblStyle w:val="af0"/>
        <w:tblW w:w="9838" w:type="dxa"/>
        <w:tblInd w:w="279" w:type="dxa"/>
        <w:tblLook w:val="04A0" w:firstRow="1" w:lastRow="0" w:firstColumn="1" w:lastColumn="0" w:noHBand="0" w:noVBand="1"/>
      </w:tblPr>
      <w:tblGrid>
        <w:gridCol w:w="1840"/>
        <w:gridCol w:w="1829"/>
        <w:gridCol w:w="2440"/>
        <w:gridCol w:w="1989"/>
        <w:gridCol w:w="1740"/>
      </w:tblGrid>
      <w:tr w:rsidR="00C21828" w:rsidRPr="00A27A10" w:rsidTr="000577A1">
        <w:trPr>
          <w:trHeight w:val="820"/>
        </w:trPr>
        <w:tc>
          <w:tcPr>
            <w:tcW w:w="1843" w:type="dxa"/>
          </w:tcPr>
          <w:p w:rsidR="00C21828" w:rsidRPr="00C919CC" w:rsidRDefault="00C21828" w:rsidP="000577A1">
            <w:pPr>
              <w:rPr>
                <w:rFonts w:ascii="Arial" w:hAnsi="Arial" w:cs="Arial"/>
                <w:b/>
                <w:lang w:val="uk-UA" w:eastAsia="ru-RU"/>
              </w:rPr>
            </w:pPr>
            <w:r w:rsidRPr="00C919CC">
              <w:rPr>
                <w:rFonts w:ascii="Arial" w:hAnsi="Arial" w:cs="Arial"/>
                <w:b/>
                <w:lang w:val="uk-UA" w:eastAsia="ru-RU"/>
              </w:rPr>
              <w:t>Назва організації/ ФІО фізичної особи</w:t>
            </w:r>
          </w:p>
        </w:tc>
        <w:tc>
          <w:tcPr>
            <w:tcW w:w="1813" w:type="dxa"/>
          </w:tcPr>
          <w:p w:rsidR="00C21828" w:rsidRPr="00C919CC" w:rsidRDefault="00C21828" w:rsidP="000577A1">
            <w:pPr>
              <w:rPr>
                <w:rFonts w:ascii="Arial" w:hAnsi="Arial" w:cs="Arial"/>
                <w:b/>
                <w:lang w:val="uk-UA" w:eastAsia="ru-RU"/>
              </w:rPr>
            </w:pPr>
            <w:r w:rsidRPr="00C919CC">
              <w:rPr>
                <w:rFonts w:ascii="Arial" w:hAnsi="Arial" w:cs="Arial"/>
                <w:b/>
                <w:lang w:val="uk-UA" w:eastAsia="ru-RU"/>
              </w:rPr>
              <w:t>Реєстраційний код / паспортні дані</w:t>
            </w:r>
          </w:p>
        </w:tc>
        <w:tc>
          <w:tcPr>
            <w:tcW w:w="2449" w:type="dxa"/>
          </w:tcPr>
          <w:p w:rsidR="00C21828" w:rsidRPr="00C919CC" w:rsidRDefault="00C21828" w:rsidP="000577A1">
            <w:pPr>
              <w:rPr>
                <w:rFonts w:ascii="Arial" w:hAnsi="Arial" w:cs="Arial"/>
                <w:b/>
                <w:lang w:val="uk-UA" w:eastAsia="ru-RU"/>
              </w:rPr>
            </w:pPr>
            <w:r w:rsidRPr="00C919CC">
              <w:rPr>
                <w:rFonts w:ascii="Arial" w:hAnsi="Arial" w:cs="Arial"/>
                <w:b/>
                <w:lang w:val="uk-UA" w:eastAsia="ru-RU"/>
              </w:rPr>
              <w:t>Адреса реєстрації</w:t>
            </w:r>
          </w:p>
        </w:tc>
        <w:tc>
          <w:tcPr>
            <w:tcW w:w="1991" w:type="dxa"/>
          </w:tcPr>
          <w:p w:rsidR="00C21828" w:rsidRPr="00C919CC" w:rsidRDefault="00C21828" w:rsidP="000577A1">
            <w:pPr>
              <w:rPr>
                <w:rFonts w:ascii="Arial" w:hAnsi="Arial" w:cs="Arial"/>
                <w:b/>
                <w:lang w:val="uk-UA" w:eastAsia="ru-RU"/>
              </w:rPr>
            </w:pPr>
            <w:r w:rsidRPr="00C919CC">
              <w:rPr>
                <w:rFonts w:ascii="Arial" w:hAnsi="Arial" w:cs="Arial"/>
                <w:b/>
                <w:lang w:val="uk-UA" w:eastAsia="ru-RU"/>
              </w:rPr>
              <w:t>Громадянство</w:t>
            </w:r>
          </w:p>
        </w:tc>
        <w:tc>
          <w:tcPr>
            <w:tcW w:w="1742" w:type="dxa"/>
          </w:tcPr>
          <w:p w:rsidR="00C21828" w:rsidRPr="00C919CC" w:rsidRDefault="00C21828" w:rsidP="000577A1">
            <w:pPr>
              <w:rPr>
                <w:rFonts w:ascii="Arial" w:hAnsi="Arial" w:cs="Arial"/>
                <w:b/>
                <w:lang w:val="uk-UA" w:eastAsia="ru-RU"/>
              </w:rPr>
            </w:pPr>
            <w:r w:rsidRPr="00C919CC">
              <w:rPr>
                <w:rFonts w:ascii="Arial" w:hAnsi="Arial" w:cs="Arial"/>
                <w:b/>
                <w:lang w:val="uk-UA" w:eastAsia="ru-RU"/>
              </w:rPr>
              <w:t xml:space="preserve">Чи значиться організація/ людина в </w:t>
            </w:r>
            <w:proofErr w:type="spellStart"/>
            <w:r w:rsidRPr="00C919CC">
              <w:rPr>
                <w:rFonts w:ascii="Arial" w:hAnsi="Arial" w:cs="Arial"/>
                <w:b/>
                <w:lang w:val="uk-UA" w:eastAsia="ru-RU"/>
              </w:rPr>
              <w:t>санкційних</w:t>
            </w:r>
            <w:proofErr w:type="spellEnd"/>
            <w:r w:rsidRPr="00C919CC">
              <w:rPr>
                <w:rFonts w:ascii="Arial" w:hAnsi="Arial" w:cs="Arial"/>
                <w:b/>
                <w:lang w:val="uk-UA" w:eastAsia="ru-RU"/>
              </w:rPr>
              <w:t xml:space="preserve"> списках США, Євросоюзу, України.</w:t>
            </w:r>
          </w:p>
        </w:tc>
      </w:tr>
      <w:tr w:rsidR="00C21828" w:rsidRPr="00A27A10" w:rsidTr="00554895">
        <w:trPr>
          <w:trHeight w:val="575"/>
        </w:trPr>
        <w:tc>
          <w:tcPr>
            <w:tcW w:w="1843" w:type="dxa"/>
          </w:tcPr>
          <w:p w:rsidR="00C21828" w:rsidRPr="00C919CC" w:rsidRDefault="00C21828" w:rsidP="000577A1">
            <w:pPr>
              <w:rPr>
                <w:rFonts w:ascii="Arial" w:hAnsi="Arial" w:cs="Arial"/>
                <w:lang w:val="uk-UA" w:eastAsia="ru-RU"/>
              </w:rPr>
            </w:pPr>
          </w:p>
        </w:tc>
        <w:tc>
          <w:tcPr>
            <w:tcW w:w="1813" w:type="dxa"/>
          </w:tcPr>
          <w:p w:rsidR="00C21828" w:rsidRPr="00C919CC" w:rsidRDefault="00C21828" w:rsidP="000577A1">
            <w:pPr>
              <w:rPr>
                <w:rFonts w:ascii="Arial" w:hAnsi="Arial" w:cs="Arial"/>
                <w:lang w:val="uk-UA" w:eastAsia="ru-RU"/>
              </w:rPr>
            </w:pPr>
          </w:p>
        </w:tc>
        <w:tc>
          <w:tcPr>
            <w:tcW w:w="2449" w:type="dxa"/>
          </w:tcPr>
          <w:p w:rsidR="00C21828" w:rsidRPr="00C919CC" w:rsidRDefault="00C21828" w:rsidP="000577A1">
            <w:pPr>
              <w:rPr>
                <w:rFonts w:ascii="Arial" w:hAnsi="Arial" w:cs="Arial"/>
                <w:lang w:val="uk-UA" w:eastAsia="ru-RU"/>
              </w:rPr>
            </w:pPr>
          </w:p>
        </w:tc>
        <w:tc>
          <w:tcPr>
            <w:tcW w:w="1991" w:type="dxa"/>
          </w:tcPr>
          <w:p w:rsidR="00C21828" w:rsidRPr="00C919CC" w:rsidRDefault="00C21828" w:rsidP="000577A1">
            <w:pPr>
              <w:rPr>
                <w:rFonts w:ascii="Arial" w:hAnsi="Arial" w:cs="Arial"/>
                <w:lang w:val="uk-UA" w:eastAsia="ru-RU"/>
              </w:rPr>
            </w:pPr>
          </w:p>
        </w:tc>
        <w:tc>
          <w:tcPr>
            <w:tcW w:w="1742" w:type="dxa"/>
          </w:tcPr>
          <w:p w:rsidR="00C21828" w:rsidRPr="00C919CC" w:rsidRDefault="00C21828" w:rsidP="000577A1">
            <w:pPr>
              <w:rPr>
                <w:rFonts w:ascii="Arial" w:hAnsi="Arial" w:cs="Arial"/>
                <w:lang w:val="uk-UA" w:eastAsia="ru-RU"/>
              </w:rPr>
            </w:pPr>
          </w:p>
        </w:tc>
      </w:tr>
      <w:tr w:rsidR="00C21828" w:rsidRPr="00A27A10" w:rsidTr="00554895">
        <w:trPr>
          <w:trHeight w:val="555"/>
        </w:trPr>
        <w:tc>
          <w:tcPr>
            <w:tcW w:w="1843" w:type="dxa"/>
          </w:tcPr>
          <w:p w:rsidR="00C21828" w:rsidRPr="00C919CC" w:rsidRDefault="00C21828" w:rsidP="000577A1">
            <w:pPr>
              <w:rPr>
                <w:rFonts w:ascii="Arial" w:hAnsi="Arial" w:cs="Arial"/>
                <w:lang w:val="uk-UA" w:eastAsia="ru-RU"/>
              </w:rPr>
            </w:pPr>
          </w:p>
        </w:tc>
        <w:tc>
          <w:tcPr>
            <w:tcW w:w="1813" w:type="dxa"/>
          </w:tcPr>
          <w:p w:rsidR="00C21828" w:rsidRPr="00C919CC" w:rsidRDefault="00C21828" w:rsidP="000577A1">
            <w:pPr>
              <w:rPr>
                <w:rFonts w:ascii="Arial" w:hAnsi="Arial" w:cs="Arial"/>
                <w:lang w:val="uk-UA" w:eastAsia="ru-RU"/>
              </w:rPr>
            </w:pPr>
          </w:p>
        </w:tc>
        <w:tc>
          <w:tcPr>
            <w:tcW w:w="2449" w:type="dxa"/>
          </w:tcPr>
          <w:p w:rsidR="00C21828" w:rsidRPr="00C919CC" w:rsidRDefault="00C21828" w:rsidP="000577A1">
            <w:pPr>
              <w:rPr>
                <w:rFonts w:ascii="Arial" w:hAnsi="Arial" w:cs="Arial"/>
                <w:lang w:val="uk-UA" w:eastAsia="ru-RU"/>
              </w:rPr>
            </w:pPr>
          </w:p>
        </w:tc>
        <w:tc>
          <w:tcPr>
            <w:tcW w:w="1991" w:type="dxa"/>
          </w:tcPr>
          <w:p w:rsidR="00C21828" w:rsidRPr="00C919CC" w:rsidRDefault="00C21828" w:rsidP="000577A1">
            <w:pPr>
              <w:rPr>
                <w:rFonts w:ascii="Arial" w:hAnsi="Arial" w:cs="Arial"/>
                <w:lang w:val="uk-UA" w:eastAsia="ru-RU"/>
              </w:rPr>
            </w:pPr>
          </w:p>
        </w:tc>
        <w:tc>
          <w:tcPr>
            <w:tcW w:w="1742" w:type="dxa"/>
          </w:tcPr>
          <w:p w:rsidR="00C21828" w:rsidRPr="00C919CC" w:rsidRDefault="00C21828" w:rsidP="000577A1">
            <w:pPr>
              <w:rPr>
                <w:rFonts w:ascii="Arial" w:hAnsi="Arial" w:cs="Arial"/>
                <w:lang w:val="uk-UA" w:eastAsia="ru-RU"/>
              </w:rPr>
            </w:pPr>
          </w:p>
        </w:tc>
      </w:tr>
      <w:tr w:rsidR="00C21828" w:rsidRPr="00A27A10" w:rsidTr="00554895">
        <w:trPr>
          <w:trHeight w:val="549"/>
        </w:trPr>
        <w:tc>
          <w:tcPr>
            <w:tcW w:w="1843" w:type="dxa"/>
          </w:tcPr>
          <w:p w:rsidR="00C21828" w:rsidRPr="00C919CC" w:rsidRDefault="00C21828" w:rsidP="000577A1">
            <w:pPr>
              <w:rPr>
                <w:rFonts w:ascii="Arial" w:hAnsi="Arial" w:cs="Arial"/>
                <w:lang w:val="uk-UA" w:eastAsia="ru-RU"/>
              </w:rPr>
            </w:pPr>
          </w:p>
        </w:tc>
        <w:tc>
          <w:tcPr>
            <w:tcW w:w="1813" w:type="dxa"/>
          </w:tcPr>
          <w:p w:rsidR="00C21828" w:rsidRPr="00C919CC" w:rsidRDefault="00C21828" w:rsidP="000577A1">
            <w:pPr>
              <w:rPr>
                <w:rFonts w:ascii="Arial" w:hAnsi="Arial" w:cs="Arial"/>
                <w:lang w:val="uk-UA" w:eastAsia="ru-RU"/>
              </w:rPr>
            </w:pPr>
          </w:p>
        </w:tc>
        <w:tc>
          <w:tcPr>
            <w:tcW w:w="2449" w:type="dxa"/>
          </w:tcPr>
          <w:p w:rsidR="00C21828" w:rsidRPr="00C919CC" w:rsidRDefault="00C21828" w:rsidP="000577A1">
            <w:pPr>
              <w:rPr>
                <w:rFonts w:ascii="Arial" w:hAnsi="Arial" w:cs="Arial"/>
                <w:lang w:val="uk-UA" w:eastAsia="ru-RU"/>
              </w:rPr>
            </w:pPr>
          </w:p>
        </w:tc>
        <w:tc>
          <w:tcPr>
            <w:tcW w:w="1991" w:type="dxa"/>
          </w:tcPr>
          <w:p w:rsidR="00C21828" w:rsidRPr="00C919CC" w:rsidRDefault="00C21828" w:rsidP="000577A1">
            <w:pPr>
              <w:rPr>
                <w:rFonts w:ascii="Arial" w:hAnsi="Arial" w:cs="Arial"/>
                <w:lang w:val="uk-UA" w:eastAsia="ru-RU"/>
              </w:rPr>
            </w:pPr>
          </w:p>
        </w:tc>
        <w:tc>
          <w:tcPr>
            <w:tcW w:w="1742" w:type="dxa"/>
          </w:tcPr>
          <w:p w:rsidR="00C21828" w:rsidRPr="00C919CC" w:rsidRDefault="00C21828" w:rsidP="000577A1">
            <w:pPr>
              <w:rPr>
                <w:rFonts w:ascii="Arial" w:hAnsi="Arial" w:cs="Arial"/>
                <w:lang w:val="uk-UA" w:eastAsia="ru-RU"/>
              </w:rPr>
            </w:pPr>
          </w:p>
        </w:tc>
      </w:tr>
      <w:tr w:rsidR="00C21828" w:rsidRPr="00A27A10" w:rsidTr="00554895">
        <w:trPr>
          <w:trHeight w:val="557"/>
        </w:trPr>
        <w:tc>
          <w:tcPr>
            <w:tcW w:w="1843" w:type="dxa"/>
          </w:tcPr>
          <w:p w:rsidR="00C21828" w:rsidRPr="00C919CC" w:rsidRDefault="00C21828" w:rsidP="000577A1">
            <w:pPr>
              <w:rPr>
                <w:rFonts w:ascii="Arial" w:hAnsi="Arial" w:cs="Arial"/>
                <w:lang w:val="uk-UA" w:eastAsia="ru-RU"/>
              </w:rPr>
            </w:pPr>
          </w:p>
        </w:tc>
        <w:tc>
          <w:tcPr>
            <w:tcW w:w="1813" w:type="dxa"/>
          </w:tcPr>
          <w:p w:rsidR="00C21828" w:rsidRPr="00C919CC" w:rsidRDefault="00C21828" w:rsidP="000577A1">
            <w:pPr>
              <w:rPr>
                <w:rFonts w:ascii="Arial" w:hAnsi="Arial" w:cs="Arial"/>
                <w:lang w:val="uk-UA" w:eastAsia="ru-RU"/>
              </w:rPr>
            </w:pPr>
          </w:p>
        </w:tc>
        <w:tc>
          <w:tcPr>
            <w:tcW w:w="2449" w:type="dxa"/>
          </w:tcPr>
          <w:p w:rsidR="00C21828" w:rsidRPr="00C919CC" w:rsidRDefault="00C21828" w:rsidP="000577A1">
            <w:pPr>
              <w:rPr>
                <w:rFonts w:ascii="Arial" w:hAnsi="Arial" w:cs="Arial"/>
                <w:lang w:val="uk-UA" w:eastAsia="ru-RU"/>
              </w:rPr>
            </w:pPr>
          </w:p>
        </w:tc>
        <w:tc>
          <w:tcPr>
            <w:tcW w:w="1991" w:type="dxa"/>
          </w:tcPr>
          <w:p w:rsidR="00C21828" w:rsidRPr="00C919CC" w:rsidRDefault="00C21828" w:rsidP="000577A1">
            <w:pPr>
              <w:rPr>
                <w:rFonts w:ascii="Arial" w:hAnsi="Arial" w:cs="Arial"/>
                <w:lang w:val="uk-UA" w:eastAsia="ru-RU"/>
              </w:rPr>
            </w:pPr>
          </w:p>
        </w:tc>
        <w:tc>
          <w:tcPr>
            <w:tcW w:w="1742" w:type="dxa"/>
          </w:tcPr>
          <w:p w:rsidR="00C21828" w:rsidRPr="00C919CC" w:rsidRDefault="00C21828" w:rsidP="000577A1">
            <w:pPr>
              <w:rPr>
                <w:rFonts w:ascii="Arial" w:hAnsi="Arial" w:cs="Arial"/>
                <w:lang w:val="uk-UA" w:eastAsia="ru-RU"/>
              </w:rPr>
            </w:pPr>
          </w:p>
        </w:tc>
      </w:tr>
    </w:tbl>
    <w:p w:rsidR="00C21828" w:rsidRPr="00C919CC" w:rsidRDefault="00C21828" w:rsidP="00C21828">
      <w:pPr>
        <w:pStyle w:val="1"/>
        <w:widowControl/>
        <w:spacing w:line="240" w:lineRule="auto"/>
        <w:jc w:val="left"/>
        <w:rPr>
          <w:rFonts w:ascii="Arial" w:hAnsi="Arial" w:cs="Arial"/>
          <w:iCs w:val="0"/>
          <w:kern w:val="32"/>
          <w:sz w:val="22"/>
          <w:szCs w:val="22"/>
        </w:rPr>
      </w:pPr>
    </w:p>
    <w:p w:rsidR="00C21828" w:rsidRPr="00C919CC" w:rsidRDefault="00C21828" w:rsidP="00C21828">
      <w:pPr>
        <w:rPr>
          <w:rFonts w:ascii="Arial" w:hAnsi="Arial" w:cs="Arial"/>
          <w:lang w:val="uk-UA" w:eastAsia="ru-RU"/>
        </w:rPr>
      </w:pPr>
    </w:p>
    <w:p w:rsidR="00C21828" w:rsidRPr="00C919CC" w:rsidRDefault="00C21828" w:rsidP="00C21828">
      <w:pPr>
        <w:pStyle w:val="1"/>
        <w:spacing w:line="240" w:lineRule="auto"/>
        <w:jc w:val="left"/>
        <w:rPr>
          <w:rFonts w:ascii="Arial" w:hAnsi="Arial" w:cs="Arial"/>
          <w:i/>
          <w:sz w:val="22"/>
          <w:szCs w:val="22"/>
        </w:rPr>
      </w:pPr>
      <w:r w:rsidRPr="00C919CC">
        <w:rPr>
          <w:rFonts w:ascii="Arial" w:hAnsi="Arial" w:cs="Arial"/>
          <w:i/>
          <w:sz w:val="22"/>
          <w:szCs w:val="22"/>
        </w:rPr>
        <w:t>[підпис]</w:t>
      </w:r>
      <w:r w:rsidRPr="00C919CC">
        <w:rPr>
          <w:rFonts w:ascii="Arial" w:hAnsi="Arial" w:cs="Arial"/>
          <w:i/>
          <w:sz w:val="22"/>
          <w:szCs w:val="22"/>
        </w:rPr>
        <w:tab/>
        <w:t>[посада]</w:t>
      </w:r>
    </w:p>
    <w:p w:rsidR="00C21828" w:rsidRPr="00C919CC" w:rsidRDefault="00C21828" w:rsidP="00C21828">
      <w:pPr>
        <w:tabs>
          <w:tab w:val="right" w:pos="8640"/>
        </w:tabs>
        <w:suppressAutoHyphens/>
        <w:spacing w:after="0" w:line="240" w:lineRule="auto"/>
        <w:jc w:val="both"/>
        <w:rPr>
          <w:rFonts w:ascii="Arial" w:hAnsi="Arial" w:cs="Arial"/>
          <w:lang w:val="uk-UA"/>
        </w:rPr>
      </w:pPr>
    </w:p>
    <w:p w:rsidR="00C21828" w:rsidRPr="00C919CC" w:rsidRDefault="00C21828" w:rsidP="00C21828">
      <w:pPr>
        <w:tabs>
          <w:tab w:val="right" w:pos="8640"/>
        </w:tabs>
        <w:suppressAutoHyphens/>
        <w:spacing w:after="0" w:line="240" w:lineRule="auto"/>
        <w:jc w:val="both"/>
        <w:rPr>
          <w:rFonts w:ascii="Arial" w:hAnsi="Arial" w:cs="Arial"/>
          <w:lang w:val="uk-UA"/>
        </w:rPr>
      </w:pPr>
      <w:r w:rsidRPr="00C919CC">
        <w:rPr>
          <w:rFonts w:ascii="Arial" w:hAnsi="Arial" w:cs="Arial"/>
          <w:lang w:val="uk-UA"/>
        </w:rPr>
        <w:t>Уповноважений підписати комерційну пропозицію для та від імені:</w:t>
      </w:r>
    </w:p>
    <w:p w:rsidR="00C21828" w:rsidRPr="00C919CC" w:rsidRDefault="00C21828" w:rsidP="00C21828">
      <w:pPr>
        <w:tabs>
          <w:tab w:val="right" w:pos="8640"/>
        </w:tabs>
        <w:suppressAutoHyphens/>
        <w:spacing w:after="0" w:line="240" w:lineRule="auto"/>
        <w:jc w:val="both"/>
        <w:rPr>
          <w:rFonts w:ascii="Arial" w:hAnsi="Arial" w:cs="Arial"/>
          <w:lang w:val="uk-UA"/>
        </w:rPr>
      </w:pPr>
    </w:p>
    <w:p w:rsidR="00C21828" w:rsidRPr="00C919CC" w:rsidRDefault="00C21828" w:rsidP="00C21828">
      <w:pPr>
        <w:tabs>
          <w:tab w:val="right" w:pos="8640"/>
        </w:tabs>
        <w:suppressAutoHyphens/>
        <w:spacing w:after="0" w:line="240" w:lineRule="auto"/>
        <w:jc w:val="both"/>
        <w:rPr>
          <w:rFonts w:ascii="Arial" w:hAnsi="Arial" w:cs="Arial"/>
          <w:lang w:val="uk-UA"/>
        </w:rPr>
      </w:pPr>
      <w:r w:rsidRPr="00C919CC">
        <w:rPr>
          <w:rFonts w:ascii="Arial" w:hAnsi="Arial" w:cs="Arial"/>
          <w:lang w:val="uk-UA"/>
        </w:rPr>
        <w:t xml:space="preserve">  </w:t>
      </w:r>
      <w:r w:rsidRPr="00C919CC">
        <w:rPr>
          <w:rFonts w:ascii="Arial" w:hAnsi="Arial" w:cs="Arial"/>
          <w:u w:val="single"/>
          <w:lang w:val="uk-UA"/>
        </w:rPr>
        <w:tab/>
      </w:r>
      <w:r w:rsidRPr="00C919CC">
        <w:rPr>
          <w:rFonts w:ascii="Arial" w:hAnsi="Arial" w:cs="Arial"/>
          <w:i/>
          <w:lang w:val="ru-RU"/>
        </w:rPr>
        <w:t>[</w:t>
      </w:r>
      <w:proofErr w:type="spellStart"/>
      <w:r w:rsidRPr="00C919CC">
        <w:rPr>
          <w:rFonts w:ascii="Arial" w:hAnsi="Arial" w:cs="Arial"/>
          <w:i/>
          <w:lang w:val="ru-RU"/>
        </w:rPr>
        <w:t>назва</w:t>
      </w:r>
      <w:proofErr w:type="spellEnd"/>
      <w:r w:rsidRPr="00C919CC">
        <w:rPr>
          <w:rFonts w:ascii="Arial" w:hAnsi="Arial" w:cs="Arial"/>
          <w:i/>
          <w:lang w:val="ru-RU"/>
        </w:rPr>
        <w:t xml:space="preserve"> </w:t>
      </w:r>
      <w:proofErr w:type="spellStart"/>
      <w:r w:rsidRPr="00C919CC">
        <w:rPr>
          <w:rFonts w:ascii="Arial" w:hAnsi="Arial" w:cs="Arial"/>
          <w:i/>
          <w:lang w:val="ru-RU"/>
        </w:rPr>
        <w:t>компанії</w:t>
      </w:r>
      <w:proofErr w:type="spellEnd"/>
      <w:r w:rsidRPr="00C919CC">
        <w:rPr>
          <w:rFonts w:ascii="Arial" w:hAnsi="Arial" w:cs="Arial"/>
          <w:i/>
          <w:lang w:val="ru-RU"/>
        </w:rPr>
        <w:t>]</w:t>
      </w:r>
    </w:p>
    <w:p w:rsidR="00E83CDF" w:rsidRDefault="00C21828" w:rsidP="009556B6">
      <w:pPr>
        <w:pStyle w:val="1"/>
        <w:spacing w:line="240" w:lineRule="auto"/>
        <w:ind w:firstLine="709"/>
        <w:jc w:val="left"/>
        <w:rPr>
          <w:rFonts w:ascii="Arial" w:hAnsi="Arial" w:cs="Arial"/>
          <w:i/>
          <w:sz w:val="22"/>
          <w:szCs w:val="22"/>
        </w:rPr>
      </w:pPr>
      <w:r w:rsidRPr="00C919CC">
        <w:rPr>
          <w:rFonts w:ascii="Arial" w:hAnsi="Arial" w:cs="Arial"/>
          <w:i/>
          <w:sz w:val="22"/>
          <w:szCs w:val="22"/>
        </w:rPr>
        <w:t>Печатка компанії</w:t>
      </w:r>
    </w:p>
    <w:p w:rsidR="0031186F" w:rsidRDefault="0031186F" w:rsidP="0031186F">
      <w:pPr>
        <w:rPr>
          <w:lang w:val="uk-UA" w:eastAsia="ru-RU"/>
        </w:rPr>
      </w:pPr>
    </w:p>
    <w:p w:rsidR="0031186F" w:rsidRDefault="0031186F" w:rsidP="0031186F">
      <w:pPr>
        <w:rPr>
          <w:lang w:val="uk-UA" w:eastAsia="ru-RU"/>
        </w:rPr>
      </w:pPr>
    </w:p>
    <w:p w:rsidR="0031186F" w:rsidRDefault="0031186F" w:rsidP="0031186F">
      <w:pPr>
        <w:rPr>
          <w:lang w:val="uk-UA" w:eastAsia="ru-RU"/>
        </w:rPr>
      </w:pPr>
    </w:p>
    <w:p w:rsidR="0031186F" w:rsidRDefault="0031186F" w:rsidP="0031186F">
      <w:pPr>
        <w:rPr>
          <w:lang w:val="uk-UA" w:eastAsia="ru-RU"/>
        </w:rPr>
      </w:pPr>
      <w:bookmarkStart w:id="0" w:name="_GoBack"/>
      <w:bookmarkEnd w:id="0"/>
    </w:p>
    <w:p w:rsidR="0031186F" w:rsidRDefault="0031186F" w:rsidP="0031186F">
      <w:pPr>
        <w:rPr>
          <w:lang w:val="uk-UA" w:eastAsia="ru-RU"/>
        </w:rPr>
      </w:pPr>
    </w:p>
    <w:p w:rsidR="0031186F" w:rsidRPr="0031186F" w:rsidRDefault="0031186F" w:rsidP="0031186F">
      <w:pPr>
        <w:rPr>
          <w:lang w:val="uk-UA" w:eastAsia="ru-RU"/>
        </w:rPr>
        <w:sectPr w:rsidR="0031186F" w:rsidRPr="0031186F" w:rsidSect="00EF1D76">
          <w:footerReference w:type="default" r:id="rId12"/>
          <w:footerReference w:type="first" r:id="rId13"/>
          <w:pgSz w:w="11907" w:h="16840" w:code="9"/>
          <w:pgMar w:top="709" w:right="567" w:bottom="709" w:left="1418" w:header="851" w:footer="709" w:gutter="0"/>
          <w:cols w:space="720"/>
          <w:titlePg/>
        </w:sectPr>
      </w:pPr>
    </w:p>
    <w:p w:rsidR="009556B6" w:rsidRPr="00C919CC" w:rsidRDefault="009556B6" w:rsidP="003B25C2">
      <w:pPr>
        <w:spacing w:after="120" w:line="240" w:lineRule="auto"/>
        <w:rPr>
          <w:rFonts w:ascii="Arial" w:hAnsi="Arial" w:cs="Arial"/>
          <w:lang w:val="ru-RU"/>
        </w:rPr>
      </w:pPr>
    </w:p>
    <w:sectPr w:rsidR="009556B6" w:rsidRPr="00C919CC" w:rsidSect="00E83CDF">
      <w:pgSz w:w="16839" w:h="11907" w:orient="landscape"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208" w:rsidRDefault="00781208" w:rsidP="0088387C">
      <w:pPr>
        <w:spacing w:after="0" w:line="240" w:lineRule="auto"/>
      </w:pPr>
      <w:r>
        <w:separator/>
      </w:r>
    </w:p>
  </w:endnote>
  <w:endnote w:type="continuationSeparator" w:id="0">
    <w:p w:rsidR="00781208" w:rsidRDefault="00781208"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208" w:rsidRDefault="00781208">
    <w:pPr>
      <w:pStyle w:val="a7"/>
      <w:jc w:val="right"/>
    </w:pPr>
    <w:r>
      <w:fldChar w:fldCharType="begin"/>
    </w:r>
    <w:r>
      <w:instrText xml:space="preserve"> PAGE   \* MERGEFORMAT </w:instrText>
    </w:r>
    <w:r>
      <w:fldChar w:fldCharType="separate"/>
    </w:r>
    <w:r w:rsidR="0031186F">
      <w:rPr>
        <w:noProof/>
      </w:rPr>
      <w:t>12</w:t>
    </w:r>
    <w:r>
      <w:fldChar w:fldCharType="end"/>
    </w:r>
  </w:p>
  <w:p w:rsidR="00781208" w:rsidRDefault="00781208">
    <w:pPr>
      <w:pStyle w:val="a7"/>
    </w:pPr>
  </w:p>
  <w:p w:rsidR="00781208" w:rsidRDefault="0078120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208" w:rsidRDefault="00781208" w:rsidP="00EF1D76">
    <w:pPr>
      <w:pStyle w:val="a7"/>
      <w:jc w:val="center"/>
      <w:rPr>
        <w:rFonts w:ascii="Arial" w:hAnsi="Arial" w:cs="Arial"/>
        <w:sz w:val="18"/>
        <w:szCs w:val="18"/>
        <w:lang w:val="uk-UA"/>
      </w:rPr>
    </w:pPr>
  </w:p>
  <w:p w:rsidR="00781208" w:rsidRPr="00D336D2" w:rsidRDefault="00781208" w:rsidP="00EF1D76">
    <w:pPr>
      <w:pStyle w:val="a7"/>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208" w:rsidRDefault="00781208" w:rsidP="0088387C">
      <w:pPr>
        <w:spacing w:after="0" w:line="240" w:lineRule="auto"/>
      </w:pPr>
      <w:r>
        <w:separator/>
      </w:r>
    </w:p>
  </w:footnote>
  <w:footnote w:type="continuationSeparator" w:id="0">
    <w:p w:rsidR="00781208" w:rsidRDefault="00781208"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E7CCA"/>
    <w:multiLevelType w:val="hybridMultilevel"/>
    <w:tmpl w:val="470AE234"/>
    <w:lvl w:ilvl="0" w:tplc="04220001">
      <w:start w:val="1"/>
      <w:numFmt w:val="bullet"/>
      <w:lvlText w:val=""/>
      <w:lvlJc w:val="left"/>
      <w:pPr>
        <w:ind w:left="1495" w:hanging="360"/>
      </w:pPr>
      <w:rPr>
        <w:rFonts w:ascii="Symbol" w:hAnsi="Symbol" w:hint="default"/>
      </w:rPr>
    </w:lvl>
    <w:lvl w:ilvl="1" w:tplc="04220003" w:tentative="1">
      <w:start w:val="1"/>
      <w:numFmt w:val="bullet"/>
      <w:lvlText w:val="o"/>
      <w:lvlJc w:val="left"/>
      <w:pPr>
        <w:ind w:left="2499" w:hanging="360"/>
      </w:pPr>
      <w:rPr>
        <w:rFonts w:ascii="Courier New" w:hAnsi="Courier New" w:cs="Courier New" w:hint="default"/>
      </w:rPr>
    </w:lvl>
    <w:lvl w:ilvl="2" w:tplc="04220005" w:tentative="1">
      <w:start w:val="1"/>
      <w:numFmt w:val="bullet"/>
      <w:lvlText w:val=""/>
      <w:lvlJc w:val="left"/>
      <w:pPr>
        <w:ind w:left="3219" w:hanging="360"/>
      </w:pPr>
      <w:rPr>
        <w:rFonts w:ascii="Wingdings" w:hAnsi="Wingdings" w:hint="default"/>
      </w:rPr>
    </w:lvl>
    <w:lvl w:ilvl="3" w:tplc="04220001" w:tentative="1">
      <w:start w:val="1"/>
      <w:numFmt w:val="bullet"/>
      <w:lvlText w:val=""/>
      <w:lvlJc w:val="left"/>
      <w:pPr>
        <w:ind w:left="3939" w:hanging="360"/>
      </w:pPr>
      <w:rPr>
        <w:rFonts w:ascii="Symbol" w:hAnsi="Symbol" w:hint="default"/>
      </w:rPr>
    </w:lvl>
    <w:lvl w:ilvl="4" w:tplc="04220003" w:tentative="1">
      <w:start w:val="1"/>
      <w:numFmt w:val="bullet"/>
      <w:lvlText w:val="o"/>
      <w:lvlJc w:val="left"/>
      <w:pPr>
        <w:ind w:left="4659" w:hanging="360"/>
      </w:pPr>
      <w:rPr>
        <w:rFonts w:ascii="Courier New" w:hAnsi="Courier New" w:cs="Courier New" w:hint="default"/>
      </w:rPr>
    </w:lvl>
    <w:lvl w:ilvl="5" w:tplc="04220005" w:tentative="1">
      <w:start w:val="1"/>
      <w:numFmt w:val="bullet"/>
      <w:lvlText w:val=""/>
      <w:lvlJc w:val="left"/>
      <w:pPr>
        <w:ind w:left="5379" w:hanging="360"/>
      </w:pPr>
      <w:rPr>
        <w:rFonts w:ascii="Wingdings" w:hAnsi="Wingdings" w:hint="default"/>
      </w:rPr>
    </w:lvl>
    <w:lvl w:ilvl="6" w:tplc="04220001" w:tentative="1">
      <w:start w:val="1"/>
      <w:numFmt w:val="bullet"/>
      <w:lvlText w:val=""/>
      <w:lvlJc w:val="left"/>
      <w:pPr>
        <w:ind w:left="6099" w:hanging="360"/>
      </w:pPr>
      <w:rPr>
        <w:rFonts w:ascii="Symbol" w:hAnsi="Symbol" w:hint="default"/>
      </w:rPr>
    </w:lvl>
    <w:lvl w:ilvl="7" w:tplc="04220003" w:tentative="1">
      <w:start w:val="1"/>
      <w:numFmt w:val="bullet"/>
      <w:lvlText w:val="o"/>
      <w:lvlJc w:val="left"/>
      <w:pPr>
        <w:ind w:left="6819" w:hanging="360"/>
      </w:pPr>
      <w:rPr>
        <w:rFonts w:ascii="Courier New" w:hAnsi="Courier New" w:cs="Courier New" w:hint="default"/>
      </w:rPr>
    </w:lvl>
    <w:lvl w:ilvl="8" w:tplc="04220005" w:tentative="1">
      <w:start w:val="1"/>
      <w:numFmt w:val="bullet"/>
      <w:lvlText w:val=""/>
      <w:lvlJc w:val="left"/>
      <w:pPr>
        <w:ind w:left="7539" w:hanging="360"/>
      </w:pPr>
      <w:rPr>
        <w:rFonts w:ascii="Wingdings" w:hAnsi="Wingdings" w:hint="default"/>
      </w:rPr>
    </w:lvl>
  </w:abstractNum>
  <w:abstractNum w:abstractNumId="1"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44B35E6"/>
    <w:multiLevelType w:val="hybridMultilevel"/>
    <w:tmpl w:val="ED603330"/>
    <w:lvl w:ilvl="0" w:tplc="04220001">
      <w:start w:val="1"/>
      <w:numFmt w:val="bullet"/>
      <w:lvlText w:val=""/>
      <w:lvlJc w:val="left"/>
      <w:pPr>
        <w:ind w:left="1495" w:hanging="360"/>
      </w:pPr>
      <w:rPr>
        <w:rFonts w:ascii="Symbol" w:hAnsi="Symbol" w:hint="default"/>
      </w:rPr>
    </w:lvl>
    <w:lvl w:ilvl="1" w:tplc="04220003" w:tentative="1">
      <w:start w:val="1"/>
      <w:numFmt w:val="bullet"/>
      <w:lvlText w:val="o"/>
      <w:lvlJc w:val="left"/>
      <w:pPr>
        <w:ind w:left="2215" w:hanging="360"/>
      </w:pPr>
      <w:rPr>
        <w:rFonts w:ascii="Courier New" w:hAnsi="Courier New" w:cs="Courier New" w:hint="default"/>
      </w:rPr>
    </w:lvl>
    <w:lvl w:ilvl="2" w:tplc="04220005" w:tentative="1">
      <w:start w:val="1"/>
      <w:numFmt w:val="bullet"/>
      <w:lvlText w:val=""/>
      <w:lvlJc w:val="left"/>
      <w:pPr>
        <w:ind w:left="2935" w:hanging="360"/>
      </w:pPr>
      <w:rPr>
        <w:rFonts w:ascii="Wingdings" w:hAnsi="Wingdings" w:hint="default"/>
      </w:rPr>
    </w:lvl>
    <w:lvl w:ilvl="3" w:tplc="04220001" w:tentative="1">
      <w:start w:val="1"/>
      <w:numFmt w:val="bullet"/>
      <w:lvlText w:val=""/>
      <w:lvlJc w:val="left"/>
      <w:pPr>
        <w:ind w:left="3655" w:hanging="360"/>
      </w:pPr>
      <w:rPr>
        <w:rFonts w:ascii="Symbol" w:hAnsi="Symbol" w:hint="default"/>
      </w:rPr>
    </w:lvl>
    <w:lvl w:ilvl="4" w:tplc="04220003" w:tentative="1">
      <w:start w:val="1"/>
      <w:numFmt w:val="bullet"/>
      <w:lvlText w:val="o"/>
      <w:lvlJc w:val="left"/>
      <w:pPr>
        <w:ind w:left="4375" w:hanging="360"/>
      </w:pPr>
      <w:rPr>
        <w:rFonts w:ascii="Courier New" w:hAnsi="Courier New" w:cs="Courier New" w:hint="default"/>
      </w:rPr>
    </w:lvl>
    <w:lvl w:ilvl="5" w:tplc="04220005" w:tentative="1">
      <w:start w:val="1"/>
      <w:numFmt w:val="bullet"/>
      <w:lvlText w:val=""/>
      <w:lvlJc w:val="left"/>
      <w:pPr>
        <w:ind w:left="5095" w:hanging="360"/>
      </w:pPr>
      <w:rPr>
        <w:rFonts w:ascii="Wingdings" w:hAnsi="Wingdings" w:hint="default"/>
      </w:rPr>
    </w:lvl>
    <w:lvl w:ilvl="6" w:tplc="04220001" w:tentative="1">
      <w:start w:val="1"/>
      <w:numFmt w:val="bullet"/>
      <w:lvlText w:val=""/>
      <w:lvlJc w:val="left"/>
      <w:pPr>
        <w:ind w:left="5815" w:hanging="360"/>
      </w:pPr>
      <w:rPr>
        <w:rFonts w:ascii="Symbol" w:hAnsi="Symbol" w:hint="default"/>
      </w:rPr>
    </w:lvl>
    <w:lvl w:ilvl="7" w:tplc="04220003" w:tentative="1">
      <w:start w:val="1"/>
      <w:numFmt w:val="bullet"/>
      <w:lvlText w:val="o"/>
      <w:lvlJc w:val="left"/>
      <w:pPr>
        <w:ind w:left="6535" w:hanging="360"/>
      </w:pPr>
      <w:rPr>
        <w:rFonts w:ascii="Courier New" w:hAnsi="Courier New" w:cs="Courier New" w:hint="default"/>
      </w:rPr>
    </w:lvl>
    <w:lvl w:ilvl="8" w:tplc="04220005" w:tentative="1">
      <w:start w:val="1"/>
      <w:numFmt w:val="bullet"/>
      <w:lvlText w:val=""/>
      <w:lvlJc w:val="left"/>
      <w:pPr>
        <w:ind w:left="7255" w:hanging="360"/>
      </w:pPr>
      <w:rPr>
        <w:rFonts w:ascii="Wingdings" w:hAnsi="Wingdings" w:hint="default"/>
      </w:rPr>
    </w:lvl>
  </w:abstractNum>
  <w:abstractNum w:abstractNumId="3" w15:restartNumberingAfterBreak="0">
    <w:nsid w:val="4CDA1836"/>
    <w:multiLevelType w:val="multilevel"/>
    <w:tmpl w:val="62A0F97E"/>
    <w:lvl w:ilvl="0">
      <w:start w:val="3"/>
      <w:numFmt w:val="decimal"/>
      <w:lvlText w:val="%1."/>
      <w:lvlJc w:val="left"/>
      <w:pPr>
        <w:ind w:left="816" w:hanging="390"/>
      </w:pPr>
      <w:rPr>
        <w:rFonts w:hint="default"/>
        <w:b/>
        <w:sz w:val="24"/>
        <w:szCs w:val="24"/>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2946" w:hanging="1080"/>
      </w:pPr>
      <w:rPr>
        <w:rFonts w:hint="default"/>
      </w:rPr>
    </w:lvl>
    <w:lvl w:ilvl="5">
      <w:start w:val="1"/>
      <w:numFmt w:val="decimal"/>
      <w:lvlText w:val="%1.%2.%3.%4.%5.%6."/>
      <w:lvlJc w:val="left"/>
      <w:pPr>
        <w:ind w:left="3666" w:hanging="144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746" w:hanging="1800"/>
      </w:pPr>
      <w:rPr>
        <w:rFonts w:hint="default"/>
      </w:rPr>
    </w:lvl>
    <w:lvl w:ilvl="8">
      <w:start w:val="1"/>
      <w:numFmt w:val="decimal"/>
      <w:lvlText w:val="%1.%2.%3.%4.%5.%6.%7.%8.%9."/>
      <w:lvlJc w:val="left"/>
      <w:pPr>
        <w:ind w:left="5466" w:hanging="2160"/>
      </w:pPr>
      <w:rPr>
        <w:rFonts w:hint="default"/>
      </w:rPr>
    </w:lvl>
  </w:abstractNum>
  <w:abstractNum w:abstractNumId="4" w15:restartNumberingAfterBreak="0">
    <w:nsid w:val="58DD5137"/>
    <w:multiLevelType w:val="multilevel"/>
    <w:tmpl w:val="F6BAE604"/>
    <w:lvl w:ilvl="0">
      <w:start w:val="2"/>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5F464DA3"/>
    <w:multiLevelType w:val="multilevel"/>
    <w:tmpl w:val="B068F904"/>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432" w:hanging="432"/>
      </w:pPr>
      <w:rPr>
        <w:rFonts w:hint="default"/>
        <w:b w:val="0"/>
      </w:rPr>
    </w:lvl>
    <w:lvl w:ilvl="2">
      <w:start w:val="1"/>
      <w:numFmt w:val="decimal"/>
      <w:lvlText w:val="%1.%2.%3."/>
      <w:lvlJc w:val="left"/>
      <w:pPr>
        <w:tabs>
          <w:tab w:val="num" w:pos="720"/>
        </w:tabs>
        <w:ind w:left="504" w:hanging="504"/>
      </w:pPr>
      <w:rPr>
        <w:rFonts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7" w15:restartNumberingAfterBreak="0">
    <w:nsid w:val="6CB70354"/>
    <w:multiLevelType w:val="multilevel"/>
    <w:tmpl w:val="69AC46F0"/>
    <w:lvl w:ilvl="0">
      <w:start w:val="1"/>
      <w:numFmt w:val="decimal"/>
      <w:lvlText w:val="%1."/>
      <w:lvlJc w:val="left"/>
      <w:pPr>
        <w:ind w:left="502" w:hanging="360"/>
      </w:pPr>
    </w:lvl>
    <w:lvl w:ilvl="1">
      <w:start w:val="1"/>
      <w:numFmt w:val="decimal"/>
      <w:isLgl/>
      <w:lvlText w:val="%1.%2."/>
      <w:lvlJc w:val="left"/>
      <w:pPr>
        <w:ind w:left="5256" w:hanging="720"/>
      </w:pPr>
      <w:rPr>
        <w:rFonts w:hint="default"/>
        <w:b w:val="0"/>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8"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2"/>
  </w:num>
  <w:num w:numId="4">
    <w:abstractNumId w:val="3"/>
  </w:num>
  <w:num w:numId="5">
    <w:abstractNumId w:val="4"/>
  </w:num>
  <w:num w:numId="6">
    <w:abstractNumId w:val="0"/>
  </w:num>
  <w:num w:numId="7">
    <w:abstractNumId w:val="1"/>
  </w:num>
  <w:num w:numId="8">
    <w:abstractNumId w:val="6"/>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gutterAtTop/>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0B9E"/>
    <w:rsid w:val="00010C80"/>
    <w:rsid w:val="00025F43"/>
    <w:rsid w:val="00041ACB"/>
    <w:rsid w:val="000577A1"/>
    <w:rsid w:val="000679FE"/>
    <w:rsid w:val="000704F2"/>
    <w:rsid w:val="000851BB"/>
    <w:rsid w:val="000B49BD"/>
    <w:rsid w:val="000F6DE3"/>
    <w:rsid w:val="00122F16"/>
    <w:rsid w:val="001357BC"/>
    <w:rsid w:val="0015050A"/>
    <w:rsid w:val="00153123"/>
    <w:rsid w:val="00162667"/>
    <w:rsid w:val="001722A9"/>
    <w:rsid w:val="00181615"/>
    <w:rsid w:val="0019263D"/>
    <w:rsid w:val="001C0763"/>
    <w:rsid w:val="001D6F7E"/>
    <w:rsid w:val="001E0712"/>
    <w:rsid w:val="00256DFF"/>
    <w:rsid w:val="00261E1E"/>
    <w:rsid w:val="002747E9"/>
    <w:rsid w:val="00283BE4"/>
    <w:rsid w:val="002D1531"/>
    <w:rsid w:val="002D4ED9"/>
    <w:rsid w:val="00303D3B"/>
    <w:rsid w:val="0031186F"/>
    <w:rsid w:val="003201E0"/>
    <w:rsid w:val="00362FC9"/>
    <w:rsid w:val="00363129"/>
    <w:rsid w:val="003661B9"/>
    <w:rsid w:val="00382572"/>
    <w:rsid w:val="003849B7"/>
    <w:rsid w:val="00387B99"/>
    <w:rsid w:val="00394E5D"/>
    <w:rsid w:val="00395BDF"/>
    <w:rsid w:val="003B25C2"/>
    <w:rsid w:val="003B274E"/>
    <w:rsid w:val="003B7951"/>
    <w:rsid w:val="003D062C"/>
    <w:rsid w:val="003D6F9C"/>
    <w:rsid w:val="0040643F"/>
    <w:rsid w:val="0041722E"/>
    <w:rsid w:val="00430005"/>
    <w:rsid w:val="0043431E"/>
    <w:rsid w:val="004425AF"/>
    <w:rsid w:val="00451C7E"/>
    <w:rsid w:val="00454569"/>
    <w:rsid w:val="00483639"/>
    <w:rsid w:val="004C2BFC"/>
    <w:rsid w:val="004F3349"/>
    <w:rsid w:val="004F62CF"/>
    <w:rsid w:val="0053084F"/>
    <w:rsid w:val="00541A4E"/>
    <w:rsid w:val="00546C04"/>
    <w:rsid w:val="00554895"/>
    <w:rsid w:val="00557350"/>
    <w:rsid w:val="0056747B"/>
    <w:rsid w:val="0057601A"/>
    <w:rsid w:val="0057765A"/>
    <w:rsid w:val="00577FF6"/>
    <w:rsid w:val="00587065"/>
    <w:rsid w:val="00592C8F"/>
    <w:rsid w:val="005A1CC9"/>
    <w:rsid w:val="005B2450"/>
    <w:rsid w:val="005E69A7"/>
    <w:rsid w:val="005E7E6E"/>
    <w:rsid w:val="005F161B"/>
    <w:rsid w:val="00610B77"/>
    <w:rsid w:val="00622D9A"/>
    <w:rsid w:val="006337C4"/>
    <w:rsid w:val="00634CDD"/>
    <w:rsid w:val="006609FD"/>
    <w:rsid w:val="00670F33"/>
    <w:rsid w:val="00671872"/>
    <w:rsid w:val="0069292D"/>
    <w:rsid w:val="006C3A24"/>
    <w:rsid w:val="006F1F53"/>
    <w:rsid w:val="006F52F3"/>
    <w:rsid w:val="007220AA"/>
    <w:rsid w:val="00723FA8"/>
    <w:rsid w:val="007314EE"/>
    <w:rsid w:val="00736E05"/>
    <w:rsid w:val="007568D5"/>
    <w:rsid w:val="00761160"/>
    <w:rsid w:val="00764A69"/>
    <w:rsid w:val="00766D21"/>
    <w:rsid w:val="0076720F"/>
    <w:rsid w:val="00773164"/>
    <w:rsid w:val="0078118F"/>
    <w:rsid w:val="00781208"/>
    <w:rsid w:val="00781E82"/>
    <w:rsid w:val="00790292"/>
    <w:rsid w:val="00792B16"/>
    <w:rsid w:val="007A2AD4"/>
    <w:rsid w:val="007A7B2C"/>
    <w:rsid w:val="007C1C32"/>
    <w:rsid w:val="007D416C"/>
    <w:rsid w:val="007F6264"/>
    <w:rsid w:val="0082606E"/>
    <w:rsid w:val="0083633C"/>
    <w:rsid w:val="00866381"/>
    <w:rsid w:val="0086747A"/>
    <w:rsid w:val="00880036"/>
    <w:rsid w:val="00881AD7"/>
    <w:rsid w:val="0088387C"/>
    <w:rsid w:val="008951D0"/>
    <w:rsid w:val="008B4EAE"/>
    <w:rsid w:val="008E548D"/>
    <w:rsid w:val="00907D51"/>
    <w:rsid w:val="00912AF0"/>
    <w:rsid w:val="0091449D"/>
    <w:rsid w:val="00923ABC"/>
    <w:rsid w:val="0094402A"/>
    <w:rsid w:val="00946F54"/>
    <w:rsid w:val="009556B6"/>
    <w:rsid w:val="009628F2"/>
    <w:rsid w:val="00963C0E"/>
    <w:rsid w:val="00966C01"/>
    <w:rsid w:val="00974613"/>
    <w:rsid w:val="00976E06"/>
    <w:rsid w:val="00993EA1"/>
    <w:rsid w:val="009D070E"/>
    <w:rsid w:val="009D3A8D"/>
    <w:rsid w:val="009F1349"/>
    <w:rsid w:val="00A27A10"/>
    <w:rsid w:val="00A43B1E"/>
    <w:rsid w:val="00A53F2C"/>
    <w:rsid w:val="00A77ED0"/>
    <w:rsid w:val="00A8066F"/>
    <w:rsid w:val="00A83FF8"/>
    <w:rsid w:val="00AA6A96"/>
    <w:rsid w:val="00AB58AB"/>
    <w:rsid w:val="00AB6ECC"/>
    <w:rsid w:val="00AC0D85"/>
    <w:rsid w:val="00AC6A8A"/>
    <w:rsid w:val="00AD2204"/>
    <w:rsid w:val="00AE39ED"/>
    <w:rsid w:val="00B16B37"/>
    <w:rsid w:val="00B20396"/>
    <w:rsid w:val="00B240B9"/>
    <w:rsid w:val="00B66B2E"/>
    <w:rsid w:val="00BD01BF"/>
    <w:rsid w:val="00BD7CFF"/>
    <w:rsid w:val="00C033CD"/>
    <w:rsid w:val="00C21828"/>
    <w:rsid w:val="00C2266A"/>
    <w:rsid w:val="00C444C3"/>
    <w:rsid w:val="00C46328"/>
    <w:rsid w:val="00C51FA0"/>
    <w:rsid w:val="00C574EC"/>
    <w:rsid w:val="00C577C1"/>
    <w:rsid w:val="00C919CC"/>
    <w:rsid w:val="00CA171B"/>
    <w:rsid w:val="00CA1CA1"/>
    <w:rsid w:val="00CA3EF9"/>
    <w:rsid w:val="00CB1782"/>
    <w:rsid w:val="00CF27B5"/>
    <w:rsid w:val="00CF2D46"/>
    <w:rsid w:val="00D169FE"/>
    <w:rsid w:val="00D3018F"/>
    <w:rsid w:val="00D71960"/>
    <w:rsid w:val="00D85B5E"/>
    <w:rsid w:val="00DA6389"/>
    <w:rsid w:val="00DB1CFD"/>
    <w:rsid w:val="00DD226C"/>
    <w:rsid w:val="00DD7A3C"/>
    <w:rsid w:val="00DE15A9"/>
    <w:rsid w:val="00DE2CFC"/>
    <w:rsid w:val="00DF2C09"/>
    <w:rsid w:val="00DF4158"/>
    <w:rsid w:val="00E04AAB"/>
    <w:rsid w:val="00E0654F"/>
    <w:rsid w:val="00E076D8"/>
    <w:rsid w:val="00E83CDF"/>
    <w:rsid w:val="00EB1A22"/>
    <w:rsid w:val="00EF1D76"/>
    <w:rsid w:val="00F37508"/>
    <w:rsid w:val="00F4529E"/>
    <w:rsid w:val="00F74A12"/>
    <w:rsid w:val="00FA64BE"/>
    <w:rsid w:val="00FA7902"/>
    <w:rsid w:val="00FB5310"/>
    <w:rsid w:val="00FB7072"/>
    <w:rsid w:val="00FE3BAD"/>
    <w:rsid w:val="00FF3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0C344"/>
  <w15:docId w15:val="{243E7C82-10B9-4BFB-BE98-3089D735A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E83CDF"/>
    <w:rPr>
      <w:color w:val="0000FF"/>
      <w:u w:val="single"/>
    </w:rPr>
  </w:style>
  <w:style w:type="paragraph" w:styleId="ac">
    <w:name w:val="Normal (Web)"/>
    <w:basedOn w:val="a"/>
    <w:uiPriority w:val="99"/>
    <w:rsid w:val="00E83CDF"/>
    <w:pPr>
      <w:spacing w:after="0" w:line="240" w:lineRule="auto"/>
      <w:ind w:left="150" w:right="300"/>
    </w:pPr>
    <w:rPr>
      <w:rFonts w:ascii="Arial" w:eastAsia="Times New Roman" w:hAnsi="Arial" w:cs="Arial"/>
      <w:color w:val="333366"/>
      <w:sz w:val="18"/>
      <w:szCs w:val="18"/>
      <w:lang w:val="ru-RU" w:eastAsia="ru-RU"/>
    </w:rPr>
  </w:style>
  <w:style w:type="paragraph" w:styleId="ad">
    <w:name w:val="List Paragraph"/>
    <w:basedOn w:val="a"/>
    <w:uiPriority w:val="34"/>
    <w:qFormat/>
    <w:rsid w:val="00E83CDF"/>
    <w:pPr>
      <w:widowControl w:val="0"/>
      <w:spacing w:after="0" w:line="240" w:lineRule="auto"/>
      <w:ind w:left="708"/>
    </w:pPr>
    <w:rPr>
      <w:rFonts w:ascii="Garamond" w:eastAsia="Times New Roman" w:hAnsi="Garamond" w:cs="Times New Roman"/>
      <w:sz w:val="24"/>
      <w:szCs w:val="20"/>
      <w:lang w:eastAsia="ru-RU"/>
    </w:rPr>
  </w:style>
  <w:style w:type="paragraph" w:styleId="ae">
    <w:name w:val="Title"/>
    <w:basedOn w:val="a"/>
    <w:link w:val="af"/>
    <w:qFormat/>
    <w:rsid w:val="00E83CDF"/>
    <w:pPr>
      <w:spacing w:after="0" w:line="240" w:lineRule="auto"/>
      <w:ind w:left="-540" w:right="459" w:firstLine="540"/>
      <w:jc w:val="center"/>
    </w:pPr>
    <w:rPr>
      <w:rFonts w:ascii="Times New Roman" w:eastAsia="Times New Roman" w:hAnsi="Times New Roman" w:cs="Times New Roman"/>
      <w:b/>
      <w:sz w:val="28"/>
      <w:szCs w:val="24"/>
      <w:lang w:val="uk-UA" w:eastAsia="ru-RU"/>
    </w:rPr>
  </w:style>
  <w:style w:type="character" w:customStyle="1" w:styleId="af">
    <w:name w:val="Назва Знак"/>
    <w:basedOn w:val="a0"/>
    <w:link w:val="ae"/>
    <w:rsid w:val="00E83CDF"/>
    <w:rPr>
      <w:rFonts w:ascii="Times New Roman" w:eastAsia="Times New Roman" w:hAnsi="Times New Roman" w:cs="Times New Roman"/>
      <w:b/>
      <w:sz w:val="28"/>
      <w:szCs w:val="24"/>
      <w:lang w:val="uk-UA" w:eastAsia="ru-RU"/>
    </w:rPr>
  </w:style>
  <w:style w:type="table" w:styleId="af0">
    <w:name w:val="Table Grid"/>
    <w:basedOn w:val="a1"/>
    <w:uiPriority w:val="39"/>
    <w:rsid w:val="00C218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0577A1"/>
    <w:rPr>
      <w:sz w:val="16"/>
      <w:szCs w:val="16"/>
    </w:rPr>
  </w:style>
  <w:style w:type="paragraph" w:styleId="af2">
    <w:name w:val="annotation text"/>
    <w:basedOn w:val="a"/>
    <w:link w:val="af3"/>
    <w:uiPriority w:val="99"/>
    <w:semiHidden/>
    <w:unhideWhenUsed/>
    <w:rsid w:val="000577A1"/>
    <w:pPr>
      <w:spacing w:line="240" w:lineRule="auto"/>
    </w:pPr>
    <w:rPr>
      <w:sz w:val="20"/>
      <w:szCs w:val="20"/>
    </w:rPr>
  </w:style>
  <w:style w:type="character" w:customStyle="1" w:styleId="af3">
    <w:name w:val="Текст примітки Знак"/>
    <w:basedOn w:val="a0"/>
    <w:link w:val="af2"/>
    <w:uiPriority w:val="99"/>
    <w:semiHidden/>
    <w:rsid w:val="000577A1"/>
    <w:rPr>
      <w:sz w:val="20"/>
      <w:szCs w:val="20"/>
    </w:rPr>
  </w:style>
  <w:style w:type="paragraph" w:styleId="af4">
    <w:name w:val="annotation subject"/>
    <w:basedOn w:val="af2"/>
    <w:next w:val="af2"/>
    <w:link w:val="af5"/>
    <w:uiPriority w:val="99"/>
    <w:semiHidden/>
    <w:unhideWhenUsed/>
    <w:rsid w:val="000577A1"/>
    <w:rPr>
      <w:b/>
      <w:bCs/>
    </w:rPr>
  </w:style>
  <w:style w:type="character" w:customStyle="1" w:styleId="af5">
    <w:name w:val="Тема примітки Знак"/>
    <w:basedOn w:val="af3"/>
    <w:link w:val="af4"/>
    <w:uiPriority w:val="99"/>
    <w:semiHidden/>
    <w:rsid w:val="000577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199089">
      <w:bodyDiv w:val="1"/>
      <w:marLeft w:val="0"/>
      <w:marRight w:val="0"/>
      <w:marTop w:val="0"/>
      <w:marBottom w:val="0"/>
      <w:divBdr>
        <w:top w:val="none" w:sz="0" w:space="0" w:color="auto"/>
        <w:left w:val="none" w:sz="0" w:space="0" w:color="auto"/>
        <w:bottom w:val="none" w:sz="0" w:space="0" w:color="auto"/>
        <w:right w:val="none" w:sz="0" w:space="0" w:color="auto"/>
      </w:divBdr>
    </w:div>
    <w:div w:id="250355685">
      <w:bodyDiv w:val="1"/>
      <w:marLeft w:val="0"/>
      <w:marRight w:val="0"/>
      <w:marTop w:val="0"/>
      <w:marBottom w:val="0"/>
      <w:divBdr>
        <w:top w:val="none" w:sz="0" w:space="0" w:color="auto"/>
        <w:left w:val="none" w:sz="0" w:space="0" w:color="auto"/>
        <w:bottom w:val="none" w:sz="0" w:space="0" w:color="auto"/>
        <w:right w:val="none" w:sz="0" w:space="0" w:color="auto"/>
      </w:divBdr>
    </w:div>
    <w:div w:id="254943386">
      <w:bodyDiv w:val="1"/>
      <w:marLeft w:val="0"/>
      <w:marRight w:val="0"/>
      <w:marTop w:val="0"/>
      <w:marBottom w:val="0"/>
      <w:divBdr>
        <w:top w:val="none" w:sz="0" w:space="0" w:color="auto"/>
        <w:left w:val="none" w:sz="0" w:space="0" w:color="auto"/>
        <w:bottom w:val="none" w:sz="0" w:space="0" w:color="auto"/>
        <w:right w:val="none" w:sz="0" w:space="0" w:color="auto"/>
      </w:divBdr>
    </w:div>
    <w:div w:id="487676743">
      <w:bodyDiv w:val="1"/>
      <w:marLeft w:val="0"/>
      <w:marRight w:val="0"/>
      <w:marTop w:val="0"/>
      <w:marBottom w:val="0"/>
      <w:divBdr>
        <w:top w:val="none" w:sz="0" w:space="0" w:color="auto"/>
        <w:left w:val="none" w:sz="0" w:space="0" w:color="auto"/>
        <w:bottom w:val="none" w:sz="0" w:space="0" w:color="auto"/>
        <w:right w:val="none" w:sz="0" w:space="0" w:color="auto"/>
      </w:divBdr>
    </w:div>
    <w:div w:id="509569993">
      <w:bodyDiv w:val="1"/>
      <w:marLeft w:val="0"/>
      <w:marRight w:val="0"/>
      <w:marTop w:val="0"/>
      <w:marBottom w:val="0"/>
      <w:divBdr>
        <w:top w:val="none" w:sz="0" w:space="0" w:color="auto"/>
        <w:left w:val="none" w:sz="0" w:space="0" w:color="auto"/>
        <w:bottom w:val="none" w:sz="0" w:space="0" w:color="auto"/>
        <w:right w:val="none" w:sz="0" w:space="0" w:color="auto"/>
      </w:divBdr>
    </w:div>
    <w:div w:id="583606693">
      <w:bodyDiv w:val="1"/>
      <w:marLeft w:val="0"/>
      <w:marRight w:val="0"/>
      <w:marTop w:val="0"/>
      <w:marBottom w:val="0"/>
      <w:divBdr>
        <w:top w:val="none" w:sz="0" w:space="0" w:color="auto"/>
        <w:left w:val="none" w:sz="0" w:space="0" w:color="auto"/>
        <w:bottom w:val="none" w:sz="0" w:space="0" w:color="auto"/>
        <w:right w:val="none" w:sz="0" w:space="0" w:color="auto"/>
      </w:divBdr>
    </w:div>
    <w:div w:id="665938530">
      <w:bodyDiv w:val="1"/>
      <w:marLeft w:val="0"/>
      <w:marRight w:val="0"/>
      <w:marTop w:val="0"/>
      <w:marBottom w:val="0"/>
      <w:divBdr>
        <w:top w:val="none" w:sz="0" w:space="0" w:color="auto"/>
        <w:left w:val="none" w:sz="0" w:space="0" w:color="auto"/>
        <w:bottom w:val="none" w:sz="0" w:space="0" w:color="auto"/>
        <w:right w:val="none" w:sz="0" w:space="0" w:color="auto"/>
      </w:divBdr>
    </w:div>
    <w:div w:id="1231698014">
      <w:bodyDiv w:val="1"/>
      <w:marLeft w:val="0"/>
      <w:marRight w:val="0"/>
      <w:marTop w:val="0"/>
      <w:marBottom w:val="0"/>
      <w:divBdr>
        <w:top w:val="none" w:sz="0" w:space="0" w:color="auto"/>
        <w:left w:val="none" w:sz="0" w:space="0" w:color="auto"/>
        <w:bottom w:val="none" w:sz="0" w:space="0" w:color="auto"/>
        <w:right w:val="none" w:sz="0" w:space="0" w:color="auto"/>
      </w:divBdr>
    </w:div>
    <w:div w:id="1405645287">
      <w:bodyDiv w:val="1"/>
      <w:marLeft w:val="0"/>
      <w:marRight w:val="0"/>
      <w:marTop w:val="0"/>
      <w:marBottom w:val="0"/>
      <w:divBdr>
        <w:top w:val="none" w:sz="0" w:space="0" w:color="auto"/>
        <w:left w:val="none" w:sz="0" w:space="0" w:color="auto"/>
        <w:bottom w:val="none" w:sz="0" w:space="0" w:color="auto"/>
        <w:right w:val="none" w:sz="0" w:space="0" w:color="auto"/>
      </w:divBdr>
    </w:div>
    <w:div w:id="1557736326">
      <w:bodyDiv w:val="1"/>
      <w:marLeft w:val="0"/>
      <w:marRight w:val="0"/>
      <w:marTop w:val="0"/>
      <w:marBottom w:val="0"/>
      <w:divBdr>
        <w:top w:val="none" w:sz="0" w:space="0" w:color="auto"/>
        <w:left w:val="none" w:sz="0" w:space="0" w:color="auto"/>
        <w:bottom w:val="none" w:sz="0" w:space="0" w:color="auto"/>
        <w:right w:val="none" w:sz="0" w:space="0" w:color="auto"/>
      </w:divBdr>
    </w:div>
    <w:div w:id="1558319242">
      <w:bodyDiv w:val="1"/>
      <w:marLeft w:val="0"/>
      <w:marRight w:val="0"/>
      <w:marTop w:val="0"/>
      <w:marBottom w:val="0"/>
      <w:divBdr>
        <w:top w:val="none" w:sz="0" w:space="0" w:color="auto"/>
        <w:left w:val="none" w:sz="0" w:space="0" w:color="auto"/>
        <w:bottom w:val="none" w:sz="0" w:space="0" w:color="auto"/>
        <w:right w:val="none" w:sz="0" w:space="0" w:color="auto"/>
      </w:divBdr>
    </w:div>
    <w:div w:id="1939947958">
      <w:bodyDiv w:val="1"/>
      <w:marLeft w:val="0"/>
      <w:marRight w:val="0"/>
      <w:marTop w:val="0"/>
      <w:marBottom w:val="0"/>
      <w:divBdr>
        <w:top w:val="none" w:sz="0" w:space="0" w:color="auto"/>
        <w:left w:val="none" w:sz="0" w:space="0" w:color="auto"/>
        <w:bottom w:val="none" w:sz="0" w:space="0" w:color="auto"/>
        <w:right w:val="none" w:sz="0" w:space="0" w:color="auto"/>
      </w:divBdr>
    </w:div>
    <w:div w:id="2086295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h.org.ua/wp-content/uploads/2019/05/corporate_codeofconductforsuppliers_policy_ru.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laise@aph.org.ua" TargetMode="External"/><Relationship Id="rId4" Type="http://schemas.openxmlformats.org/officeDocument/2006/relationships/settings" Target="settings.xml"/><Relationship Id="rId9" Type="http://schemas.openxmlformats.org/officeDocument/2006/relationships/hyperlink" Target="mailto:tenders@aph.org.u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50654-ECE9-4438-ACD6-A2926842F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13</Pages>
  <Words>12947</Words>
  <Characters>7380</Characters>
  <Application>Microsoft Office Word</Application>
  <DocSecurity>0</DocSecurity>
  <Lines>61</Lines>
  <Paragraphs>40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Blaise Olga</cp:lastModifiedBy>
  <cp:revision>59</cp:revision>
  <cp:lastPrinted>2015-12-11T16:23:00Z</cp:lastPrinted>
  <dcterms:created xsi:type="dcterms:W3CDTF">2025-03-18T09:00:00Z</dcterms:created>
  <dcterms:modified xsi:type="dcterms:W3CDTF">2025-03-20T08:53:00Z</dcterms:modified>
</cp:coreProperties>
</file>