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6753AF">
      <w:pPr>
        <w:pBdr>
          <w:bottom w:val="single" w:sz="4" w:space="0"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385FAF26" w:rsidR="0057765A" w:rsidRDefault="0057765A" w:rsidP="006753AF">
      <w:pPr>
        <w:pBdr>
          <w:bottom w:val="single" w:sz="4" w:space="0" w:color="auto"/>
        </w:pBdr>
        <w:tabs>
          <w:tab w:val="left" w:pos="7683"/>
          <w:tab w:val="left" w:pos="7993"/>
          <w:tab w:val="left" w:pos="8747"/>
          <w:tab w:val="right" w:pos="10035"/>
        </w:tabs>
        <w:rPr>
          <w:i/>
          <w:sz w:val="20"/>
        </w:rPr>
      </w:pPr>
    </w:p>
    <w:p w14:paraId="49CF120E" w14:textId="77777777" w:rsidR="006753AF" w:rsidRDefault="006753AF" w:rsidP="006753AF">
      <w:pPr>
        <w:pBdr>
          <w:bottom w:val="single" w:sz="4" w:space="0" w:color="auto"/>
        </w:pBdr>
        <w:tabs>
          <w:tab w:val="left" w:pos="7683"/>
          <w:tab w:val="left" w:pos="7993"/>
          <w:tab w:val="left" w:pos="8747"/>
          <w:tab w:val="right" w:pos="10035"/>
        </w:tabs>
        <w:rPr>
          <w:i/>
          <w:sz w:val="20"/>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2D3C94CF"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sidR="00472970">
        <w:rPr>
          <w:rFonts w:ascii="Arial" w:hAnsi="Arial" w:cs="Arial"/>
          <w:b/>
          <w:bCs/>
        </w:rPr>
        <w:t xml:space="preserve">закупівлі </w:t>
      </w:r>
      <w:r w:rsidR="00953F3A">
        <w:rPr>
          <w:rFonts w:ascii="Arial" w:hAnsi="Arial" w:cs="Arial"/>
          <w:b/>
          <w:bCs/>
        </w:rPr>
        <w:t>програмного забезпечення</w:t>
      </w:r>
    </w:p>
    <w:p w14:paraId="4CEF40FA" w14:textId="77777777" w:rsidR="00C54482" w:rsidRPr="00E663CE" w:rsidRDefault="00C54482" w:rsidP="00196B04">
      <w:pPr>
        <w:spacing w:after="0" w:line="240" w:lineRule="auto"/>
        <w:jc w:val="center"/>
        <w:rPr>
          <w:rFonts w:ascii="Arial" w:hAnsi="Arial" w:cs="Arial"/>
          <w:b/>
          <w:sz w:val="16"/>
          <w:szCs w:val="16"/>
        </w:rPr>
      </w:pPr>
    </w:p>
    <w:p w14:paraId="66005F8C" w14:textId="77777777" w:rsidR="00196B04" w:rsidRPr="006E39C5" w:rsidRDefault="00196B04" w:rsidP="00196B04">
      <w:pPr>
        <w:spacing w:after="0" w:line="240" w:lineRule="auto"/>
        <w:ind w:firstLine="708"/>
        <w:jc w:val="both"/>
        <w:rPr>
          <w:rFonts w:ascii="Arial" w:hAnsi="Arial" w:cs="Arial"/>
        </w:rPr>
      </w:pPr>
      <w:r w:rsidRPr="00511350">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w:t>
      </w:r>
      <w:r w:rsidRPr="006E39C5">
        <w:rPr>
          <w:rFonts w:ascii="Arial" w:hAnsi="Arial" w:cs="Arial"/>
        </w:rPr>
        <w:t>.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75E5D18" w14:textId="0ACB068C" w:rsidR="00196B04" w:rsidRDefault="00196B04" w:rsidP="00196B04">
      <w:pPr>
        <w:spacing w:after="0" w:line="240" w:lineRule="auto"/>
        <w:ind w:firstLine="708"/>
        <w:jc w:val="both"/>
        <w:rPr>
          <w:rFonts w:ascii="Arial" w:hAnsi="Arial" w:cs="Arial"/>
        </w:rPr>
      </w:pPr>
      <w:r w:rsidRPr="006E39C5">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0EE47948" w14:textId="77777777" w:rsidR="005D02EA" w:rsidRPr="00C73DEA" w:rsidRDefault="005D02EA" w:rsidP="005D02EA">
      <w:pPr>
        <w:pStyle w:val="af0"/>
        <w:ind w:firstLine="426"/>
        <w:jc w:val="both"/>
        <w:rPr>
          <w:rFonts w:ascii="Arial" w:hAnsi="Arial" w:cs="Arial"/>
          <w:sz w:val="16"/>
          <w:szCs w:val="16"/>
          <w:lang w:val="uk-UA"/>
        </w:rPr>
      </w:pPr>
    </w:p>
    <w:p w14:paraId="4DBDFDF1" w14:textId="77777777" w:rsidR="00C73DEA" w:rsidRPr="00C73DEA" w:rsidRDefault="00C73DEA" w:rsidP="00C73DEA">
      <w:pPr>
        <w:spacing w:line="240" w:lineRule="auto"/>
        <w:ind w:firstLine="708"/>
        <w:jc w:val="both"/>
        <w:rPr>
          <w:rFonts w:ascii="Arial" w:hAnsi="Arial" w:cs="Arial"/>
        </w:rPr>
      </w:pPr>
      <w:r w:rsidRPr="00C73DEA">
        <w:rPr>
          <w:rFonts w:ascii="Arial" w:hAnsi="Arial" w:cs="Arial"/>
        </w:rPr>
        <w:t>Основна програма, яку наразі виконує Альянс, фінансується Глобальним фондом для боротьби зі СНІД, туберкульозом та малярією (далі Глобальний Фонд):</w:t>
      </w:r>
    </w:p>
    <w:p w14:paraId="0CC3E304" w14:textId="77777777" w:rsidR="00C73DEA" w:rsidRPr="00C73DEA" w:rsidRDefault="00C73DEA" w:rsidP="00C73DEA">
      <w:pPr>
        <w:spacing w:line="240" w:lineRule="auto"/>
        <w:jc w:val="both"/>
        <w:rPr>
          <w:rFonts w:ascii="Arial" w:hAnsi="Arial" w:cs="Arial"/>
        </w:rPr>
      </w:pPr>
      <w:r w:rsidRPr="00C73DEA">
        <w:rPr>
          <w:rFonts w:ascii="Arial" w:hAnsi="Arial" w:cs="Arial"/>
        </w:rPr>
        <w:t>«Інвестиції у вплив на туберкульоз та ВІЛ» відповідно до Договору про надання гранту № 613 (назва гранту UKR-C-AUA) між МБФ «Альянс громадського здоров’я»  та Глобальним фондом для боротьби із СНІДом, туберкульозом та малярією.</w:t>
      </w:r>
    </w:p>
    <w:p w14:paraId="67F567EE" w14:textId="77777777" w:rsidR="00BF60A6" w:rsidRPr="00CB17AE" w:rsidRDefault="00BF60A6" w:rsidP="00196B04">
      <w:pPr>
        <w:spacing w:after="0" w:line="240" w:lineRule="auto"/>
        <w:ind w:left="709"/>
        <w:rPr>
          <w:rFonts w:ascii="Arial" w:hAnsi="Arial" w:cs="Arial"/>
          <w:sz w:val="16"/>
          <w:szCs w:val="16"/>
        </w:rPr>
      </w:pPr>
    </w:p>
    <w:p w14:paraId="398858B2" w14:textId="72DD6A38"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7C0AF0DE" w14:textId="26D4736E" w:rsidR="00537867" w:rsidRPr="00537867" w:rsidRDefault="00537867" w:rsidP="00537867">
      <w:pPr>
        <w:spacing w:after="0" w:line="240" w:lineRule="auto"/>
        <w:jc w:val="both"/>
        <w:rPr>
          <w:rFonts w:ascii="Arial" w:hAnsi="Arial" w:cs="Arial"/>
        </w:rPr>
      </w:pPr>
      <w:r w:rsidRPr="00537867">
        <w:rPr>
          <w:rFonts w:ascii="Arial" w:hAnsi="Arial" w:cs="Arial"/>
          <w:b/>
        </w:rPr>
        <w:t>1.</w:t>
      </w:r>
      <w:r>
        <w:rPr>
          <w:rFonts w:ascii="Arial" w:hAnsi="Arial" w:cs="Arial"/>
          <w:b/>
        </w:rPr>
        <w:t>1</w:t>
      </w:r>
      <w:r w:rsidRPr="00537867">
        <w:rPr>
          <w:rFonts w:ascii="Arial" w:hAnsi="Arial" w:cs="Arial"/>
          <w:b/>
        </w:rPr>
        <w:t>.</w:t>
      </w:r>
      <w:r w:rsidRPr="00537867">
        <w:rPr>
          <w:rFonts w:ascii="Arial" w:hAnsi="Arial" w:cs="Arial"/>
        </w:rPr>
        <w:t xml:space="preserve"> Альянс залишає за собою право збільшити або зменшити обсяг закупівлі на +/- 20%.</w:t>
      </w:r>
    </w:p>
    <w:p w14:paraId="3EBF7F67" w14:textId="18A8F098" w:rsidR="00196B04" w:rsidRDefault="00196B04" w:rsidP="00537867">
      <w:pPr>
        <w:pStyle w:val="ab"/>
        <w:numPr>
          <w:ilvl w:val="1"/>
          <w:numId w:val="40"/>
        </w:numPr>
        <w:tabs>
          <w:tab w:val="left" w:pos="426"/>
        </w:tabs>
        <w:spacing w:after="0" w:line="240" w:lineRule="auto"/>
        <w:jc w:val="both"/>
        <w:rPr>
          <w:rFonts w:ascii="Arial" w:hAnsi="Arial" w:cs="Arial"/>
        </w:rPr>
      </w:pPr>
      <w:r w:rsidRPr="005D02EA">
        <w:rPr>
          <w:rFonts w:ascii="Arial" w:hAnsi="Arial" w:cs="Arial"/>
        </w:rPr>
        <w:t>Перелік продукції до закупівлі:</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819"/>
        <w:gridCol w:w="1559"/>
        <w:gridCol w:w="2977"/>
      </w:tblGrid>
      <w:tr w:rsidR="00595547" w:rsidRPr="00595547" w14:paraId="2AA3F769" w14:textId="77777777" w:rsidTr="0073477B">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14:paraId="7F8EDDDE" w14:textId="77777777" w:rsidR="00595547" w:rsidRPr="00595547" w:rsidRDefault="00595547" w:rsidP="006A695F">
            <w:pPr>
              <w:widowControl w:val="0"/>
              <w:tabs>
                <w:tab w:val="left" w:pos="180"/>
              </w:tabs>
              <w:spacing w:after="0" w:line="240" w:lineRule="auto"/>
              <w:rPr>
                <w:rFonts w:ascii="Arial" w:eastAsia="Times New Roman" w:hAnsi="Arial" w:cs="Arial"/>
                <w:b/>
                <w:sz w:val="20"/>
                <w:szCs w:val="20"/>
                <w:lang w:eastAsia="ru-RU"/>
              </w:rPr>
            </w:pPr>
            <w:r w:rsidRPr="00595547">
              <w:rPr>
                <w:rFonts w:ascii="Arial" w:hAnsi="Arial" w:cs="Arial"/>
                <w:b/>
                <w:sz w:val="20"/>
                <w:szCs w:val="20"/>
                <w:lang w:eastAsia="ru-RU"/>
              </w:rPr>
              <w:t>Лот №</w:t>
            </w:r>
          </w:p>
        </w:tc>
        <w:tc>
          <w:tcPr>
            <w:tcW w:w="4819" w:type="dxa"/>
            <w:tcBorders>
              <w:top w:val="single" w:sz="4" w:space="0" w:color="auto"/>
              <w:left w:val="single" w:sz="4" w:space="0" w:color="auto"/>
              <w:bottom w:val="single" w:sz="4" w:space="0" w:color="auto"/>
              <w:right w:val="single" w:sz="4" w:space="0" w:color="auto"/>
            </w:tcBorders>
            <w:vAlign w:val="center"/>
            <w:hideMark/>
          </w:tcPr>
          <w:p w14:paraId="26E28F80" w14:textId="77777777" w:rsidR="00595547" w:rsidRPr="00595547" w:rsidRDefault="00595547" w:rsidP="006A695F">
            <w:pPr>
              <w:pStyle w:val="af0"/>
              <w:jc w:val="center"/>
              <w:rPr>
                <w:rFonts w:ascii="Arial" w:hAnsi="Arial" w:cs="Arial"/>
                <w:b/>
                <w:sz w:val="20"/>
                <w:szCs w:val="20"/>
                <w:lang w:val="uk-UA"/>
              </w:rPr>
            </w:pPr>
            <w:r w:rsidRPr="00595547">
              <w:rPr>
                <w:rFonts w:ascii="Arial" w:hAnsi="Arial" w:cs="Arial"/>
                <w:b/>
                <w:sz w:val="20"/>
                <w:szCs w:val="20"/>
                <w:lang w:val="uk-UA"/>
              </w:rPr>
              <w:t xml:space="preserve">Назва позиції </w:t>
            </w:r>
          </w:p>
          <w:p w14:paraId="5CA7F318" w14:textId="77777777" w:rsidR="00595547" w:rsidRPr="00595547" w:rsidRDefault="00595547" w:rsidP="006A695F">
            <w:pPr>
              <w:pStyle w:val="af0"/>
              <w:jc w:val="center"/>
              <w:rPr>
                <w:rFonts w:ascii="Arial" w:hAnsi="Arial" w:cs="Arial"/>
                <w:b/>
                <w:sz w:val="20"/>
                <w:szCs w:val="20"/>
                <w:lang w:val="uk-UA"/>
              </w:rPr>
            </w:pPr>
            <w:r w:rsidRPr="00595547">
              <w:rPr>
                <w:rFonts w:ascii="Arial" w:hAnsi="Arial" w:cs="Arial"/>
                <w:b/>
                <w:sz w:val="20"/>
                <w:szCs w:val="20"/>
                <w:lang w:val="uk-UA"/>
              </w:rPr>
              <w:t>№ моделі</w:t>
            </w:r>
          </w:p>
          <w:p w14:paraId="3225D881" w14:textId="77777777" w:rsidR="00595547" w:rsidRPr="00595547" w:rsidRDefault="00595547" w:rsidP="006A695F">
            <w:pPr>
              <w:pStyle w:val="af0"/>
              <w:jc w:val="center"/>
              <w:rPr>
                <w:rFonts w:ascii="Arial" w:hAnsi="Arial" w:cs="Arial"/>
                <w:b/>
                <w:sz w:val="20"/>
                <w:szCs w:val="20"/>
                <w:lang w:val="uk-UA"/>
              </w:rPr>
            </w:pPr>
            <w:r w:rsidRPr="00595547">
              <w:rPr>
                <w:rFonts w:ascii="Arial" w:hAnsi="Arial" w:cs="Arial"/>
                <w:b/>
                <w:sz w:val="20"/>
                <w:szCs w:val="20"/>
                <w:lang w:val="uk-UA"/>
              </w:rPr>
              <w:t>ТМ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0EF9F35" w14:textId="77777777" w:rsidR="00595547" w:rsidRPr="00F563E0" w:rsidRDefault="00595547" w:rsidP="006A695F">
            <w:pPr>
              <w:widowControl w:val="0"/>
              <w:tabs>
                <w:tab w:val="left" w:pos="180"/>
              </w:tabs>
              <w:spacing w:after="0" w:line="240" w:lineRule="auto"/>
              <w:jc w:val="center"/>
              <w:rPr>
                <w:rFonts w:ascii="Arial" w:eastAsia="Times New Roman" w:hAnsi="Arial" w:cs="Arial"/>
                <w:b/>
                <w:sz w:val="20"/>
                <w:szCs w:val="20"/>
                <w:lang w:eastAsia="ru-RU"/>
              </w:rPr>
            </w:pPr>
            <w:r w:rsidRPr="00F563E0">
              <w:rPr>
                <w:rFonts w:ascii="Arial" w:hAnsi="Arial" w:cs="Arial"/>
                <w:b/>
                <w:sz w:val="20"/>
                <w:szCs w:val="20"/>
                <w:lang w:eastAsia="ru-RU"/>
              </w:rPr>
              <w:t>Кількість до закупівлі, упаковок</w:t>
            </w:r>
          </w:p>
        </w:tc>
        <w:tc>
          <w:tcPr>
            <w:tcW w:w="2977" w:type="dxa"/>
            <w:tcBorders>
              <w:top w:val="single" w:sz="4" w:space="0" w:color="auto"/>
              <w:left w:val="single" w:sz="4" w:space="0" w:color="auto"/>
              <w:bottom w:val="single" w:sz="4" w:space="0" w:color="auto"/>
              <w:right w:val="single" w:sz="4" w:space="0" w:color="auto"/>
            </w:tcBorders>
            <w:vAlign w:val="center"/>
          </w:tcPr>
          <w:p w14:paraId="33BBA5FF" w14:textId="77777777" w:rsidR="00595547" w:rsidRPr="00F563E0" w:rsidRDefault="00595547" w:rsidP="006A695F">
            <w:pPr>
              <w:widowControl w:val="0"/>
              <w:tabs>
                <w:tab w:val="left" w:pos="180"/>
              </w:tabs>
              <w:spacing w:after="0" w:line="240" w:lineRule="auto"/>
              <w:jc w:val="center"/>
              <w:rPr>
                <w:rFonts w:ascii="Arial" w:hAnsi="Arial" w:cs="Arial"/>
                <w:b/>
                <w:sz w:val="20"/>
                <w:szCs w:val="20"/>
                <w:lang w:eastAsia="ru-RU"/>
              </w:rPr>
            </w:pPr>
            <w:r w:rsidRPr="00F563E0">
              <w:rPr>
                <w:rFonts w:ascii="Arial" w:hAnsi="Arial" w:cs="Arial"/>
                <w:b/>
                <w:sz w:val="20"/>
                <w:szCs w:val="20"/>
                <w:lang w:eastAsia="ru-RU"/>
              </w:rPr>
              <w:t>Проект</w:t>
            </w:r>
          </w:p>
        </w:tc>
      </w:tr>
      <w:tr w:rsidR="006753AF" w:rsidRPr="00595547" w14:paraId="4982A629" w14:textId="77777777" w:rsidTr="00491394">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11054A57" w14:textId="28BEA386" w:rsidR="006753AF" w:rsidRPr="00595547" w:rsidRDefault="006753AF" w:rsidP="00C73DEA">
            <w:pPr>
              <w:widowControl w:val="0"/>
              <w:tabs>
                <w:tab w:val="left" w:pos="180"/>
              </w:tabs>
              <w:spacing w:after="0" w:line="240" w:lineRule="auto"/>
              <w:rPr>
                <w:rFonts w:ascii="Arial" w:hAnsi="Arial" w:cs="Arial"/>
                <w:b/>
                <w:sz w:val="20"/>
                <w:szCs w:val="20"/>
                <w:lang w:eastAsia="ru-RU"/>
              </w:rPr>
            </w:pPr>
            <w:r w:rsidRPr="00595547">
              <w:rPr>
                <w:rFonts w:ascii="Arial" w:hAnsi="Arial" w:cs="Arial"/>
                <w:b/>
                <w:sz w:val="20"/>
                <w:szCs w:val="20"/>
                <w:lang w:eastAsia="ru-RU"/>
              </w:rPr>
              <w:t>Лот №</w:t>
            </w:r>
            <w:r w:rsidR="00C73DEA">
              <w:rPr>
                <w:rFonts w:ascii="Arial" w:hAnsi="Arial" w:cs="Arial"/>
                <w:b/>
                <w:sz w:val="20"/>
                <w:szCs w:val="20"/>
                <w:lang w:eastAsia="ru-RU"/>
              </w:rPr>
              <w:t>1</w:t>
            </w:r>
          </w:p>
        </w:tc>
        <w:tc>
          <w:tcPr>
            <w:tcW w:w="4819" w:type="dxa"/>
            <w:tcBorders>
              <w:top w:val="single" w:sz="4" w:space="0" w:color="auto"/>
              <w:left w:val="single" w:sz="4" w:space="0" w:color="auto"/>
              <w:bottom w:val="single" w:sz="4" w:space="0" w:color="auto"/>
              <w:right w:val="single" w:sz="4" w:space="0" w:color="auto"/>
            </w:tcBorders>
            <w:vAlign w:val="center"/>
          </w:tcPr>
          <w:p w14:paraId="432C18AD" w14:textId="74BB6F89" w:rsidR="006753AF" w:rsidRPr="008F299C" w:rsidRDefault="006753AF" w:rsidP="006753AF">
            <w:pPr>
              <w:pStyle w:val="af0"/>
              <w:rPr>
                <w:rFonts w:ascii="Arial" w:hAnsi="Arial" w:cs="Arial"/>
              </w:rPr>
            </w:pPr>
            <w:r w:rsidRPr="008F299C">
              <w:rPr>
                <w:rFonts w:ascii="Arial" w:hAnsi="Arial" w:cs="Arial"/>
              </w:rPr>
              <w:t>Ліцензія Microsoft 365 Business Premium (Nonprofit Staff Pricing)</w:t>
            </w:r>
          </w:p>
        </w:tc>
        <w:tc>
          <w:tcPr>
            <w:tcW w:w="1559" w:type="dxa"/>
            <w:tcBorders>
              <w:top w:val="single" w:sz="4" w:space="0" w:color="auto"/>
              <w:left w:val="single" w:sz="4" w:space="0" w:color="auto"/>
              <w:bottom w:val="single" w:sz="4" w:space="0" w:color="auto"/>
              <w:right w:val="single" w:sz="4" w:space="0" w:color="auto"/>
            </w:tcBorders>
            <w:vAlign w:val="center"/>
          </w:tcPr>
          <w:p w14:paraId="6D4E33BA" w14:textId="42190B68" w:rsidR="006753AF" w:rsidRPr="008F299C" w:rsidRDefault="00C73DEA" w:rsidP="006753AF">
            <w:pPr>
              <w:jc w:val="center"/>
              <w:rPr>
                <w:rFonts w:ascii="Arial" w:hAnsi="Arial" w:cs="Arial"/>
              </w:rPr>
            </w:pPr>
            <w:r w:rsidRPr="008F299C">
              <w:rPr>
                <w:rFonts w:ascii="Arial" w:hAnsi="Arial" w:cs="Arial"/>
              </w:rPr>
              <w:t>200</w:t>
            </w:r>
          </w:p>
        </w:tc>
        <w:tc>
          <w:tcPr>
            <w:tcW w:w="2977" w:type="dxa"/>
            <w:tcBorders>
              <w:top w:val="single" w:sz="4" w:space="0" w:color="auto"/>
              <w:left w:val="single" w:sz="4" w:space="0" w:color="auto"/>
              <w:bottom w:val="single" w:sz="4" w:space="0" w:color="auto"/>
              <w:right w:val="single" w:sz="4" w:space="0" w:color="auto"/>
            </w:tcBorders>
            <w:vAlign w:val="center"/>
          </w:tcPr>
          <w:p w14:paraId="17683D4F" w14:textId="77777777" w:rsidR="00C73DEA" w:rsidRPr="008F299C" w:rsidRDefault="00C73DEA" w:rsidP="00C73DEA">
            <w:pPr>
              <w:pStyle w:val="af0"/>
              <w:jc w:val="center"/>
              <w:rPr>
                <w:rFonts w:ascii="Arial" w:hAnsi="Arial" w:cs="Arial"/>
                <w:lang w:val="uk-UA"/>
              </w:rPr>
            </w:pPr>
            <w:r w:rsidRPr="008F299C">
              <w:rPr>
                <w:rFonts w:ascii="Arial" w:hAnsi="Arial" w:cs="Arial"/>
              </w:rPr>
              <w:t>Global Fund 2024-2026</w:t>
            </w:r>
          </w:p>
          <w:p w14:paraId="1504ADA2" w14:textId="77777777" w:rsidR="00C73DEA" w:rsidRPr="003B0860" w:rsidRDefault="00C73DEA" w:rsidP="00C73DEA">
            <w:pPr>
              <w:pStyle w:val="af0"/>
              <w:jc w:val="center"/>
              <w:rPr>
                <w:rFonts w:ascii="Arial" w:hAnsi="Arial" w:cs="Arial"/>
              </w:rPr>
            </w:pPr>
            <w:r w:rsidRPr="003B0860">
              <w:rPr>
                <w:rFonts w:ascii="Arial" w:hAnsi="Arial" w:cs="Arial"/>
                <w:lang w:val="uk-UA"/>
              </w:rPr>
              <w:t>є звільнення від ПДВ</w:t>
            </w:r>
          </w:p>
          <w:p w14:paraId="23D19B33" w14:textId="6F85E096" w:rsidR="006753AF" w:rsidRPr="008F299C" w:rsidRDefault="00C73DEA" w:rsidP="00C73DEA">
            <w:pPr>
              <w:pStyle w:val="af0"/>
              <w:jc w:val="center"/>
              <w:rPr>
                <w:rFonts w:ascii="Arial" w:hAnsi="Arial" w:cs="Arial"/>
                <w:lang w:val="uk-UA"/>
              </w:rPr>
            </w:pPr>
            <w:r w:rsidRPr="003B0860">
              <w:rPr>
                <w:rFonts w:ascii="Arial" w:hAnsi="Arial" w:cs="Arial"/>
              </w:rPr>
              <w:t>через МОЗ</w:t>
            </w:r>
          </w:p>
        </w:tc>
      </w:tr>
    </w:tbl>
    <w:p w14:paraId="2F0EF7EB" w14:textId="77777777" w:rsidR="00C73DEA" w:rsidRPr="00C73DEA" w:rsidRDefault="00C73DEA" w:rsidP="007E0062">
      <w:pPr>
        <w:widowControl w:val="0"/>
        <w:tabs>
          <w:tab w:val="left" w:pos="567"/>
          <w:tab w:val="left" w:pos="851"/>
          <w:tab w:val="num" w:pos="1440"/>
        </w:tabs>
        <w:spacing w:after="0" w:line="240" w:lineRule="auto"/>
        <w:jc w:val="both"/>
        <w:rPr>
          <w:rFonts w:ascii="Arial" w:hAnsi="Arial" w:cs="Arial"/>
          <w:b/>
          <w:sz w:val="16"/>
          <w:szCs w:val="16"/>
        </w:rPr>
      </w:pPr>
    </w:p>
    <w:p w14:paraId="353DBB98" w14:textId="34940EF7" w:rsidR="00196B04" w:rsidRPr="0096686D" w:rsidRDefault="00196B04" w:rsidP="007E0062">
      <w:pPr>
        <w:widowControl w:val="0"/>
        <w:tabs>
          <w:tab w:val="left" w:pos="567"/>
          <w:tab w:val="left" w:pos="851"/>
          <w:tab w:val="num" w:pos="1440"/>
        </w:tabs>
        <w:spacing w:after="0" w:line="240" w:lineRule="auto"/>
        <w:jc w:val="both"/>
        <w:rPr>
          <w:rFonts w:ascii="Arial" w:hAnsi="Arial" w:cs="Arial"/>
          <w:b/>
        </w:rPr>
      </w:pPr>
      <w:r w:rsidRPr="0096686D">
        <w:rPr>
          <w:rFonts w:ascii="Arial" w:hAnsi="Arial" w:cs="Arial"/>
          <w:b/>
        </w:rPr>
        <w:t>2.</w:t>
      </w:r>
      <w:r w:rsidR="007E0062" w:rsidRPr="0096686D">
        <w:rPr>
          <w:rFonts w:ascii="Arial" w:hAnsi="Arial" w:cs="Arial"/>
          <w:b/>
        </w:rPr>
        <w:t xml:space="preserve"> </w:t>
      </w:r>
      <w:r w:rsidRPr="0096686D">
        <w:rPr>
          <w:rFonts w:ascii="Arial" w:hAnsi="Arial" w:cs="Arial"/>
          <w:b/>
        </w:rPr>
        <w:t>Якість товару. Пакування</w:t>
      </w:r>
      <w:r w:rsidR="009E59DD" w:rsidRPr="0096686D">
        <w:rPr>
          <w:rFonts w:ascii="Arial" w:hAnsi="Arial" w:cs="Arial"/>
          <w:b/>
        </w:rPr>
        <w:t>.</w:t>
      </w:r>
    </w:p>
    <w:p w14:paraId="1C527D2E" w14:textId="77777777" w:rsidR="00196B04" w:rsidRPr="0096686D"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2.1.</w:t>
      </w:r>
      <w:r w:rsidR="00196B04" w:rsidRPr="0096686D">
        <w:rPr>
          <w:rFonts w:ascii="Arial" w:hAnsi="Arial" w:cs="Arial"/>
        </w:rPr>
        <w:t>Товар повинен бути від офіційного виробника, н</w:t>
      </w:r>
      <w:r w:rsidR="007E0062" w:rsidRPr="0096686D">
        <w:rPr>
          <w:rFonts w:ascii="Arial" w:hAnsi="Arial" w:cs="Arial"/>
        </w:rPr>
        <w:t>овим, в оригінальному пакуванні;</w:t>
      </w:r>
    </w:p>
    <w:p w14:paraId="239901B7" w14:textId="65E4E6FC" w:rsidR="00196B04" w:rsidRDefault="00F13862" w:rsidP="00196B04">
      <w:pPr>
        <w:widowControl w:val="0"/>
        <w:tabs>
          <w:tab w:val="num" w:pos="1440"/>
        </w:tabs>
        <w:spacing w:after="0" w:line="240" w:lineRule="auto"/>
        <w:jc w:val="both"/>
        <w:rPr>
          <w:rFonts w:ascii="Arial" w:hAnsi="Arial" w:cs="Arial"/>
        </w:rPr>
      </w:pPr>
      <w:r w:rsidRPr="0096686D">
        <w:rPr>
          <w:rFonts w:ascii="Arial" w:hAnsi="Arial" w:cs="Arial"/>
          <w:b/>
        </w:rPr>
        <w:t>2.2.</w:t>
      </w:r>
      <w:r w:rsidRPr="0096686D">
        <w:rPr>
          <w:rFonts w:ascii="Arial" w:hAnsi="Arial" w:cs="Arial"/>
        </w:rPr>
        <w:t xml:space="preserve"> </w:t>
      </w:r>
      <w:r w:rsidR="00196B04" w:rsidRPr="0096686D">
        <w:rPr>
          <w:rFonts w:ascii="Arial" w:hAnsi="Arial" w:cs="Arial"/>
        </w:rPr>
        <w:t xml:space="preserve">Якість товару стандартна, </w:t>
      </w:r>
      <w:r w:rsidR="007E0062" w:rsidRPr="0096686D">
        <w:rPr>
          <w:rFonts w:ascii="Arial" w:hAnsi="Arial" w:cs="Arial"/>
        </w:rPr>
        <w:t>визначена виробником обладнання.</w:t>
      </w:r>
    </w:p>
    <w:p w14:paraId="2B2D2CCD" w14:textId="77777777" w:rsidR="008B2DC7" w:rsidRDefault="008B2DC7" w:rsidP="00196B04">
      <w:pPr>
        <w:widowControl w:val="0"/>
        <w:tabs>
          <w:tab w:val="num" w:pos="1440"/>
        </w:tabs>
        <w:spacing w:after="0" w:line="240" w:lineRule="auto"/>
        <w:jc w:val="both"/>
        <w:rPr>
          <w:rFonts w:ascii="Arial" w:hAnsi="Arial" w:cs="Arial"/>
          <w:b/>
        </w:rPr>
      </w:pPr>
    </w:p>
    <w:p w14:paraId="1593D0CD" w14:textId="627E87D0"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3.</w:t>
      </w:r>
      <w:r w:rsidR="007E0062" w:rsidRPr="0096686D">
        <w:rPr>
          <w:rFonts w:ascii="Arial" w:hAnsi="Arial" w:cs="Arial"/>
          <w:b/>
        </w:rPr>
        <w:t xml:space="preserve"> </w:t>
      </w:r>
      <w:r w:rsidRPr="0096686D">
        <w:rPr>
          <w:rFonts w:ascii="Arial" w:hAnsi="Arial" w:cs="Arial"/>
          <w:b/>
        </w:rPr>
        <w:t xml:space="preserve">Умови поставки. </w:t>
      </w:r>
    </w:p>
    <w:p w14:paraId="5F24AC35" w14:textId="31C24B04" w:rsidR="002E6D10" w:rsidRPr="002E6D10" w:rsidRDefault="007E0062" w:rsidP="002E6D10">
      <w:pPr>
        <w:widowControl w:val="0"/>
        <w:tabs>
          <w:tab w:val="num" w:pos="1440"/>
        </w:tabs>
        <w:spacing w:after="0" w:line="240" w:lineRule="auto"/>
        <w:jc w:val="both"/>
        <w:rPr>
          <w:rFonts w:ascii="Arial" w:hAnsi="Arial" w:cs="Arial"/>
          <w:b/>
        </w:rPr>
      </w:pPr>
      <w:r w:rsidRPr="008E6553">
        <w:rPr>
          <w:rFonts w:ascii="Arial" w:hAnsi="Arial" w:cs="Arial"/>
          <w:b/>
        </w:rPr>
        <w:t>3.1.</w:t>
      </w:r>
      <w:r w:rsidRPr="008E6553">
        <w:rPr>
          <w:rFonts w:ascii="Arial" w:hAnsi="Arial" w:cs="Arial"/>
        </w:rPr>
        <w:t xml:space="preserve"> </w:t>
      </w:r>
      <w:r w:rsidR="002E6D10" w:rsidRPr="002E6D10">
        <w:rPr>
          <w:rFonts w:ascii="Arial" w:hAnsi="Arial" w:cs="Arial"/>
        </w:rPr>
        <w:t>Кількість товару зазначена вище (</w:t>
      </w:r>
      <w:r w:rsidR="002E6D10" w:rsidRPr="002E6D10">
        <w:rPr>
          <w:rFonts w:ascii="Arial" w:hAnsi="Arial" w:cs="Arial"/>
          <w:b/>
        </w:rPr>
        <w:t>п 1.</w:t>
      </w:r>
      <w:r w:rsidR="00537867">
        <w:rPr>
          <w:rFonts w:ascii="Arial" w:hAnsi="Arial" w:cs="Arial"/>
          <w:b/>
        </w:rPr>
        <w:t>2</w:t>
      </w:r>
      <w:r w:rsidR="002E6D10" w:rsidRPr="002E6D10">
        <w:rPr>
          <w:rFonts w:ascii="Arial" w:hAnsi="Arial" w:cs="Arial"/>
          <w:b/>
        </w:rPr>
        <w:t>.</w:t>
      </w:r>
      <w:r w:rsidR="002E6D10" w:rsidRPr="002E6D10">
        <w:rPr>
          <w:rFonts w:ascii="Arial" w:hAnsi="Arial" w:cs="Arial"/>
        </w:rPr>
        <w:t>).</w:t>
      </w:r>
    </w:p>
    <w:p w14:paraId="1CEF4DFD" w14:textId="00EF51D4" w:rsidR="002E6D10" w:rsidRPr="002E6D10" w:rsidRDefault="002E6D10" w:rsidP="002E6D10">
      <w:pPr>
        <w:spacing w:after="0" w:line="240" w:lineRule="auto"/>
        <w:jc w:val="both"/>
        <w:rPr>
          <w:rFonts w:ascii="Arial" w:hAnsi="Arial" w:cs="Arial"/>
        </w:rPr>
      </w:pPr>
      <w:r w:rsidRPr="002E6D10">
        <w:rPr>
          <w:rFonts w:ascii="Arial" w:hAnsi="Arial" w:cs="Arial"/>
          <w:b/>
        </w:rPr>
        <w:t>3.2.</w:t>
      </w:r>
      <w:r w:rsidRPr="002E6D10">
        <w:rPr>
          <w:rFonts w:ascii="Arial" w:hAnsi="Arial" w:cs="Arial"/>
        </w:rPr>
        <w:t xml:space="preserve"> Поставка </w:t>
      </w:r>
      <w:r w:rsidR="00C73DEA">
        <w:rPr>
          <w:rFonts w:ascii="Arial" w:hAnsi="Arial" w:cs="Arial"/>
        </w:rPr>
        <w:t xml:space="preserve">в електронному вигляді в існуючий акаунт. </w:t>
      </w:r>
    </w:p>
    <w:p w14:paraId="238FA97F" w14:textId="59B82894" w:rsidR="002E6D10" w:rsidRPr="002E6D10" w:rsidRDefault="002E6D10" w:rsidP="002E6D10">
      <w:pPr>
        <w:spacing w:after="0" w:line="240" w:lineRule="auto"/>
        <w:jc w:val="both"/>
        <w:rPr>
          <w:rFonts w:ascii="Arial" w:hAnsi="Arial" w:cs="Arial"/>
        </w:rPr>
      </w:pPr>
      <w:r w:rsidRPr="002E6D10">
        <w:rPr>
          <w:rFonts w:ascii="Arial" w:hAnsi="Arial" w:cs="Arial"/>
          <w:b/>
        </w:rPr>
        <w:t>3.3.</w:t>
      </w:r>
      <w:r w:rsidRPr="002E6D10">
        <w:rPr>
          <w:rFonts w:ascii="Arial" w:hAnsi="Arial" w:cs="Arial"/>
        </w:rPr>
        <w:t xml:space="preserve"> Бажаний термін поставки – </w:t>
      </w:r>
      <w:r w:rsidR="00C73DEA" w:rsidRPr="003B0860">
        <w:rPr>
          <w:rFonts w:ascii="Arial" w:hAnsi="Arial" w:cs="Arial"/>
          <w:b/>
          <w:color w:val="FF0000"/>
        </w:rPr>
        <w:t>якнайшвидше</w:t>
      </w:r>
      <w:r w:rsidRPr="002E6D10">
        <w:rPr>
          <w:rFonts w:ascii="Arial" w:hAnsi="Arial" w:cs="Arial"/>
        </w:rPr>
        <w:t xml:space="preserve">. Учасники запрошуються надати власні прогнози, щодо строків поставки замовлення у </w:t>
      </w:r>
      <w:r w:rsidRPr="002E6D10">
        <w:rPr>
          <w:rFonts w:ascii="Arial" w:hAnsi="Arial" w:cs="Arial"/>
          <w:b/>
        </w:rPr>
        <w:t>Додатку № 3</w:t>
      </w:r>
      <w:r w:rsidRPr="002E6D10">
        <w:rPr>
          <w:rFonts w:ascii="Arial" w:hAnsi="Arial" w:cs="Arial"/>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583C14FF" w:rsidR="00196B04"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4.</w:t>
      </w:r>
      <w:r w:rsidR="007E0062" w:rsidRPr="0096686D">
        <w:rPr>
          <w:rFonts w:ascii="Arial" w:hAnsi="Arial" w:cs="Arial"/>
          <w:b/>
        </w:rPr>
        <w:t xml:space="preserve"> </w:t>
      </w:r>
      <w:r w:rsidR="009E59DD" w:rsidRPr="0096686D">
        <w:rPr>
          <w:rFonts w:ascii="Arial" w:hAnsi="Arial" w:cs="Arial"/>
          <w:b/>
        </w:rPr>
        <w:t>Умови оплати.</w:t>
      </w:r>
    </w:p>
    <w:p w14:paraId="20B929F3" w14:textId="3B88A929" w:rsidR="002E6D10" w:rsidRPr="00C33963" w:rsidRDefault="002E6D10" w:rsidP="002E6D10">
      <w:pPr>
        <w:pStyle w:val="af0"/>
        <w:tabs>
          <w:tab w:val="left" w:pos="567"/>
          <w:tab w:val="left" w:pos="709"/>
        </w:tabs>
        <w:jc w:val="both"/>
        <w:rPr>
          <w:rFonts w:ascii="Arial" w:hAnsi="Arial" w:cs="Arial"/>
          <w:b/>
          <w:lang w:val="uk-UA"/>
        </w:rPr>
      </w:pPr>
      <w:r w:rsidRPr="002E6D10">
        <w:rPr>
          <w:rFonts w:ascii="Arial" w:hAnsi="Arial" w:cs="Arial"/>
          <w:b/>
          <w:lang w:val="uk-UA"/>
        </w:rPr>
        <w:t>4.1.</w:t>
      </w:r>
      <w:r>
        <w:rPr>
          <w:rFonts w:ascii="Arial" w:hAnsi="Arial" w:cs="Arial"/>
          <w:lang w:val="uk-UA"/>
        </w:rPr>
        <w:t xml:space="preserve"> </w:t>
      </w:r>
      <w:r w:rsidRPr="00C33963">
        <w:rPr>
          <w:rFonts w:ascii="Arial" w:hAnsi="Arial" w:cs="Arial"/>
          <w:lang w:val="uk-UA"/>
        </w:rPr>
        <w:t xml:space="preserve">Надані учасниками </w:t>
      </w:r>
      <w:r>
        <w:rPr>
          <w:rFonts w:ascii="Arial" w:hAnsi="Arial" w:cs="Arial"/>
          <w:lang w:val="uk-UA"/>
        </w:rPr>
        <w:t xml:space="preserve">конкурсу </w:t>
      </w:r>
      <w:r w:rsidRPr="00C33963">
        <w:rPr>
          <w:rFonts w:ascii="Arial" w:hAnsi="Arial" w:cs="Arial"/>
          <w:lang w:val="uk-UA"/>
        </w:rPr>
        <w:t xml:space="preserve">комерційні пропозиції мають бути дійсними без змін впродовж не менше </w:t>
      </w:r>
      <w:r>
        <w:rPr>
          <w:rFonts w:ascii="Arial" w:hAnsi="Arial" w:cs="Arial"/>
          <w:lang w:val="uk-UA"/>
        </w:rPr>
        <w:t>6</w:t>
      </w:r>
      <w:r w:rsidRPr="00C33963">
        <w:rPr>
          <w:rFonts w:ascii="Arial" w:hAnsi="Arial" w:cs="Arial"/>
          <w:lang w:val="uk-UA"/>
        </w:rPr>
        <w:t>0 (</w:t>
      </w:r>
      <w:r>
        <w:rPr>
          <w:rFonts w:ascii="Arial" w:hAnsi="Arial" w:cs="Arial"/>
          <w:lang w:val="uk-UA"/>
        </w:rPr>
        <w:t>шістдесяти</w:t>
      </w:r>
      <w:r w:rsidRPr="00C33963">
        <w:rPr>
          <w:rFonts w:ascii="Arial" w:hAnsi="Arial" w:cs="Arial"/>
          <w:lang w:val="uk-UA"/>
        </w:rPr>
        <w:t>) днів з дня їх подачі</w:t>
      </w:r>
      <w:r w:rsidR="00184D2A">
        <w:rPr>
          <w:rFonts w:ascii="Arial" w:hAnsi="Arial" w:cs="Arial"/>
          <w:lang w:val="uk-UA"/>
        </w:rPr>
        <w:t>.</w:t>
      </w:r>
    </w:p>
    <w:p w14:paraId="7A8B0FB6" w14:textId="0F4FEA29" w:rsidR="002E6D10" w:rsidRDefault="002E6D10" w:rsidP="002E6D10">
      <w:pPr>
        <w:widowControl w:val="0"/>
        <w:tabs>
          <w:tab w:val="left" w:pos="567"/>
          <w:tab w:val="num" w:pos="1440"/>
        </w:tabs>
        <w:spacing w:after="0" w:line="240" w:lineRule="auto"/>
        <w:jc w:val="both"/>
        <w:rPr>
          <w:rFonts w:ascii="Arial" w:hAnsi="Arial" w:cs="Arial"/>
        </w:rPr>
      </w:pPr>
      <w:r w:rsidRPr="00C33963">
        <w:rPr>
          <w:rFonts w:ascii="Arial" w:hAnsi="Arial" w:cs="Arial"/>
          <w:b/>
        </w:rPr>
        <w:t>4.2.</w:t>
      </w:r>
      <w:r w:rsidRPr="00C33963">
        <w:rPr>
          <w:rFonts w:ascii="Arial" w:hAnsi="Arial" w:cs="Arial"/>
        </w:rPr>
        <w:t xml:space="preserve"> Ціни пов</w:t>
      </w:r>
      <w:r w:rsidR="00C0217B">
        <w:rPr>
          <w:rFonts w:ascii="Arial" w:hAnsi="Arial" w:cs="Arial"/>
        </w:rPr>
        <w:t xml:space="preserve">инні бути надані в </w:t>
      </w:r>
      <w:r w:rsidR="00C0217B" w:rsidRPr="00023809">
        <w:rPr>
          <w:rFonts w:ascii="Arial" w:hAnsi="Arial" w:cs="Arial"/>
          <w:b/>
          <w:color w:val="FF0000"/>
        </w:rPr>
        <w:t>доларах США</w:t>
      </w:r>
      <w:r w:rsidR="00953F3A" w:rsidRPr="00023809">
        <w:rPr>
          <w:rFonts w:ascii="Arial" w:hAnsi="Arial" w:cs="Arial"/>
          <w:b/>
          <w:color w:val="FF0000"/>
        </w:rPr>
        <w:t xml:space="preserve"> без ПДВ</w:t>
      </w:r>
      <w:r w:rsidR="00537867">
        <w:rPr>
          <w:rFonts w:ascii="Arial" w:hAnsi="Arial" w:cs="Arial"/>
        </w:rPr>
        <w:t>.</w:t>
      </w:r>
    </w:p>
    <w:p w14:paraId="13FE6018" w14:textId="373FE360" w:rsidR="002E6D10" w:rsidRDefault="002E6D10" w:rsidP="002E6D10">
      <w:pPr>
        <w:widowControl w:val="0"/>
        <w:tabs>
          <w:tab w:val="num" w:pos="1440"/>
        </w:tabs>
        <w:spacing w:after="0" w:line="240" w:lineRule="auto"/>
        <w:jc w:val="both"/>
        <w:rPr>
          <w:rFonts w:ascii="Arial" w:hAnsi="Arial" w:cs="Arial"/>
        </w:rPr>
      </w:pPr>
      <w:r w:rsidRPr="00DF703E">
        <w:rPr>
          <w:rFonts w:ascii="Arial" w:hAnsi="Arial" w:cs="Arial"/>
          <w:b/>
        </w:rPr>
        <w:t>4.3.</w:t>
      </w:r>
      <w:r>
        <w:rPr>
          <w:rFonts w:ascii="Arial" w:hAnsi="Arial" w:cs="Arial"/>
        </w:rPr>
        <w:t xml:space="preserve"> </w:t>
      </w:r>
      <w:r w:rsidRPr="00DF703E">
        <w:rPr>
          <w:rFonts w:ascii="Arial" w:hAnsi="Arial" w:cs="Arial"/>
        </w:rPr>
        <w:t xml:space="preserve">Ціна Товару повинна включати в себе вартість самої продукції, упаковки/тари, маркування, </w:t>
      </w:r>
      <w:r w:rsidR="00953F3A">
        <w:rPr>
          <w:rFonts w:ascii="Arial" w:hAnsi="Arial" w:cs="Arial"/>
        </w:rPr>
        <w:t>та необхідних робіт по встановленню</w:t>
      </w:r>
      <w:r w:rsidR="00184D2A">
        <w:rPr>
          <w:rFonts w:ascii="Arial" w:hAnsi="Arial" w:cs="Arial"/>
        </w:rPr>
        <w:t>.</w:t>
      </w:r>
    </w:p>
    <w:p w14:paraId="1018475F" w14:textId="49C75FCF" w:rsidR="00184D2A" w:rsidRPr="00DF703E" w:rsidRDefault="002E6D10" w:rsidP="00184D2A">
      <w:pPr>
        <w:pStyle w:val="af0"/>
        <w:jc w:val="both"/>
        <w:rPr>
          <w:rFonts w:ascii="Arial" w:hAnsi="Arial" w:cs="Arial"/>
          <w:lang w:val="uk-UA"/>
        </w:rPr>
      </w:pPr>
      <w:r w:rsidRPr="00184D2A">
        <w:rPr>
          <w:rFonts w:ascii="Arial" w:hAnsi="Arial" w:cs="Arial"/>
          <w:b/>
          <w:lang w:val="ru-RU"/>
        </w:rPr>
        <w:t>4.4.</w:t>
      </w:r>
      <w:r w:rsidR="00184D2A" w:rsidRPr="00184D2A">
        <w:rPr>
          <w:rFonts w:ascii="Arial" w:hAnsi="Arial" w:cs="Arial"/>
          <w:b/>
          <w:lang w:val="ru-RU"/>
        </w:rPr>
        <w:t xml:space="preserve"> </w:t>
      </w:r>
      <w:r w:rsidR="00184D2A">
        <w:rPr>
          <w:rFonts w:ascii="Arial" w:hAnsi="Arial" w:cs="Arial"/>
          <w:lang w:val="uk-UA"/>
        </w:rPr>
        <w:t>А</w:t>
      </w:r>
      <w:r w:rsidR="00184D2A" w:rsidRPr="00DF703E">
        <w:rPr>
          <w:rFonts w:ascii="Arial" w:hAnsi="Arial" w:cs="Arial"/>
          <w:lang w:val="uk-UA"/>
        </w:rPr>
        <w:t>вансовий платіж – не б</w:t>
      </w:r>
      <w:r w:rsidR="00184D2A">
        <w:rPr>
          <w:rFonts w:ascii="Arial" w:hAnsi="Arial" w:cs="Arial"/>
          <w:lang w:val="uk-UA"/>
        </w:rPr>
        <w:t xml:space="preserve">ільше 50% від загального обсягу </w:t>
      </w:r>
      <w:r w:rsidR="00184D2A" w:rsidRPr="00DF703E">
        <w:rPr>
          <w:rFonts w:ascii="Arial" w:hAnsi="Arial" w:cs="Arial"/>
          <w:lang w:val="uk-UA"/>
        </w:rPr>
        <w:t xml:space="preserve">партії Товару </w:t>
      </w:r>
      <w:r w:rsidR="00184D2A">
        <w:rPr>
          <w:rFonts w:ascii="Arial" w:hAnsi="Arial" w:cs="Arial"/>
          <w:lang w:val="uk-UA"/>
        </w:rPr>
        <w:t xml:space="preserve">буде проведений </w:t>
      </w:r>
      <w:r w:rsidR="00184D2A" w:rsidRPr="00DF703E">
        <w:rPr>
          <w:rFonts w:ascii="Arial" w:hAnsi="Arial" w:cs="Arial"/>
          <w:lang w:val="uk-UA"/>
        </w:rPr>
        <w:t xml:space="preserve">протягом 10 (десяти) робочих днів з моменту підписання Договору та Додатку з надання рахунку-фактури; </w:t>
      </w:r>
    </w:p>
    <w:p w14:paraId="0E76B97E" w14:textId="77777777" w:rsidR="00184D2A" w:rsidRPr="00DF703E" w:rsidRDefault="00184D2A" w:rsidP="00184D2A">
      <w:pPr>
        <w:pStyle w:val="af0"/>
        <w:ind w:firstLine="426"/>
        <w:jc w:val="both"/>
        <w:rPr>
          <w:rFonts w:ascii="Arial" w:hAnsi="Arial" w:cs="Arial"/>
          <w:lang w:val="uk-UA"/>
        </w:rPr>
      </w:pPr>
      <w:r>
        <w:rPr>
          <w:rFonts w:ascii="Arial" w:hAnsi="Arial" w:cs="Arial"/>
          <w:lang w:val="uk-UA"/>
        </w:rPr>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2902A4E1" w:rsidR="00184D2A" w:rsidRDefault="00184D2A" w:rsidP="00184D2A">
      <w:pPr>
        <w:pStyle w:val="af0"/>
        <w:jc w:val="both"/>
        <w:rPr>
          <w:rFonts w:ascii="Arial" w:hAnsi="Arial" w:cs="Arial"/>
          <w:lang w:val="uk-UA"/>
        </w:rPr>
      </w:pPr>
      <w:r w:rsidRPr="00114C6D">
        <w:rPr>
          <w:rFonts w:ascii="Arial" w:hAnsi="Arial" w:cs="Arial"/>
          <w:b/>
          <w:lang w:val="uk-UA"/>
        </w:rPr>
        <w:lastRenderedPageBreak/>
        <w:t>4.</w:t>
      </w:r>
      <w:r w:rsidR="00E663CE">
        <w:rPr>
          <w:rFonts w:ascii="Arial" w:hAnsi="Arial" w:cs="Arial"/>
          <w:b/>
          <w:lang w:val="uk-UA"/>
        </w:rPr>
        <w:t>5</w:t>
      </w:r>
      <w:r w:rsidRPr="00114C6D">
        <w:rPr>
          <w:rFonts w:ascii="Arial" w:hAnsi="Arial" w:cs="Arial"/>
          <w:b/>
          <w:lang w:val="uk-UA"/>
        </w:rPr>
        <w:t>.</w:t>
      </w:r>
      <w:r w:rsidRPr="00DF703E">
        <w:rPr>
          <w:rFonts w:ascii="Arial" w:hAnsi="Arial" w:cs="Arial"/>
          <w:lang w:val="uk-UA"/>
        </w:rPr>
        <w:t xml:space="preserve"> Договір буде укладено і платежі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 </w:t>
      </w:r>
    </w:p>
    <w:p w14:paraId="2F5CE0B5" w14:textId="2D6C9F47" w:rsidR="00184D2A" w:rsidRPr="00114C6D" w:rsidRDefault="00184D2A" w:rsidP="00184D2A">
      <w:pPr>
        <w:pStyle w:val="af0"/>
        <w:jc w:val="both"/>
        <w:rPr>
          <w:rFonts w:ascii="Arial" w:hAnsi="Arial" w:cs="Arial"/>
          <w:b/>
          <w:lang w:val="uk-UA"/>
        </w:rPr>
      </w:pPr>
      <w:r w:rsidRPr="00114C6D">
        <w:rPr>
          <w:rFonts w:ascii="Arial" w:hAnsi="Arial" w:cs="Arial"/>
          <w:b/>
          <w:lang w:val="uk-UA"/>
        </w:rPr>
        <w:t>4.</w:t>
      </w:r>
      <w:r w:rsidR="00E663CE">
        <w:rPr>
          <w:rFonts w:ascii="Arial" w:hAnsi="Arial" w:cs="Arial"/>
          <w:b/>
          <w:lang w:val="uk-UA"/>
        </w:rPr>
        <w:t>6</w:t>
      </w:r>
      <w:r w:rsidRPr="00114C6D">
        <w:rPr>
          <w:rFonts w:ascii="Arial" w:hAnsi="Arial" w:cs="Arial"/>
          <w:b/>
          <w:lang w:val="uk-UA"/>
        </w:rPr>
        <w:t xml:space="preserve">. </w:t>
      </w: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41BC19C4" w14:textId="44F81376" w:rsidR="00196B04" w:rsidRPr="004554F8" w:rsidRDefault="00354751" w:rsidP="00953F3A">
      <w:pPr>
        <w:widowControl w:val="0"/>
        <w:tabs>
          <w:tab w:val="num" w:pos="1440"/>
        </w:tabs>
        <w:spacing w:after="0" w:line="240" w:lineRule="auto"/>
        <w:jc w:val="both"/>
        <w:rPr>
          <w:rFonts w:ascii="Arial" w:hAnsi="Arial" w:cs="Arial"/>
          <w:b/>
        </w:rPr>
      </w:pPr>
      <w:r w:rsidRPr="00953F3A">
        <w:rPr>
          <w:rFonts w:ascii="Arial" w:hAnsi="Arial" w:cs="Arial"/>
          <w:b/>
        </w:rPr>
        <w:t>4.</w:t>
      </w:r>
      <w:r w:rsidR="00E663CE" w:rsidRPr="00953F3A">
        <w:rPr>
          <w:rFonts w:ascii="Arial" w:hAnsi="Arial" w:cs="Arial"/>
          <w:b/>
        </w:rPr>
        <w:t>7</w:t>
      </w:r>
      <w:r w:rsidR="00CA090C" w:rsidRPr="00953F3A">
        <w:rPr>
          <w:rFonts w:ascii="Arial" w:hAnsi="Arial" w:cs="Arial"/>
          <w:b/>
        </w:rPr>
        <w:t>.</w:t>
      </w:r>
      <w:r w:rsidRPr="00953F3A">
        <w:rPr>
          <w:rFonts w:ascii="Arial" w:hAnsi="Arial" w:cs="Arial"/>
          <w:b/>
        </w:rPr>
        <w:t xml:space="preserve"> </w:t>
      </w:r>
      <w:r w:rsidR="00953F3A" w:rsidRPr="00DF703E">
        <w:rPr>
          <w:rFonts w:ascii="Arial" w:hAnsi="Arial" w:cs="Arial"/>
          <w:b/>
        </w:rPr>
        <w:t xml:space="preserve">Зверніть увагу! </w:t>
      </w:r>
      <w:r w:rsidR="00953F3A" w:rsidRPr="00953F3A">
        <w:rPr>
          <w:rFonts w:ascii="Arial" w:hAnsi="Arial" w:cs="Arial"/>
          <w:b/>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митній території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r w:rsidR="002E6D10" w:rsidRPr="00953F3A">
        <w:rPr>
          <w:rFonts w:ascii="Arial" w:hAnsi="Arial" w:cs="Arial"/>
          <w:b/>
          <w:i/>
        </w:rPr>
        <w:t>)</w:t>
      </w:r>
      <w:r w:rsidR="00196B04" w:rsidRPr="00953F3A">
        <w:rPr>
          <w:rFonts w:ascii="Arial" w:hAnsi="Arial" w:cs="Arial"/>
          <w:b/>
        </w:rPr>
        <w:t>.</w:t>
      </w:r>
      <w:r w:rsidR="00953F3A">
        <w:rPr>
          <w:rFonts w:ascii="Arial" w:hAnsi="Arial" w:cs="Arial"/>
          <w:b/>
        </w:rPr>
        <w:t xml:space="preserve"> Звільнення від ПДВ для платників податку проводиться шляхом подання відповідного пакету документів до МОЗ.</w:t>
      </w:r>
    </w:p>
    <w:p w14:paraId="68354234" w14:textId="77777777" w:rsidR="00196B04" w:rsidRPr="00CB17AE" w:rsidRDefault="00196B04" w:rsidP="00196B04">
      <w:pPr>
        <w:widowControl w:val="0"/>
        <w:tabs>
          <w:tab w:val="num" w:pos="1440"/>
        </w:tabs>
        <w:spacing w:after="0" w:line="240" w:lineRule="auto"/>
        <w:jc w:val="both"/>
        <w:rPr>
          <w:rFonts w:ascii="Arial" w:hAnsi="Arial" w:cs="Arial"/>
          <w:sz w:val="16"/>
          <w:szCs w:val="16"/>
        </w:rPr>
      </w:pPr>
    </w:p>
    <w:p w14:paraId="5E39A21A" w14:textId="77777777"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r w:rsidR="007E0062" w:rsidRPr="0096686D">
        <w:rPr>
          <w:rFonts w:ascii="Arial" w:hAnsi="Arial" w:cs="Arial"/>
          <w:b/>
        </w:rPr>
        <w:t>.</w:t>
      </w:r>
    </w:p>
    <w:p w14:paraId="401A2BBF" w14:textId="77777777" w:rsidR="00953F3A" w:rsidRPr="0096686D" w:rsidRDefault="00953F3A" w:rsidP="00953F3A">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гарантію</w:t>
      </w:r>
      <w:r>
        <w:rPr>
          <w:rFonts w:ascii="Arial" w:hAnsi="Arial" w:cs="Arial"/>
        </w:rPr>
        <w:t xml:space="preserve"> від виробника, </w:t>
      </w:r>
      <w:r w:rsidRPr="0096686D">
        <w:rPr>
          <w:rFonts w:ascii="Arial" w:hAnsi="Arial" w:cs="Arial"/>
        </w:rPr>
        <w:t xml:space="preserve">відновлення працездатності </w:t>
      </w:r>
      <w:r>
        <w:rPr>
          <w:rFonts w:ascii="Arial" w:hAnsi="Arial" w:cs="Arial"/>
        </w:rPr>
        <w:t>або заміна у разі виходу з ладу</w:t>
      </w:r>
      <w:r w:rsidRPr="0096686D">
        <w:rPr>
          <w:rFonts w:ascii="Arial" w:hAnsi="Arial" w:cs="Arial"/>
        </w:rPr>
        <w:t>. Наявність сервісних центрів в Україні.</w:t>
      </w:r>
    </w:p>
    <w:p w14:paraId="470D0AE3" w14:textId="77777777" w:rsidR="00953F3A" w:rsidRPr="0096686D" w:rsidRDefault="00953F3A" w:rsidP="00953F3A">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термін відновлення працездатності (або заміні у разі несправності) 1 рік.</w:t>
      </w:r>
    </w:p>
    <w:p w14:paraId="77A4BFC4" w14:textId="77777777" w:rsidR="00953F3A" w:rsidRPr="00953F3A" w:rsidRDefault="00953F3A" w:rsidP="00196B04">
      <w:pPr>
        <w:widowControl w:val="0"/>
        <w:tabs>
          <w:tab w:val="num" w:pos="1440"/>
        </w:tabs>
        <w:spacing w:after="0" w:line="240" w:lineRule="auto"/>
        <w:jc w:val="both"/>
        <w:rPr>
          <w:rFonts w:ascii="Arial" w:hAnsi="Arial" w:cs="Arial"/>
          <w:b/>
          <w:sz w:val="16"/>
          <w:szCs w:val="16"/>
        </w:rPr>
      </w:pPr>
    </w:p>
    <w:p w14:paraId="2361FDF9" w14:textId="7C0F7266" w:rsidR="00196B04" w:rsidRPr="0096686D" w:rsidRDefault="00196B04" w:rsidP="00196B04">
      <w:pPr>
        <w:widowControl w:val="0"/>
        <w:tabs>
          <w:tab w:val="num" w:pos="1440"/>
        </w:tabs>
        <w:spacing w:after="0" w:line="240" w:lineRule="auto"/>
        <w:jc w:val="both"/>
        <w:rPr>
          <w:rFonts w:ascii="Arial" w:hAnsi="Arial" w:cs="Arial"/>
          <w:b/>
        </w:rPr>
      </w:pPr>
      <w:r w:rsidRPr="0096686D">
        <w:rPr>
          <w:rFonts w:ascii="Arial" w:hAnsi="Arial" w:cs="Arial"/>
          <w:b/>
        </w:rPr>
        <w:t>6. Організаційні вимоги</w:t>
      </w:r>
      <w:r w:rsidR="009E59DD" w:rsidRPr="0096686D">
        <w:rPr>
          <w:rFonts w:ascii="Arial" w:hAnsi="Arial" w:cs="Arial"/>
          <w:b/>
        </w:rPr>
        <w:t>.</w:t>
      </w:r>
    </w:p>
    <w:p w14:paraId="649E3431" w14:textId="09998908" w:rsidR="00537867" w:rsidRDefault="00196B04" w:rsidP="00196B04">
      <w:pPr>
        <w:widowControl w:val="0"/>
        <w:tabs>
          <w:tab w:val="num" w:pos="1440"/>
        </w:tabs>
        <w:spacing w:after="0" w:line="240" w:lineRule="auto"/>
        <w:jc w:val="both"/>
        <w:rPr>
          <w:rFonts w:ascii="Arial" w:hAnsi="Arial" w:cs="Arial"/>
        </w:rPr>
      </w:pPr>
      <w:r w:rsidRPr="0096686D">
        <w:rPr>
          <w:rFonts w:ascii="Arial" w:hAnsi="Arial" w:cs="Arial"/>
          <w:b/>
        </w:rPr>
        <w:t>6.1.</w:t>
      </w:r>
      <w:r w:rsidR="007E0062" w:rsidRPr="0096686D">
        <w:rPr>
          <w:rFonts w:ascii="Arial" w:hAnsi="Arial" w:cs="Arial"/>
          <w:b/>
        </w:rPr>
        <w:t xml:space="preserve"> </w:t>
      </w:r>
      <w:r w:rsidR="00537867" w:rsidRPr="00537867">
        <w:rPr>
          <w:rFonts w:ascii="Arial" w:hAnsi="Arial" w:cs="Arial"/>
        </w:rPr>
        <w:t>Участь у конкурсі можуть приймати</w:t>
      </w:r>
      <w:r w:rsidR="00537867">
        <w:rPr>
          <w:rFonts w:ascii="Arial" w:hAnsi="Arial" w:cs="Arial"/>
          <w:b/>
        </w:rPr>
        <w:t xml:space="preserve"> </w:t>
      </w:r>
      <w:r w:rsidRPr="0096686D">
        <w:rPr>
          <w:rFonts w:ascii="Arial" w:hAnsi="Arial" w:cs="Arial"/>
        </w:rPr>
        <w:t>Юридичн</w:t>
      </w:r>
      <w:r w:rsidR="00537867">
        <w:rPr>
          <w:rFonts w:ascii="Arial" w:hAnsi="Arial" w:cs="Arial"/>
        </w:rPr>
        <w:t>і</w:t>
      </w:r>
      <w:r w:rsidRPr="0096686D">
        <w:rPr>
          <w:rFonts w:ascii="Arial" w:hAnsi="Arial" w:cs="Arial"/>
        </w:rPr>
        <w:t xml:space="preserve"> особ</w:t>
      </w:r>
      <w:r w:rsidR="00537867">
        <w:rPr>
          <w:rFonts w:ascii="Arial" w:hAnsi="Arial" w:cs="Arial"/>
        </w:rPr>
        <w:t>и</w:t>
      </w:r>
      <w:r w:rsidRPr="0096686D">
        <w:rPr>
          <w:rFonts w:ascii="Arial" w:hAnsi="Arial" w:cs="Arial"/>
        </w:rPr>
        <w:t xml:space="preserve"> або Фізичн</w:t>
      </w:r>
      <w:r w:rsidR="00537867">
        <w:rPr>
          <w:rFonts w:ascii="Arial" w:hAnsi="Arial" w:cs="Arial"/>
        </w:rPr>
        <w:t>і</w:t>
      </w:r>
      <w:r w:rsidRPr="0096686D">
        <w:rPr>
          <w:rFonts w:ascii="Arial" w:hAnsi="Arial" w:cs="Arial"/>
        </w:rPr>
        <w:t xml:space="preserve"> особ</w:t>
      </w:r>
      <w:r w:rsidR="00537867">
        <w:rPr>
          <w:rFonts w:ascii="Arial" w:hAnsi="Arial" w:cs="Arial"/>
        </w:rPr>
        <w:t>и</w:t>
      </w:r>
      <w:r w:rsidRPr="0096686D">
        <w:rPr>
          <w:rFonts w:ascii="Arial" w:hAnsi="Arial" w:cs="Arial"/>
        </w:rPr>
        <w:t>-підприєм</w:t>
      </w:r>
      <w:r w:rsidR="00537867">
        <w:rPr>
          <w:rFonts w:ascii="Arial" w:hAnsi="Arial" w:cs="Arial"/>
        </w:rPr>
        <w:t>ці</w:t>
      </w:r>
      <w:r w:rsidRPr="0096686D">
        <w:rPr>
          <w:rFonts w:ascii="Arial" w:hAnsi="Arial" w:cs="Arial"/>
        </w:rPr>
        <w:t>, що зареєстров</w:t>
      </w:r>
      <w:r w:rsidR="00C54482">
        <w:rPr>
          <w:rFonts w:ascii="Arial" w:hAnsi="Arial" w:cs="Arial"/>
        </w:rPr>
        <w:t xml:space="preserve">ані за законодавством України. </w:t>
      </w:r>
    </w:p>
    <w:p w14:paraId="0158FEEB" w14:textId="17FB176D" w:rsidR="00196B04" w:rsidRPr="0096686D" w:rsidRDefault="00537867" w:rsidP="00196B04">
      <w:pPr>
        <w:widowControl w:val="0"/>
        <w:tabs>
          <w:tab w:val="num" w:pos="1440"/>
        </w:tabs>
        <w:spacing w:after="0" w:line="240" w:lineRule="auto"/>
        <w:jc w:val="both"/>
        <w:rPr>
          <w:rFonts w:ascii="Arial" w:hAnsi="Arial" w:cs="Arial"/>
        </w:rPr>
      </w:pPr>
      <w:r w:rsidRPr="00537867">
        <w:rPr>
          <w:rFonts w:ascii="Arial" w:hAnsi="Arial" w:cs="Arial"/>
          <w:b/>
        </w:rPr>
        <w:t>6.2.</w:t>
      </w:r>
      <w:r>
        <w:rPr>
          <w:rFonts w:ascii="Arial" w:hAnsi="Arial" w:cs="Arial"/>
        </w:rPr>
        <w:t xml:space="preserve"> </w:t>
      </w:r>
      <w:r w:rsidR="00196B04" w:rsidRPr="0096686D">
        <w:rPr>
          <w:rFonts w:ascii="Arial" w:hAnsi="Arial" w:cs="Arial"/>
        </w:rPr>
        <w:t>У разі, якщо пропозиція буде надана в</w:t>
      </w:r>
      <w:r>
        <w:rPr>
          <w:rFonts w:ascii="Arial" w:hAnsi="Arial" w:cs="Arial"/>
        </w:rPr>
        <w:t xml:space="preserve">ід одного учасника, а поставки </w:t>
      </w:r>
      <w:r w:rsidR="00196B04" w:rsidRPr="0096686D">
        <w:rPr>
          <w:rFonts w:ascii="Arial" w:hAnsi="Arial" w:cs="Arial"/>
        </w:rPr>
        <w:t>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4020D813" w14:textId="77777777" w:rsidR="00184D2A" w:rsidRPr="00184D2A" w:rsidRDefault="00184D2A" w:rsidP="00184D2A">
      <w:pPr>
        <w:pStyle w:val="af0"/>
        <w:jc w:val="both"/>
        <w:rPr>
          <w:rFonts w:ascii="Arial" w:hAnsi="Arial" w:cs="Arial"/>
          <w:sz w:val="16"/>
          <w:szCs w:val="16"/>
          <w:lang w:val="uk-UA"/>
        </w:rPr>
      </w:pPr>
    </w:p>
    <w:p w14:paraId="470E178F" w14:textId="77777777" w:rsidR="00184D2A" w:rsidRPr="00885348" w:rsidRDefault="00184D2A" w:rsidP="00184D2A">
      <w:pPr>
        <w:pStyle w:val="af0"/>
        <w:rPr>
          <w:rFonts w:ascii="Arial" w:hAnsi="Arial" w:cs="Arial"/>
          <w:b/>
          <w:lang w:val="uk-UA"/>
        </w:rPr>
      </w:pPr>
      <w:r w:rsidRPr="00885348">
        <w:rPr>
          <w:rFonts w:ascii="Arial" w:hAnsi="Arial" w:cs="Arial"/>
          <w:b/>
          <w:lang w:val="uk-UA"/>
        </w:rPr>
        <w:t xml:space="preserve">7. 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184D2A">
      <w:pPr>
        <w:pStyle w:val="af0"/>
        <w:ind w:firstLine="284"/>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68DA7E0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 xml:space="preserve">повна </w:t>
      </w:r>
      <w:r w:rsidRPr="00885348">
        <w:rPr>
          <w:rFonts w:ascii="Arial" w:hAnsi="Arial" w:cs="Arial"/>
          <w:lang w:val="uk-UA"/>
        </w:rPr>
        <w:t>відповідність вимогам специфікації</w:t>
      </w:r>
      <w:r>
        <w:rPr>
          <w:rFonts w:ascii="Arial" w:hAnsi="Arial" w:cs="Arial"/>
          <w:lang w:val="uk-UA"/>
        </w:rPr>
        <w:t>;</w:t>
      </w:r>
    </w:p>
    <w:p w14:paraId="21224D68"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14:paraId="3C005E5B" w14:textId="77777777" w:rsidR="00184D2A" w:rsidRPr="00885348" w:rsidRDefault="00184D2A" w:rsidP="00184D2A">
      <w:pPr>
        <w:pStyle w:val="af0"/>
        <w:numPr>
          <w:ilvl w:val="0"/>
          <w:numId w:val="38"/>
        </w:numPr>
        <w:tabs>
          <w:tab w:val="left" w:pos="709"/>
        </w:tabs>
        <w:ind w:left="284" w:hanging="11"/>
        <w:rPr>
          <w:rFonts w:ascii="Arial" w:hAnsi="Arial" w:cs="Arial"/>
          <w:lang w:val="uk-UA"/>
        </w:rPr>
      </w:pPr>
      <w:r>
        <w:rPr>
          <w:rFonts w:ascii="Arial" w:hAnsi="Arial" w:cs="Arial"/>
          <w:lang w:val="uk-UA"/>
        </w:rPr>
        <w:t>термін постачання;</w:t>
      </w:r>
    </w:p>
    <w:p w14:paraId="75309F26" w14:textId="77777777" w:rsidR="00184D2A" w:rsidRDefault="00184D2A" w:rsidP="00184D2A">
      <w:pPr>
        <w:pStyle w:val="af0"/>
        <w:numPr>
          <w:ilvl w:val="0"/>
          <w:numId w:val="38"/>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14:paraId="655669B1" w14:textId="77777777" w:rsidR="00184D2A" w:rsidRPr="00D24C07" w:rsidRDefault="00184D2A" w:rsidP="00184D2A">
      <w:pPr>
        <w:numPr>
          <w:ilvl w:val="0"/>
          <w:numId w:val="38"/>
        </w:numPr>
        <w:spacing w:after="0" w:line="240" w:lineRule="auto"/>
        <w:ind w:left="284" w:hanging="11"/>
        <w:jc w:val="both"/>
        <w:rPr>
          <w:rFonts w:ascii="Arial" w:hAnsi="Arial" w:cs="Arial"/>
        </w:rPr>
      </w:pPr>
      <w:r w:rsidRPr="00D24C07">
        <w:rPr>
          <w:rFonts w:ascii="Arial" w:hAnsi="Arial" w:cs="Arial"/>
        </w:rPr>
        <w:t>умови гарантійного і післягарантійного обслуговування</w:t>
      </w:r>
      <w:r>
        <w:rPr>
          <w:rFonts w:ascii="Arial" w:hAnsi="Arial" w:cs="Arial"/>
        </w:rPr>
        <w:t>;</w:t>
      </w:r>
      <w:r w:rsidRPr="00D24C07">
        <w:rPr>
          <w:rFonts w:ascii="Arial" w:hAnsi="Arial" w:cs="Arial"/>
        </w:rPr>
        <w:t xml:space="preserve"> </w:t>
      </w:r>
    </w:p>
    <w:p w14:paraId="3F2192ED" w14:textId="77777777" w:rsidR="00184D2A" w:rsidRPr="00D24C07" w:rsidRDefault="00184D2A" w:rsidP="004554F8">
      <w:pPr>
        <w:numPr>
          <w:ilvl w:val="0"/>
          <w:numId w:val="38"/>
        </w:numPr>
        <w:spacing w:after="0" w:line="240" w:lineRule="auto"/>
        <w:ind w:left="284" w:hanging="11"/>
        <w:jc w:val="both"/>
        <w:rPr>
          <w:rFonts w:ascii="Arial" w:hAnsi="Arial" w:cs="Arial"/>
        </w:rPr>
      </w:pPr>
      <w:r w:rsidRPr="00D24C07">
        <w:rPr>
          <w:rFonts w:ascii="Arial" w:hAnsi="Arial" w:cs="Arial"/>
        </w:rPr>
        <w:t>підтверджений досвід та репутація постачальника: статус партнерства з виробником, досвід виконання аналогічних проектів/робіт (за наявності)</w:t>
      </w:r>
      <w:r>
        <w:rPr>
          <w:rFonts w:ascii="Arial" w:hAnsi="Arial" w:cs="Arial"/>
        </w:rPr>
        <w:t>.</w:t>
      </w:r>
    </w:p>
    <w:p w14:paraId="060E6FF5" w14:textId="77777777" w:rsidR="00184D2A" w:rsidRDefault="00184D2A" w:rsidP="00184D2A">
      <w:pPr>
        <w:widowControl w:val="0"/>
        <w:tabs>
          <w:tab w:val="num" w:pos="1440"/>
        </w:tabs>
        <w:spacing w:after="0" w:line="240" w:lineRule="auto"/>
        <w:jc w:val="both"/>
        <w:rPr>
          <w:rFonts w:ascii="Arial" w:hAnsi="Arial" w:cs="Arial"/>
          <w:i/>
          <w:noProof/>
        </w:rPr>
      </w:pPr>
      <w:r w:rsidRPr="00E92250">
        <w:rPr>
          <w:rFonts w:ascii="Arial" w:hAnsi="Arial" w:cs="Arial"/>
          <w:b/>
          <w:noProof/>
        </w:rPr>
        <w:t>7.1.</w:t>
      </w:r>
      <w:r w:rsidRPr="00E92250">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92250">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77777777" w:rsidR="00184D2A" w:rsidRPr="00BC56C9" w:rsidRDefault="00184D2A" w:rsidP="00184D2A">
      <w:pPr>
        <w:widowControl w:val="0"/>
        <w:tabs>
          <w:tab w:val="num" w:pos="1440"/>
        </w:tabs>
        <w:spacing w:after="0" w:line="240" w:lineRule="auto"/>
        <w:ind w:firstLine="284"/>
        <w:jc w:val="both"/>
        <w:rPr>
          <w:rFonts w:ascii="Arial" w:hAnsi="Arial" w:cs="Arial"/>
          <w:b/>
        </w:rPr>
      </w:pPr>
      <w:r w:rsidRPr="00BC56C9">
        <w:rPr>
          <w:rFonts w:ascii="Arial" w:hAnsi="Arial" w:cs="Arial"/>
          <w:b/>
        </w:rPr>
        <w:t>8.</w:t>
      </w:r>
      <w:r>
        <w:rPr>
          <w:rFonts w:ascii="Arial" w:hAnsi="Arial" w:cs="Arial"/>
          <w:b/>
        </w:rPr>
        <w:t xml:space="preserve"> </w:t>
      </w:r>
      <w:r w:rsidRPr="00BC56C9">
        <w:rPr>
          <w:rFonts w:ascii="Arial" w:hAnsi="Arial" w:cs="Arial"/>
          <w:b/>
        </w:rPr>
        <w:t xml:space="preserve">Зміст </w:t>
      </w:r>
      <w:r>
        <w:rPr>
          <w:rFonts w:ascii="Arial" w:hAnsi="Arial" w:cs="Arial"/>
          <w:b/>
        </w:rPr>
        <w:t>Конкурсних</w:t>
      </w:r>
      <w:r w:rsidRPr="00BC56C9">
        <w:rPr>
          <w:rFonts w:ascii="Arial" w:hAnsi="Arial" w:cs="Arial"/>
          <w:b/>
        </w:rPr>
        <w:t xml:space="preserve">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5ED5530A" w:rsidR="00184D2A" w:rsidRDefault="00605478"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В</w:t>
      </w:r>
      <w:r w:rsidR="00953F3A">
        <w:rPr>
          <w:rFonts w:ascii="Arial" w:hAnsi="Arial" w:cs="Arial"/>
        </w:rPr>
        <w:t>итяг</w:t>
      </w:r>
      <w:r w:rsidR="00184D2A">
        <w:rPr>
          <w:rFonts w:ascii="Arial" w:hAnsi="Arial" w:cs="Arial"/>
        </w:rPr>
        <w:t xml:space="preserve"> </w:t>
      </w:r>
      <w:r w:rsidR="00E663CE">
        <w:rPr>
          <w:rFonts w:ascii="Arial" w:hAnsi="Arial" w:cs="Arial"/>
        </w:rPr>
        <w:t xml:space="preserve">для ТОВ або ФОП </w:t>
      </w:r>
      <w:r w:rsidR="00184D2A" w:rsidRPr="007A5103">
        <w:rPr>
          <w:rFonts w:ascii="Arial" w:hAnsi="Arial" w:cs="Arial"/>
          <w:lang w:val="ru-RU"/>
        </w:rPr>
        <w:t>(</w:t>
      </w:r>
      <w:r w:rsidR="00184D2A">
        <w:rPr>
          <w:rFonts w:ascii="Arial" w:hAnsi="Arial" w:cs="Arial"/>
        </w:rPr>
        <w:t>у форматі PDF</w:t>
      </w:r>
      <w:r w:rsidR="00184D2A" w:rsidRPr="007A5103">
        <w:rPr>
          <w:rFonts w:ascii="Arial" w:hAnsi="Arial" w:cs="Arial"/>
          <w:lang w:val="ru-RU"/>
        </w:rPr>
        <w:t>)</w:t>
      </w:r>
      <w:r w:rsidR="00184D2A">
        <w:rPr>
          <w:rFonts w:ascii="Arial" w:hAnsi="Arial" w:cs="Arial"/>
        </w:rPr>
        <w:t>;</w:t>
      </w:r>
    </w:p>
    <w:p w14:paraId="64E4652E" w14:textId="7510886E" w:rsidR="00184D2A" w:rsidRDefault="00605478"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В</w:t>
      </w:r>
      <w:bookmarkStart w:id="0" w:name="_GoBack"/>
      <w:bookmarkEnd w:id="0"/>
      <w:r w:rsidR="00953F3A">
        <w:rPr>
          <w:rFonts w:ascii="Arial" w:hAnsi="Arial" w:cs="Arial"/>
        </w:rPr>
        <w:t xml:space="preserve">иписка </w:t>
      </w:r>
      <w:r w:rsidR="00E663CE">
        <w:rPr>
          <w:rFonts w:ascii="Arial" w:hAnsi="Arial" w:cs="Arial"/>
        </w:rPr>
        <w:t xml:space="preserve">для ТОВ або ФОП </w:t>
      </w:r>
      <w:r w:rsidR="00184D2A" w:rsidRPr="007A5103">
        <w:rPr>
          <w:rFonts w:ascii="Arial" w:hAnsi="Arial" w:cs="Arial"/>
          <w:lang w:val="ru-RU"/>
        </w:rPr>
        <w:t>(</w:t>
      </w:r>
      <w:r w:rsidR="00184D2A">
        <w:rPr>
          <w:rFonts w:ascii="Arial" w:hAnsi="Arial" w:cs="Arial"/>
        </w:rPr>
        <w:t>у форматі PDF</w:t>
      </w:r>
      <w:r w:rsidR="00184D2A" w:rsidRPr="007A5103">
        <w:rPr>
          <w:rFonts w:ascii="Arial" w:hAnsi="Arial" w:cs="Arial"/>
          <w:lang w:val="ru-RU"/>
        </w:rPr>
        <w:t>)</w:t>
      </w:r>
      <w:r w:rsidR="00184D2A">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16E0DD00"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к</w:t>
      </w:r>
      <w:r w:rsidRPr="00BC56C9">
        <w:rPr>
          <w:rFonts w:ascii="Arial" w:hAnsi="Arial" w:cs="Arial"/>
        </w:rPr>
        <w:t>опія сертифікату партнерства /Авт</w:t>
      </w:r>
      <w:r>
        <w:rPr>
          <w:rFonts w:ascii="Arial" w:hAnsi="Arial" w:cs="Arial"/>
        </w:rPr>
        <w:t>оризаційний лист від виробника</w:t>
      </w:r>
      <w:r w:rsidR="00537867">
        <w:rPr>
          <w:rFonts w:ascii="Arial" w:hAnsi="Arial" w:cs="Arial"/>
        </w:rPr>
        <w:t xml:space="preserve"> </w:t>
      </w:r>
      <w:r w:rsidR="00537867" w:rsidRPr="00D24C07">
        <w:rPr>
          <w:rFonts w:ascii="Arial" w:hAnsi="Arial" w:cs="Arial"/>
        </w:rPr>
        <w:t>(</w:t>
      </w:r>
      <w:r w:rsidR="00537867">
        <w:rPr>
          <w:rFonts w:ascii="Arial" w:hAnsi="Arial" w:cs="Arial"/>
        </w:rPr>
        <w:t>буде перевагою</w:t>
      </w:r>
      <w:r w:rsidR="00537867" w:rsidRPr="00D24C07">
        <w:rPr>
          <w:rFonts w:ascii="Arial" w:hAnsi="Arial" w:cs="Arial"/>
        </w:rPr>
        <w:t>)</w:t>
      </w:r>
      <w:r>
        <w:rPr>
          <w:rFonts w:ascii="Arial" w:hAnsi="Arial" w:cs="Arial"/>
        </w:rPr>
        <w:t xml:space="preserve">; </w:t>
      </w:r>
    </w:p>
    <w:p w14:paraId="6547BD02" w14:textId="354AB57A"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Pr>
          <w:rFonts w:ascii="Arial" w:hAnsi="Arial" w:cs="Arial"/>
        </w:rPr>
        <w:t>іційного представника виробника);</w:t>
      </w:r>
    </w:p>
    <w:p w14:paraId="0E3A0B7C" w14:textId="795D9936" w:rsidR="00E663CE" w:rsidRDefault="00D82845"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лист</w:t>
      </w:r>
      <w:r w:rsidRPr="0096686D">
        <w:rPr>
          <w:rFonts w:ascii="Arial" w:hAnsi="Arial" w:cs="Arial"/>
        </w:rPr>
        <w:t xml:space="preserve"> афілійованості</w:t>
      </w:r>
      <w:r w:rsidR="00E663CE">
        <w:rPr>
          <w:rFonts w:ascii="Arial" w:hAnsi="Arial" w:cs="Arial"/>
        </w:rPr>
        <w:t>;</w:t>
      </w:r>
    </w:p>
    <w:p w14:paraId="65F5EAF8"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26441871" w14:textId="77777777" w:rsidR="00184D2A" w:rsidRPr="007A5103" w:rsidRDefault="00184D2A" w:rsidP="00184D2A">
      <w:pPr>
        <w:pStyle w:val="ab"/>
        <w:widowControl w:val="0"/>
        <w:tabs>
          <w:tab w:val="left" w:pos="709"/>
        </w:tabs>
        <w:spacing w:after="0" w:line="240" w:lineRule="auto"/>
        <w:ind w:left="284"/>
        <w:jc w:val="both"/>
        <w:rPr>
          <w:rFonts w:ascii="Arial" w:hAnsi="Arial" w:cs="Arial"/>
          <w:b/>
        </w:rPr>
      </w:pPr>
      <w:r w:rsidRPr="00FE212C">
        <w:rPr>
          <w:rFonts w:ascii="Arial" w:hAnsi="Arial" w:cs="Arial"/>
          <w:b/>
          <w:highlight w:val="yellow"/>
        </w:rPr>
        <w:t>Додатки №2 та №3 просимо надати у форматі Word.</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49AE8ECE" w14:textId="77777777" w:rsidR="00552CAD" w:rsidRDefault="00552CAD" w:rsidP="00552CAD">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61A54C8F" w14:textId="1D76E19E" w:rsidR="00953F3A" w:rsidRPr="00511350" w:rsidRDefault="00472970" w:rsidP="00953F3A">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 xml:space="preserve">закупівлі </w:t>
      </w:r>
      <w:r w:rsidR="00953F3A">
        <w:rPr>
          <w:rFonts w:ascii="Arial" w:hAnsi="Arial" w:cs="Arial"/>
          <w:b/>
          <w:bCs/>
        </w:rPr>
        <w:t>програмного забезпечення</w:t>
      </w:r>
    </w:p>
    <w:p w14:paraId="2019ED18" w14:textId="77777777" w:rsidR="00552CAD" w:rsidRDefault="00552CAD" w:rsidP="00552CAD">
      <w:pPr>
        <w:spacing w:after="0" w:line="240" w:lineRule="auto"/>
        <w:jc w:val="center"/>
        <w:rPr>
          <w:rFonts w:ascii="Arial" w:hAnsi="Arial" w:cs="Arial"/>
          <w:b/>
          <w:sz w:val="24"/>
          <w:szCs w:val="24"/>
        </w:rPr>
      </w:pPr>
    </w:p>
    <w:p w14:paraId="1DA9747B" w14:textId="77777777" w:rsidR="00552CAD" w:rsidRPr="00537867" w:rsidRDefault="00552CAD" w:rsidP="00552CAD">
      <w:pPr>
        <w:spacing w:after="0" w:line="240" w:lineRule="auto"/>
        <w:jc w:val="center"/>
        <w:rPr>
          <w:rFonts w:ascii="Arial" w:hAnsi="Arial" w:cs="Arial"/>
          <w:b/>
        </w:rPr>
      </w:pPr>
      <w:r w:rsidRPr="00537867">
        <w:rPr>
          <w:rFonts w:ascii="Arial" w:hAnsi="Arial" w:cs="Arial"/>
          <w:b/>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6A695F">
        <w:trPr>
          <w:trHeight w:val="319"/>
        </w:trPr>
        <w:tc>
          <w:tcPr>
            <w:tcW w:w="648" w:type="dxa"/>
          </w:tcPr>
          <w:p w14:paraId="22912EF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1.</w:t>
            </w:r>
          </w:p>
        </w:tc>
        <w:tc>
          <w:tcPr>
            <w:tcW w:w="5126" w:type="dxa"/>
          </w:tcPr>
          <w:p w14:paraId="36C2A9C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14:paraId="64F8AD35" w14:textId="77777777" w:rsidR="00552CAD" w:rsidRPr="00BC56C9" w:rsidRDefault="00552CAD" w:rsidP="006A695F">
            <w:pPr>
              <w:spacing w:after="0" w:line="240" w:lineRule="auto"/>
              <w:rPr>
                <w:rFonts w:ascii="Arial" w:hAnsi="Arial" w:cs="Arial"/>
                <w:lang w:val="en-GB"/>
              </w:rPr>
            </w:pPr>
          </w:p>
        </w:tc>
      </w:tr>
      <w:tr w:rsidR="00552CAD" w:rsidRPr="00BC56C9" w14:paraId="62CA0F77" w14:textId="77777777" w:rsidTr="006A695F">
        <w:tc>
          <w:tcPr>
            <w:tcW w:w="648" w:type="dxa"/>
          </w:tcPr>
          <w:p w14:paraId="7A8DB4D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2.</w:t>
            </w:r>
          </w:p>
        </w:tc>
        <w:tc>
          <w:tcPr>
            <w:tcW w:w="5126" w:type="dxa"/>
          </w:tcPr>
          <w:p w14:paraId="295EB7A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14:paraId="31B75F26" w14:textId="77777777" w:rsidR="00552CAD" w:rsidRPr="00BC56C9" w:rsidRDefault="00552CAD" w:rsidP="006A695F">
            <w:pPr>
              <w:spacing w:after="0" w:line="240" w:lineRule="auto"/>
              <w:rPr>
                <w:rFonts w:ascii="Arial" w:hAnsi="Arial" w:cs="Arial"/>
                <w:lang w:val="en-GB"/>
              </w:rPr>
            </w:pPr>
          </w:p>
        </w:tc>
      </w:tr>
      <w:tr w:rsidR="00552CAD" w:rsidRPr="00BC56C9" w14:paraId="7B37E789" w14:textId="77777777" w:rsidTr="006A695F">
        <w:tc>
          <w:tcPr>
            <w:tcW w:w="648" w:type="dxa"/>
          </w:tcPr>
          <w:p w14:paraId="7CC04030"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3.</w:t>
            </w:r>
          </w:p>
        </w:tc>
        <w:tc>
          <w:tcPr>
            <w:tcW w:w="5126" w:type="dxa"/>
          </w:tcPr>
          <w:p w14:paraId="766B6A38"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14:paraId="11D6DF0E" w14:textId="77777777" w:rsidR="00552CAD" w:rsidRPr="00BC56C9" w:rsidRDefault="00552CAD" w:rsidP="006A695F">
            <w:pPr>
              <w:spacing w:after="0" w:line="240" w:lineRule="auto"/>
              <w:rPr>
                <w:rFonts w:ascii="Arial" w:hAnsi="Arial" w:cs="Arial"/>
                <w:lang w:val="en-GB"/>
              </w:rPr>
            </w:pPr>
          </w:p>
        </w:tc>
      </w:tr>
      <w:tr w:rsidR="00552CAD" w:rsidRPr="00BC56C9" w14:paraId="0D01BD20" w14:textId="77777777" w:rsidTr="006A695F">
        <w:tblPrEx>
          <w:tblLook w:val="04A0" w:firstRow="1" w:lastRow="0" w:firstColumn="1" w:lastColumn="0" w:noHBand="0" w:noVBand="1"/>
        </w:tblPrEx>
        <w:tc>
          <w:tcPr>
            <w:tcW w:w="648" w:type="dxa"/>
          </w:tcPr>
          <w:p w14:paraId="2ABA6F9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4.</w:t>
            </w:r>
          </w:p>
        </w:tc>
        <w:tc>
          <w:tcPr>
            <w:tcW w:w="5126" w:type="dxa"/>
          </w:tcPr>
          <w:p w14:paraId="4D58321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14:paraId="4B86CA0A" w14:textId="77777777" w:rsidR="00552CAD" w:rsidRPr="00BC56C9" w:rsidRDefault="00552CAD" w:rsidP="006A695F">
            <w:pPr>
              <w:spacing w:after="0" w:line="240" w:lineRule="auto"/>
              <w:rPr>
                <w:rFonts w:ascii="Arial" w:hAnsi="Arial" w:cs="Arial"/>
                <w:lang w:val="en-GB"/>
              </w:rPr>
            </w:pPr>
          </w:p>
        </w:tc>
      </w:tr>
      <w:tr w:rsidR="00552CAD" w:rsidRPr="00825387" w14:paraId="069E8D9B" w14:textId="77777777" w:rsidTr="006A695F">
        <w:tblPrEx>
          <w:tblLook w:val="04A0" w:firstRow="1" w:lastRow="0" w:firstColumn="1" w:lastColumn="0" w:noHBand="0" w:noVBand="1"/>
        </w:tblPrEx>
        <w:tc>
          <w:tcPr>
            <w:tcW w:w="648" w:type="dxa"/>
          </w:tcPr>
          <w:p w14:paraId="16C11FC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5.</w:t>
            </w:r>
          </w:p>
        </w:tc>
        <w:tc>
          <w:tcPr>
            <w:tcW w:w="5126" w:type="dxa"/>
          </w:tcPr>
          <w:p w14:paraId="09ED2D7A"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14:paraId="6AF6516C" w14:textId="77777777" w:rsidR="00552CAD" w:rsidRPr="00BC56C9" w:rsidRDefault="00552CAD" w:rsidP="006A695F">
            <w:pPr>
              <w:spacing w:after="0" w:line="240" w:lineRule="auto"/>
              <w:rPr>
                <w:rFonts w:ascii="Arial" w:hAnsi="Arial" w:cs="Arial"/>
                <w:lang w:val="ru-RU"/>
              </w:rPr>
            </w:pPr>
          </w:p>
        </w:tc>
      </w:tr>
      <w:tr w:rsidR="00552CAD" w:rsidRPr="00825387" w14:paraId="01A8D348" w14:textId="77777777" w:rsidTr="006A695F">
        <w:tblPrEx>
          <w:tblLook w:val="04A0" w:firstRow="1" w:lastRow="0" w:firstColumn="1" w:lastColumn="0" w:noHBand="0" w:noVBand="1"/>
        </w:tblPrEx>
        <w:tc>
          <w:tcPr>
            <w:tcW w:w="648" w:type="dxa"/>
          </w:tcPr>
          <w:p w14:paraId="0BAB200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6.</w:t>
            </w:r>
          </w:p>
        </w:tc>
        <w:tc>
          <w:tcPr>
            <w:tcW w:w="5126" w:type="dxa"/>
          </w:tcPr>
          <w:p w14:paraId="3EF90A55"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14:paraId="730E2B87" w14:textId="77777777" w:rsidR="00552CAD" w:rsidRPr="00BC56C9" w:rsidRDefault="00552CAD" w:rsidP="006A695F">
            <w:pPr>
              <w:spacing w:after="0" w:line="240" w:lineRule="auto"/>
              <w:rPr>
                <w:rFonts w:ascii="Arial" w:hAnsi="Arial" w:cs="Arial"/>
                <w:lang w:val="ru-RU"/>
              </w:rPr>
            </w:pPr>
          </w:p>
        </w:tc>
      </w:tr>
      <w:tr w:rsidR="00552CAD" w:rsidRPr="00825387" w14:paraId="5A40046F" w14:textId="77777777" w:rsidTr="006A695F">
        <w:tblPrEx>
          <w:tblLook w:val="04A0" w:firstRow="1" w:lastRow="0" w:firstColumn="1" w:lastColumn="0" w:noHBand="0" w:noVBand="1"/>
        </w:tblPrEx>
        <w:tc>
          <w:tcPr>
            <w:tcW w:w="648" w:type="dxa"/>
          </w:tcPr>
          <w:p w14:paraId="44BE20BC"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7.</w:t>
            </w:r>
          </w:p>
        </w:tc>
        <w:tc>
          <w:tcPr>
            <w:tcW w:w="5126" w:type="dxa"/>
          </w:tcPr>
          <w:p w14:paraId="4CFAB340"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14:paraId="48BB7338" w14:textId="77777777" w:rsidR="00552CAD" w:rsidRPr="00BC56C9" w:rsidRDefault="00552CAD" w:rsidP="006A695F">
            <w:pPr>
              <w:spacing w:after="0" w:line="240" w:lineRule="auto"/>
              <w:rPr>
                <w:rFonts w:ascii="Arial" w:hAnsi="Arial" w:cs="Arial"/>
                <w:lang w:val="ru-RU"/>
              </w:rPr>
            </w:pPr>
          </w:p>
        </w:tc>
      </w:tr>
      <w:tr w:rsidR="00552CAD" w:rsidRPr="00BC56C9" w14:paraId="73C60987" w14:textId="77777777" w:rsidTr="006A695F">
        <w:tblPrEx>
          <w:tblLook w:val="04A0" w:firstRow="1" w:lastRow="0" w:firstColumn="1" w:lastColumn="0" w:noHBand="0" w:noVBand="1"/>
        </w:tblPrEx>
        <w:tc>
          <w:tcPr>
            <w:tcW w:w="648" w:type="dxa"/>
          </w:tcPr>
          <w:p w14:paraId="64F6EF0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8.</w:t>
            </w:r>
          </w:p>
        </w:tc>
        <w:tc>
          <w:tcPr>
            <w:tcW w:w="5126" w:type="dxa"/>
          </w:tcPr>
          <w:p w14:paraId="703D2EDE"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14:paraId="763BEB7D" w14:textId="77777777" w:rsidR="00552CAD" w:rsidRPr="00BC56C9" w:rsidRDefault="00552CAD" w:rsidP="006A695F">
            <w:pPr>
              <w:spacing w:after="0" w:line="240" w:lineRule="auto"/>
              <w:rPr>
                <w:rFonts w:ascii="Arial" w:hAnsi="Arial" w:cs="Arial"/>
                <w:lang w:val="en-GB"/>
              </w:rPr>
            </w:pPr>
          </w:p>
        </w:tc>
      </w:tr>
      <w:tr w:rsidR="00552CAD" w:rsidRPr="00BC56C9" w14:paraId="3E381DD6" w14:textId="77777777" w:rsidTr="006A695F">
        <w:tblPrEx>
          <w:tblLook w:val="04A0" w:firstRow="1" w:lastRow="0" w:firstColumn="1" w:lastColumn="0" w:noHBand="0" w:noVBand="1"/>
        </w:tblPrEx>
        <w:tc>
          <w:tcPr>
            <w:tcW w:w="648" w:type="dxa"/>
          </w:tcPr>
          <w:p w14:paraId="0F686846" w14:textId="77777777" w:rsidR="00552CAD" w:rsidRPr="00BC56C9" w:rsidRDefault="00552CAD" w:rsidP="006A695F">
            <w:pPr>
              <w:spacing w:after="0" w:line="240" w:lineRule="auto"/>
              <w:rPr>
                <w:rFonts w:ascii="Arial" w:eastAsia="Arial" w:hAnsi="Arial" w:cs="Arial"/>
              </w:rPr>
            </w:pPr>
            <w:r>
              <w:rPr>
                <w:rFonts w:ascii="Arial" w:eastAsia="Arial" w:hAnsi="Arial" w:cs="Arial"/>
              </w:rPr>
              <w:t>9.</w:t>
            </w:r>
          </w:p>
        </w:tc>
        <w:tc>
          <w:tcPr>
            <w:tcW w:w="5126" w:type="dxa"/>
          </w:tcPr>
          <w:p w14:paraId="3374EC05" w14:textId="77777777" w:rsidR="00552CAD" w:rsidRPr="00FF414D" w:rsidRDefault="00552CAD" w:rsidP="006A695F">
            <w:pPr>
              <w:rPr>
                <w:rFonts w:ascii="Arial" w:eastAsia="Arial" w:hAnsi="Arial" w:cs="Arial"/>
                <w:b/>
              </w:rPr>
            </w:pPr>
            <w:r w:rsidRPr="00FF414D">
              <w:rPr>
                <w:rFonts w:ascii="Arial" w:eastAsia="Arial" w:hAnsi="Arial" w:cs="Arial"/>
                <w:b/>
              </w:rPr>
              <w:t>Можливість надати послуги без ПДВ</w:t>
            </w:r>
          </w:p>
        </w:tc>
        <w:tc>
          <w:tcPr>
            <w:tcW w:w="3766" w:type="dxa"/>
          </w:tcPr>
          <w:p w14:paraId="278F4433" w14:textId="77777777" w:rsidR="00552CAD" w:rsidRPr="00FF414D" w:rsidRDefault="00552CAD" w:rsidP="006A695F">
            <w:pPr>
              <w:jc w:val="center"/>
              <w:rPr>
                <w:rFonts w:ascii="Arial" w:hAnsi="Arial" w:cs="Arial"/>
              </w:rPr>
            </w:pPr>
            <w:r w:rsidRPr="00FF414D">
              <w:rPr>
                <w:rFonts w:ascii="Arial" w:hAnsi="Arial" w:cs="Arial"/>
              </w:rPr>
              <w:t>Так/ні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A695F">
        <w:trPr>
          <w:trHeight w:val="820"/>
        </w:trPr>
        <w:tc>
          <w:tcPr>
            <w:tcW w:w="1840" w:type="dxa"/>
          </w:tcPr>
          <w:p w14:paraId="32503C30" w14:textId="77777777" w:rsidR="00552CAD" w:rsidRDefault="00552CAD" w:rsidP="006A695F">
            <w:pPr>
              <w:jc w:val="center"/>
              <w:rPr>
                <w:rFonts w:ascii="Arial" w:hAnsi="Arial" w:cs="Arial"/>
                <w:b/>
                <w:lang w:eastAsia="ru-RU"/>
              </w:rPr>
            </w:pPr>
          </w:p>
          <w:p w14:paraId="4B21CCF0" w14:textId="77777777" w:rsidR="00552CAD" w:rsidRDefault="00552CAD" w:rsidP="006A695F">
            <w:pPr>
              <w:jc w:val="center"/>
              <w:rPr>
                <w:rFonts w:ascii="Arial" w:hAnsi="Arial" w:cs="Arial"/>
                <w:b/>
                <w:lang w:eastAsia="ru-RU"/>
              </w:rPr>
            </w:pPr>
          </w:p>
          <w:p w14:paraId="6ABFE24F"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A695F">
            <w:pPr>
              <w:jc w:val="center"/>
              <w:rPr>
                <w:rFonts w:ascii="Arial" w:hAnsi="Arial" w:cs="Arial"/>
                <w:b/>
                <w:lang w:eastAsia="ru-RU"/>
              </w:rPr>
            </w:pPr>
          </w:p>
          <w:p w14:paraId="3A67AC01" w14:textId="77777777" w:rsidR="00552CAD" w:rsidRDefault="00552CAD" w:rsidP="006A695F">
            <w:pPr>
              <w:jc w:val="center"/>
              <w:rPr>
                <w:rFonts w:ascii="Arial" w:hAnsi="Arial" w:cs="Arial"/>
                <w:b/>
                <w:lang w:eastAsia="ru-RU"/>
              </w:rPr>
            </w:pPr>
          </w:p>
          <w:p w14:paraId="363E87BE"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A695F">
            <w:pPr>
              <w:jc w:val="center"/>
              <w:rPr>
                <w:rFonts w:ascii="Arial" w:hAnsi="Arial" w:cs="Arial"/>
                <w:b/>
                <w:lang w:eastAsia="ru-RU"/>
              </w:rPr>
            </w:pPr>
          </w:p>
          <w:p w14:paraId="13BE28DE" w14:textId="77777777" w:rsidR="00552CAD" w:rsidRDefault="00552CAD" w:rsidP="006A695F">
            <w:pPr>
              <w:jc w:val="center"/>
              <w:rPr>
                <w:rFonts w:ascii="Arial" w:hAnsi="Arial" w:cs="Arial"/>
                <w:b/>
                <w:lang w:eastAsia="ru-RU"/>
              </w:rPr>
            </w:pPr>
          </w:p>
          <w:p w14:paraId="013287D9" w14:textId="77777777" w:rsidR="00552CAD" w:rsidRDefault="00552CAD" w:rsidP="006A695F">
            <w:pPr>
              <w:jc w:val="center"/>
              <w:rPr>
                <w:rFonts w:ascii="Arial" w:hAnsi="Arial" w:cs="Arial"/>
                <w:b/>
                <w:lang w:eastAsia="ru-RU"/>
              </w:rPr>
            </w:pPr>
          </w:p>
          <w:p w14:paraId="0A922FFB"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A695F">
            <w:pPr>
              <w:jc w:val="center"/>
              <w:rPr>
                <w:rFonts w:ascii="Arial" w:hAnsi="Arial" w:cs="Arial"/>
                <w:b/>
                <w:lang w:eastAsia="ru-RU"/>
              </w:rPr>
            </w:pPr>
          </w:p>
          <w:p w14:paraId="3E570C9D" w14:textId="77777777" w:rsidR="00552CAD" w:rsidRDefault="00552CAD" w:rsidP="006A695F">
            <w:pPr>
              <w:jc w:val="center"/>
              <w:rPr>
                <w:rFonts w:ascii="Arial" w:hAnsi="Arial" w:cs="Arial"/>
                <w:b/>
                <w:lang w:eastAsia="ru-RU"/>
              </w:rPr>
            </w:pPr>
          </w:p>
          <w:p w14:paraId="2C8BABFB" w14:textId="77777777" w:rsidR="00552CAD" w:rsidRDefault="00552CAD" w:rsidP="006A695F">
            <w:pPr>
              <w:jc w:val="center"/>
              <w:rPr>
                <w:rFonts w:ascii="Arial" w:hAnsi="Arial" w:cs="Arial"/>
                <w:b/>
                <w:lang w:eastAsia="ru-RU"/>
              </w:rPr>
            </w:pPr>
          </w:p>
          <w:p w14:paraId="05517C2D"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A695F">
        <w:trPr>
          <w:trHeight w:val="820"/>
        </w:trPr>
        <w:tc>
          <w:tcPr>
            <w:tcW w:w="1840" w:type="dxa"/>
          </w:tcPr>
          <w:p w14:paraId="2B13C3C4" w14:textId="77777777" w:rsidR="00552CAD" w:rsidRPr="00430DAA" w:rsidRDefault="00552CAD" w:rsidP="006A695F">
            <w:pPr>
              <w:rPr>
                <w:rFonts w:ascii="Arial" w:hAnsi="Arial" w:cs="Arial"/>
                <w:lang w:eastAsia="ru-RU"/>
              </w:rPr>
            </w:pPr>
          </w:p>
        </w:tc>
        <w:tc>
          <w:tcPr>
            <w:tcW w:w="1829" w:type="dxa"/>
          </w:tcPr>
          <w:p w14:paraId="3049F54B" w14:textId="77777777" w:rsidR="00552CAD" w:rsidRPr="00430DAA" w:rsidRDefault="00552CAD" w:rsidP="006A695F">
            <w:pPr>
              <w:rPr>
                <w:rFonts w:ascii="Arial" w:hAnsi="Arial" w:cs="Arial"/>
                <w:lang w:eastAsia="ru-RU"/>
              </w:rPr>
            </w:pPr>
          </w:p>
        </w:tc>
        <w:tc>
          <w:tcPr>
            <w:tcW w:w="2440" w:type="dxa"/>
          </w:tcPr>
          <w:p w14:paraId="205415D7" w14:textId="77777777" w:rsidR="00552CAD" w:rsidRPr="00430DAA" w:rsidRDefault="00552CAD" w:rsidP="006A695F">
            <w:pPr>
              <w:rPr>
                <w:rFonts w:ascii="Arial" w:hAnsi="Arial" w:cs="Arial"/>
                <w:lang w:eastAsia="ru-RU"/>
              </w:rPr>
            </w:pPr>
          </w:p>
        </w:tc>
        <w:tc>
          <w:tcPr>
            <w:tcW w:w="1989" w:type="dxa"/>
          </w:tcPr>
          <w:p w14:paraId="54D6998B" w14:textId="77777777" w:rsidR="00552CAD" w:rsidRPr="00430DAA" w:rsidRDefault="00552CAD" w:rsidP="006A695F">
            <w:pPr>
              <w:rPr>
                <w:rFonts w:ascii="Arial" w:hAnsi="Arial" w:cs="Arial"/>
                <w:lang w:eastAsia="ru-RU"/>
              </w:rPr>
            </w:pPr>
          </w:p>
        </w:tc>
        <w:tc>
          <w:tcPr>
            <w:tcW w:w="1740" w:type="dxa"/>
          </w:tcPr>
          <w:p w14:paraId="47CD4B6D" w14:textId="77777777" w:rsidR="00552CAD" w:rsidRPr="00430DAA" w:rsidRDefault="00552CAD" w:rsidP="006A695F">
            <w:pPr>
              <w:rPr>
                <w:rFonts w:ascii="Arial" w:hAnsi="Arial" w:cs="Arial"/>
                <w:lang w:eastAsia="ru-RU"/>
              </w:rPr>
            </w:pPr>
          </w:p>
        </w:tc>
      </w:tr>
      <w:tr w:rsidR="00552CAD" w:rsidRPr="00825387" w14:paraId="312B3128" w14:textId="77777777" w:rsidTr="006A695F">
        <w:trPr>
          <w:trHeight w:val="857"/>
        </w:trPr>
        <w:tc>
          <w:tcPr>
            <w:tcW w:w="1840" w:type="dxa"/>
          </w:tcPr>
          <w:p w14:paraId="31939597" w14:textId="77777777" w:rsidR="00552CAD" w:rsidRPr="00430DAA" w:rsidRDefault="00552CAD" w:rsidP="006A695F">
            <w:pPr>
              <w:rPr>
                <w:rFonts w:ascii="Arial" w:hAnsi="Arial" w:cs="Arial"/>
                <w:lang w:eastAsia="ru-RU"/>
              </w:rPr>
            </w:pPr>
          </w:p>
        </w:tc>
        <w:tc>
          <w:tcPr>
            <w:tcW w:w="1829" w:type="dxa"/>
          </w:tcPr>
          <w:p w14:paraId="05DE922F" w14:textId="77777777" w:rsidR="00552CAD" w:rsidRPr="00430DAA" w:rsidRDefault="00552CAD" w:rsidP="006A695F">
            <w:pPr>
              <w:rPr>
                <w:rFonts w:ascii="Arial" w:hAnsi="Arial" w:cs="Arial"/>
                <w:lang w:eastAsia="ru-RU"/>
              </w:rPr>
            </w:pPr>
          </w:p>
        </w:tc>
        <w:tc>
          <w:tcPr>
            <w:tcW w:w="2440" w:type="dxa"/>
          </w:tcPr>
          <w:p w14:paraId="469ABDC3" w14:textId="77777777" w:rsidR="00552CAD" w:rsidRPr="00430DAA" w:rsidRDefault="00552CAD" w:rsidP="006A695F">
            <w:pPr>
              <w:rPr>
                <w:rFonts w:ascii="Arial" w:hAnsi="Arial" w:cs="Arial"/>
                <w:lang w:eastAsia="ru-RU"/>
              </w:rPr>
            </w:pPr>
          </w:p>
        </w:tc>
        <w:tc>
          <w:tcPr>
            <w:tcW w:w="1989" w:type="dxa"/>
          </w:tcPr>
          <w:p w14:paraId="396EAD85" w14:textId="77777777" w:rsidR="00552CAD" w:rsidRPr="00430DAA" w:rsidRDefault="00552CAD" w:rsidP="006A695F">
            <w:pPr>
              <w:rPr>
                <w:rFonts w:ascii="Arial" w:hAnsi="Arial" w:cs="Arial"/>
                <w:lang w:eastAsia="ru-RU"/>
              </w:rPr>
            </w:pPr>
          </w:p>
        </w:tc>
        <w:tc>
          <w:tcPr>
            <w:tcW w:w="1740" w:type="dxa"/>
          </w:tcPr>
          <w:p w14:paraId="66038C53" w14:textId="77777777" w:rsidR="00552CAD" w:rsidRPr="00430DAA" w:rsidRDefault="00552CAD" w:rsidP="006A695F">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01C28458"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552CAD">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6202A66E"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68C5668E" w14:textId="77777777" w:rsidR="00813910" w:rsidRDefault="00813910" w:rsidP="00813910">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Pr>
          <w:rFonts w:ascii="Arial" w:hAnsi="Arial" w:cs="Arial"/>
          <w:b/>
        </w:rPr>
        <w:t xml:space="preserve">на проведення </w:t>
      </w:r>
      <w:r w:rsidRPr="00115400">
        <w:rPr>
          <w:rFonts w:ascii="Arial" w:hAnsi="Arial" w:cs="Arial"/>
          <w:b/>
        </w:rPr>
        <w:t xml:space="preserve">конкурсу </w:t>
      </w:r>
    </w:p>
    <w:p w14:paraId="74BA31CD" w14:textId="77777777" w:rsidR="00953F3A" w:rsidRPr="00511350" w:rsidRDefault="00953F3A" w:rsidP="00953F3A">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 програмного забезпечення</w:t>
      </w:r>
    </w:p>
    <w:p w14:paraId="3EA32D2E" w14:textId="77777777" w:rsidR="00813910" w:rsidRPr="00313C91" w:rsidRDefault="00813910" w:rsidP="00813910">
      <w:pPr>
        <w:spacing w:after="0" w:line="240" w:lineRule="auto"/>
        <w:jc w:val="center"/>
        <w:rPr>
          <w:rFonts w:ascii="Arial" w:hAnsi="Arial" w:cs="Arial"/>
          <w:b/>
          <w:sz w:val="16"/>
          <w:szCs w:val="16"/>
        </w:rPr>
      </w:pPr>
    </w:p>
    <w:p w14:paraId="15090F50" w14:textId="73672D98" w:rsidR="00813910" w:rsidRDefault="00813910" w:rsidP="00813910">
      <w:pPr>
        <w:spacing w:after="0" w:line="240" w:lineRule="auto"/>
        <w:jc w:val="center"/>
        <w:rPr>
          <w:rFonts w:ascii="Arial" w:hAnsi="Arial" w:cs="Arial"/>
          <w:b/>
        </w:rPr>
      </w:pPr>
      <w:r w:rsidRPr="00D82845">
        <w:rPr>
          <w:rFonts w:ascii="Arial" w:hAnsi="Arial" w:cs="Arial"/>
          <w:b/>
        </w:rPr>
        <w:t>Відповідність технічним вимогам</w:t>
      </w:r>
    </w:p>
    <w:p w14:paraId="584D02C0" w14:textId="1D6F5432" w:rsidR="00267D12" w:rsidRDefault="00267D12" w:rsidP="00813910">
      <w:pPr>
        <w:spacing w:after="0" w:line="240" w:lineRule="auto"/>
        <w:jc w:val="center"/>
        <w:rPr>
          <w:rFonts w:ascii="Arial" w:hAnsi="Arial" w:cs="Arial"/>
          <w:b/>
        </w:rPr>
      </w:pPr>
    </w:p>
    <w:p w14:paraId="52FDD0D7" w14:textId="6E41974D" w:rsidR="00267D12" w:rsidRDefault="00267D12" w:rsidP="00813910">
      <w:pPr>
        <w:spacing w:after="0" w:line="240" w:lineRule="auto"/>
        <w:jc w:val="center"/>
        <w:rPr>
          <w:rFonts w:ascii="Arial" w:hAnsi="Arial" w:cs="Arial"/>
          <w:b/>
        </w:rPr>
      </w:pPr>
    </w:p>
    <w:p w14:paraId="655664F3" w14:textId="3E6BA168" w:rsidR="00267D12" w:rsidRDefault="00267D12" w:rsidP="00813910">
      <w:pPr>
        <w:spacing w:after="0" w:line="240" w:lineRule="auto"/>
        <w:jc w:val="center"/>
        <w:rPr>
          <w:rFonts w:ascii="Arial" w:hAnsi="Arial" w:cs="Arial"/>
          <w:b/>
        </w:rPr>
      </w:pPr>
    </w:p>
    <w:p w14:paraId="421BF889" w14:textId="77777777" w:rsidR="00267D12" w:rsidRPr="00D82845" w:rsidRDefault="00267D12" w:rsidP="00813910">
      <w:pPr>
        <w:spacing w:after="0" w:line="240" w:lineRule="auto"/>
        <w:jc w:val="center"/>
        <w:rPr>
          <w:rFonts w:ascii="Arial" w:hAnsi="Arial" w:cs="Arial"/>
          <w:b/>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4394"/>
      </w:tblGrid>
      <w:tr w:rsidR="00DB274F" w:rsidRPr="00595547" w14:paraId="50B13149" w14:textId="77777777" w:rsidTr="00023809">
        <w:trPr>
          <w:trHeight w:val="699"/>
        </w:trPr>
        <w:tc>
          <w:tcPr>
            <w:tcW w:w="5812" w:type="dxa"/>
            <w:tcBorders>
              <w:top w:val="single" w:sz="4" w:space="0" w:color="auto"/>
              <w:left w:val="single" w:sz="4" w:space="0" w:color="auto"/>
              <w:bottom w:val="single" w:sz="4" w:space="0" w:color="auto"/>
              <w:right w:val="single" w:sz="4" w:space="0" w:color="auto"/>
            </w:tcBorders>
            <w:vAlign w:val="center"/>
            <w:hideMark/>
          </w:tcPr>
          <w:p w14:paraId="0B011C72" w14:textId="77777777" w:rsidR="00DB274F" w:rsidRDefault="00DB274F" w:rsidP="004554F8">
            <w:pPr>
              <w:jc w:val="center"/>
              <w:rPr>
                <w:rFonts w:ascii="Arial" w:hAnsi="Arial" w:cs="Arial"/>
                <w:b/>
                <w:sz w:val="20"/>
                <w:szCs w:val="20"/>
              </w:rPr>
            </w:pPr>
            <w:r>
              <w:rPr>
                <w:rFonts w:ascii="Arial" w:hAnsi="Arial" w:cs="Arial"/>
                <w:b/>
                <w:sz w:val="20"/>
                <w:szCs w:val="20"/>
              </w:rPr>
              <w:t>Характеристики параметру</w:t>
            </w:r>
          </w:p>
          <w:p w14:paraId="1071FCAE" w14:textId="44ACED9F" w:rsidR="00DB274F" w:rsidRPr="00D73AD3" w:rsidRDefault="00DB274F" w:rsidP="004554F8">
            <w:pPr>
              <w:pStyle w:val="af0"/>
              <w:jc w:val="center"/>
              <w:rPr>
                <w:rFonts w:ascii="Arial" w:hAnsi="Arial" w:cs="Arial"/>
                <w:b/>
                <w:sz w:val="20"/>
                <w:szCs w:val="20"/>
                <w:lang w:val="uk-UA"/>
              </w:rPr>
            </w:pPr>
            <w:r w:rsidRPr="00D73AD3">
              <w:rPr>
                <w:rFonts w:ascii="Arial" w:hAnsi="Arial" w:cs="Arial"/>
                <w:b/>
                <w:sz w:val="20"/>
                <w:szCs w:val="20"/>
                <w:lang w:val="uk-UA"/>
              </w:rPr>
              <w:t>для закупівлі</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3DB087F" w14:textId="77777777" w:rsidR="00DB274F" w:rsidRPr="00001453" w:rsidRDefault="00DB274F" w:rsidP="004554F8">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7FF76890" w14:textId="14E1C063" w:rsidR="00DB274F" w:rsidRPr="00595547" w:rsidRDefault="00DB274F" w:rsidP="004554F8">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rPr>
              <w:t>технічні характеристики, що ви пропонуєте</w:t>
            </w:r>
          </w:p>
        </w:tc>
      </w:tr>
      <w:tr w:rsidR="00DB274F" w:rsidRPr="00595547" w14:paraId="0C91D281" w14:textId="77777777" w:rsidTr="00023809">
        <w:trPr>
          <w:trHeight w:val="697"/>
        </w:trPr>
        <w:tc>
          <w:tcPr>
            <w:tcW w:w="5812" w:type="dxa"/>
            <w:tcBorders>
              <w:top w:val="single" w:sz="4" w:space="0" w:color="auto"/>
              <w:left w:val="single" w:sz="4" w:space="0" w:color="auto"/>
              <w:bottom w:val="single" w:sz="4" w:space="0" w:color="auto"/>
              <w:right w:val="single" w:sz="4" w:space="0" w:color="auto"/>
            </w:tcBorders>
            <w:vAlign w:val="center"/>
          </w:tcPr>
          <w:p w14:paraId="41C5D9C7" w14:textId="5AB145A4" w:rsidR="00DB274F" w:rsidRDefault="00DB274F" w:rsidP="006A695F">
            <w:pPr>
              <w:pStyle w:val="af0"/>
              <w:rPr>
                <w:rFonts w:ascii="Arial" w:hAnsi="Arial" w:cs="Arial"/>
                <w:b/>
                <w:lang w:val="uk-UA" w:eastAsia="ru-RU"/>
              </w:rPr>
            </w:pPr>
            <w:r w:rsidRPr="00267D12">
              <w:rPr>
                <w:rFonts w:ascii="Arial" w:hAnsi="Arial" w:cs="Arial"/>
                <w:b/>
                <w:lang w:eastAsia="ru-RU"/>
              </w:rPr>
              <w:t>Лот №</w:t>
            </w:r>
            <w:r w:rsidR="00953F3A" w:rsidRPr="00267D12">
              <w:rPr>
                <w:rFonts w:ascii="Arial" w:hAnsi="Arial" w:cs="Arial"/>
                <w:b/>
                <w:lang w:val="uk-UA" w:eastAsia="ru-RU"/>
              </w:rPr>
              <w:t>1</w:t>
            </w:r>
          </w:p>
          <w:p w14:paraId="3DBC3CB6" w14:textId="77777777" w:rsidR="00267D12" w:rsidRDefault="00DB274F" w:rsidP="006A695F">
            <w:pPr>
              <w:pStyle w:val="af0"/>
              <w:rPr>
                <w:rFonts w:ascii="Arial" w:hAnsi="Arial" w:cs="Arial"/>
              </w:rPr>
            </w:pPr>
            <w:r w:rsidRPr="00267D12">
              <w:rPr>
                <w:rFonts w:ascii="Arial" w:hAnsi="Arial" w:cs="Arial"/>
              </w:rPr>
              <w:t xml:space="preserve">Ліцензія Microsoft 365 Business Premium </w:t>
            </w:r>
          </w:p>
          <w:p w14:paraId="2859ACFF" w14:textId="25C97C8F" w:rsidR="00DB274F" w:rsidRPr="00491394" w:rsidRDefault="00DB274F" w:rsidP="006A695F">
            <w:pPr>
              <w:pStyle w:val="af0"/>
              <w:rPr>
                <w:rFonts w:ascii="Arial" w:hAnsi="Arial" w:cs="Arial"/>
                <w:sz w:val="20"/>
                <w:szCs w:val="20"/>
              </w:rPr>
            </w:pPr>
            <w:r w:rsidRPr="00267D12">
              <w:rPr>
                <w:rFonts w:ascii="Arial" w:hAnsi="Arial" w:cs="Arial"/>
              </w:rPr>
              <w:t>(Nonprofit Staff Pricing)</w:t>
            </w:r>
          </w:p>
        </w:tc>
        <w:tc>
          <w:tcPr>
            <w:tcW w:w="4394" w:type="dxa"/>
            <w:tcBorders>
              <w:top w:val="single" w:sz="4" w:space="0" w:color="auto"/>
              <w:left w:val="single" w:sz="4" w:space="0" w:color="auto"/>
              <w:bottom w:val="single" w:sz="4" w:space="0" w:color="auto"/>
              <w:right w:val="single" w:sz="4" w:space="0" w:color="auto"/>
            </w:tcBorders>
            <w:vAlign w:val="center"/>
          </w:tcPr>
          <w:p w14:paraId="630B2C2E" w14:textId="77777777" w:rsidR="00DB274F" w:rsidRPr="00313C91" w:rsidRDefault="00DB274F" w:rsidP="00DB274F">
            <w:pPr>
              <w:spacing w:after="0" w:line="240" w:lineRule="auto"/>
              <w:jc w:val="center"/>
              <w:rPr>
                <w:rFonts w:ascii="Arial" w:hAnsi="Arial" w:cs="Arial"/>
                <w:i/>
                <w:sz w:val="18"/>
                <w:szCs w:val="18"/>
              </w:rPr>
            </w:pPr>
            <w:r w:rsidRPr="00313C91">
              <w:rPr>
                <w:rFonts w:ascii="Arial" w:hAnsi="Arial" w:cs="Arial"/>
                <w:i/>
                <w:sz w:val="18"/>
                <w:szCs w:val="18"/>
              </w:rPr>
              <w:t>Актуальна версія</w:t>
            </w:r>
          </w:p>
          <w:p w14:paraId="134E7D7E" w14:textId="3EAAC929" w:rsidR="00DB274F" w:rsidRPr="00313C91" w:rsidRDefault="00DB274F" w:rsidP="00DB274F">
            <w:pPr>
              <w:jc w:val="center"/>
              <w:rPr>
                <w:rFonts w:ascii="Arial" w:hAnsi="Arial" w:cs="Arial"/>
                <w:sz w:val="18"/>
                <w:szCs w:val="18"/>
              </w:rPr>
            </w:pPr>
            <w:r w:rsidRPr="00313C91">
              <w:rPr>
                <w:rFonts w:ascii="Arial" w:hAnsi="Arial" w:cs="Arial"/>
                <w:i/>
                <w:sz w:val="18"/>
                <w:szCs w:val="18"/>
              </w:rPr>
              <w:t>Технічні характеристики мають повністю відповідати характеристиці параметру</w:t>
            </w:r>
          </w:p>
        </w:tc>
      </w:tr>
    </w:tbl>
    <w:p w14:paraId="7C0680CA" w14:textId="461A6CDF" w:rsidR="00D73AD3" w:rsidRDefault="00D73AD3" w:rsidP="00813910">
      <w:pPr>
        <w:spacing w:after="0"/>
        <w:rPr>
          <w:rFonts w:ascii="Arial" w:hAnsi="Arial" w:cs="Arial"/>
          <w:b/>
          <w:i/>
          <w:color w:val="FF0000"/>
          <w:sz w:val="20"/>
          <w:szCs w:val="20"/>
        </w:rPr>
      </w:pPr>
    </w:p>
    <w:p w14:paraId="7ECF7D53" w14:textId="7907E2F1" w:rsidR="00267D12" w:rsidRDefault="00267D12" w:rsidP="00813910">
      <w:pPr>
        <w:spacing w:after="0"/>
        <w:rPr>
          <w:rFonts w:ascii="Arial" w:hAnsi="Arial" w:cs="Arial"/>
          <w:b/>
          <w:i/>
          <w:color w:val="FF0000"/>
          <w:sz w:val="20"/>
          <w:szCs w:val="20"/>
        </w:rPr>
      </w:pPr>
    </w:p>
    <w:p w14:paraId="5395F618" w14:textId="6CBB9B1A" w:rsidR="00267D12" w:rsidRDefault="00267D12" w:rsidP="00813910">
      <w:pPr>
        <w:spacing w:after="0"/>
        <w:rPr>
          <w:rFonts w:ascii="Arial" w:hAnsi="Arial" w:cs="Arial"/>
          <w:sz w:val="16"/>
          <w:szCs w:val="16"/>
        </w:rPr>
      </w:pPr>
    </w:p>
    <w:p w14:paraId="41279DD9" w14:textId="27DF602E" w:rsidR="00267D12" w:rsidRDefault="00267D12" w:rsidP="00813910">
      <w:pPr>
        <w:spacing w:after="0"/>
        <w:rPr>
          <w:rFonts w:ascii="Arial" w:hAnsi="Arial" w:cs="Arial"/>
          <w:sz w:val="16"/>
          <w:szCs w:val="16"/>
        </w:rPr>
      </w:pPr>
    </w:p>
    <w:p w14:paraId="3F799017" w14:textId="359991DB" w:rsidR="00267D12" w:rsidRDefault="00267D12" w:rsidP="00813910">
      <w:pPr>
        <w:spacing w:after="0"/>
        <w:rPr>
          <w:rFonts w:ascii="Arial" w:hAnsi="Arial" w:cs="Arial"/>
          <w:sz w:val="16"/>
          <w:szCs w:val="16"/>
        </w:rPr>
      </w:pPr>
    </w:p>
    <w:p w14:paraId="5F7D4DAE" w14:textId="651A0538" w:rsidR="00267D12" w:rsidRDefault="00267D12" w:rsidP="00813910">
      <w:pPr>
        <w:spacing w:after="0"/>
        <w:rPr>
          <w:rFonts w:ascii="Arial" w:hAnsi="Arial" w:cs="Arial"/>
          <w:sz w:val="16"/>
          <w:szCs w:val="16"/>
        </w:rPr>
      </w:pPr>
    </w:p>
    <w:p w14:paraId="32471C99" w14:textId="6D20D898" w:rsidR="00267D12" w:rsidRDefault="00267D12" w:rsidP="00813910">
      <w:pPr>
        <w:spacing w:after="0"/>
        <w:rPr>
          <w:rFonts w:ascii="Arial" w:hAnsi="Arial" w:cs="Arial"/>
          <w:sz w:val="16"/>
          <w:szCs w:val="16"/>
        </w:rPr>
      </w:pPr>
    </w:p>
    <w:p w14:paraId="20223635" w14:textId="5B8653D0" w:rsidR="00267D12" w:rsidRDefault="00267D12" w:rsidP="00813910">
      <w:pPr>
        <w:spacing w:after="0"/>
        <w:rPr>
          <w:rFonts w:ascii="Arial" w:hAnsi="Arial" w:cs="Arial"/>
          <w:sz w:val="16"/>
          <w:szCs w:val="16"/>
        </w:rPr>
      </w:pPr>
    </w:p>
    <w:p w14:paraId="4B4A341E" w14:textId="78BE4FC4" w:rsidR="00267D12" w:rsidRDefault="00267D12" w:rsidP="00813910">
      <w:pPr>
        <w:spacing w:after="0"/>
        <w:rPr>
          <w:rFonts w:ascii="Arial" w:hAnsi="Arial" w:cs="Arial"/>
          <w:sz w:val="16"/>
          <w:szCs w:val="16"/>
        </w:rPr>
      </w:pPr>
    </w:p>
    <w:p w14:paraId="38070F7C" w14:textId="01E9D680" w:rsidR="00267D12" w:rsidRDefault="00267D12" w:rsidP="00813910">
      <w:pPr>
        <w:spacing w:after="0"/>
        <w:rPr>
          <w:rFonts w:ascii="Arial" w:hAnsi="Arial" w:cs="Arial"/>
          <w:sz w:val="16"/>
          <w:szCs w:val="16"/>
        </w:rPr>
      </w:pPr>
    </w:p>
    <w:p w14:paraId="02D6A6CC" w14:textId="7FC99FB9" w:rsidR="00267D12" w:rsidRDefault="00267D12" w:rsidP="00813910">
      <w:pPr>
        <w:spacing w:after="0"/>
        <w:rPr>
          <w:rFonts w:ascii="Arial" w:hAnsi="Arial" w:cs="Arial"/>
          <w:sz w:val="16"/>
          <w:szCs w:val="16"/>
        </w:rPr>
      </w:pPr>
    </w:p>
    <w:p w14:paraId="75017535" w14:textId="53FA784D" w:rsidR="00267D12" w:rsidRDefault="00267D12" w:rsidP="00813910">
      <w:pPr>
        <w:spacing w:after="0"/>
        <w:rPr>
          <w:rFonts w:ascii="Arial" w:hAnsi="Arial" w:cs="Arial"/>
          <w:sz w:val="16"/>
          <w:szCs w:val="16"/>
        </w:rPr>
      </w:pPr>
    </w:p>
    <w:p w14:paraId="4AE5FA2A" w14:textId="73BAEF14" w:rsidR="00267D12" w:rsidRDefault="00267D12" w:rsidP="00813910">
      <w:pPr>
        <w:spacing w:after="0"/>
        <w:rPr>
          <w:rFonts w:ascii="Arial" w:hAnsi="Arial" w:cs="Arial"/>
          <w:sz w:val="16"/>
          <w:szCs w:val="16"/>
        </w:rPr>
      </w:pPr>
    </w:p>
    <w:p w14:paraId="6572B997" w14:textId="7D46C246" w:rsidR="00267D12" w:rsidRDefault="00267D12" w:rsidP="00813910">
      <w:pPr>
        <w:spacing w:after="0"/>
        <w:rPr>
          <w:rFonts w:ascii="Arial" w:hAnsi="Arial" w:cs="Arial"/>
          <w:sz w:val="16"/>
          <w:szCs w:val="16"/>
        </w:rPr>
      </w:pPr>
    </w:p>
    <w:p w14:paraId="1E97F144" w14:textId="460F7EAA" w:rsidR="00267D12" w:rsidRDefault="00267D12" w:rsidP="00813910">
      <w:pPr>
        <w:spacing w:after="0"/>
        <w:rPr>
          <w:rFonts w:ascii="Arial" w:hAnsi="Arial" w:cs="Arial"/>
          <w:sz w:val="16"/>
          <w:szCs w:val="16"/>
        </w:rPr>
      </w:pPr>
    </w:p>
    <w:p w14:paraId="5B7B2C1A" w14:textId="1F57D450" w:rsidR="00267D12" w:rsidRDefault="00267D12" w:rsidP="00813910">
      <w:pPr>
        <w:spacing w:after="0"/>
        <w:rPr>
          <w:rFonts w:ascii="Arial" w:hAnsi="Arial" w:cs="Arial"/>
          <w:sz w:val="16"/>
          <w:szCs w:val="16"/>
        </w:rPr>
      </w:pPr>
    </w:p>
    <w:p w14:paraId="0778C600" w14:textId="3F50A5AC" w:rsidR="00267D12" w:rsidRDefault="00267D12" w:rsidP="00813910">
      <w:pPr>
        <w:spacing w:after="0"/>
        <w:rPr>
          <w:rFonts w:ascii="Arial" w:hAnsi="Arial" w:cs="Arial"/>
          <w:sz w:val="16"/>
          <w:szCs w:val="16"/>
        </w:rPr>
      </w:pPr>
    </w:p>
    <w:p w14:paraId="13F08FC1" w14:textId="0EC7918B" w:rsidR="00267D12" w:rsidRDefault="00267D12" w:rsidP="00813910">
      <w:pPr>
        <w:spacing w:after="0"/>
        <w:rPr>
          <w:rFonts w:ascii="Arial" w:hAnsi="Arial" w:cs="Arial"/>
          <w:sz w:val="16"/>
          <w:szCs w:val="16"/>
        </w:rPr>
      </w:pPr>
    </w:p>
    <w:p w14:paraId="19273E57" w14:textId="118F55F7" w:rsidR="00267D12" w:rsidRDefault="00267D12" w:rsidP="00813910">
      <w:pPr>
        <w:spacing w:after="0"/>
        <w:rPr>
          <w:rFonts w:ascii="Arial" w:hAnsi="Arial" w:cs="Arial"/>
          <w:sz w:val="16"/>
          <w:szCs w:val="16"/>
        </w:rPr>
      </w:pPr>
    </w:p>
    <w:p w14:paraId="42E1ADB6" w14:textId="66D1F5CF" w:rsidR="00267D12" w:rsidRDefault="00267D12" w:rsidP="00813910">
      <w:pPr>
        <w:spacing w:after="0"/>
        <w:rPr>
          <w:rFonts w:ascii="Arial" w:hAnsi="Arial" w:cs="Arial"/>
          <w:sz w:val="16"/>
          <w:szCs w:val="16"/>
        </w:rPr>
      </w:pPr>
    </w:p>
    <w:p w14:paraId="1FCFE61C" w14:textId="05BB86D5" w:rsidR="00267D12" w:rsidRDefault="00267D12" w:rsidP="00813910">
      <w:pPr>
        <w:spacing w:after="0"/>
        <w:rPr>
          <w:rFonts w:ascii="Arial" w:hAnsi="Arial" w:cs="Arial"/>
          <w:sz w:val="16"/>
          <w:szCs w:val="16"/>
        </w:rPr>
      </w:pPr>
    </w:p>
    <w:p w14:paraId="063057DF" w14:textId="07A7CC39" w:rsidR="00267D12" w:rsidRDefault="00267D12" w:rsidP="00813910">
      <w:pPr>
        <w:spacing w:after="0"/>
        <w:rPr>
          <w:rFonts w:ascii="Arial" w:hAnsi="Arial" w:cs="Arial"/>
          <w:sz w:val="16"/>
          <w:szCs w:val="16"/>
        </w:rPr>
      </w:pPr>
    </w:p>
    <w:p w14:paraId="4B5261C0" w14:textId="327CE1AF" w:rsidR="00267D12" w:rsidRDefault="00267D12" w:rsidP="00813910">
      <w:pPr>
        <w:spacing w:after="0"/>
        <w:rPr>
          <w:rFonts w:ascii="Arial" w:hAnsi="Arial" w:cs="Arial"/>
          <w:sz w:val="16"/>
          <w:szCs w:val="16"/>
        </w:rPr>
      </w:pPr>
    </w:p>
    <w:p w14:paraId="7BEAD5BB" w14:textId="7B165AFF" w:rsidR="00267D12" w:rsidRDefault="00267D12" w:rsidP="00813910">
      <w:pPr>
        <w:spacing w:after="0"/>
        <w:rPr>
          <w:rFonts w:ascii="Arial" w:hAnsi="Arial" w:cs="Arial"/>
          <w:sz w:val="16"/>
          <w:szCs w:val="16"/>
        </w:rPr>
      </w:pPr>
    </w:p>
    <w:p w14:paraId="23ADD06A" w14:textId="5E213C03" w:rsidR="00267D12" w:rsidRDefault="00267D12" w:rsidP="00813910">
      <w:pPr>
        <w:spacing w:after="0"/>
        <w:rPr>
          <w:rFonts w:ascii="Arial" w:hAnsi="Arial" w:cs="Arial"/>
          <w:sz w:val="16"/>
          <w:szCs w:val="16"/>
        </w:rPr>
      </w:pPr>
    </w:p>
    <w:p w14:paraId="3C082033" w14:textId="1EC80797" w:rsidR="00267D12" w:rsidRDefault="00267D12" w:rsidP="00813910">
      <w:pPr>
        <w:spacing w:after="0"/>
        <w:rPr>
          <w:rFonts w:ascii="Arial" w:hAnsi="Arial" w:cs="Arial"/>
          <w:sz w:val="16"/>
          <w:szCs w:val="16"/>
        </w:rPr>
      </w:pPr>
    </w:p>
    <w:p w14:paraId="7AD7F522" w14:textId="49E40BEB" w:rsidR="00267D12" w:rsidRDefault="00267D12" w:rsidP="00813910">
      <w:pPr>
        <w:spacing w:after="0"/>
        <w:rPr>
          <w:rFonts w:ascii="Arial" w:hAnsi="Arial" w:cs="Arial"/>
          <w:sz w:val="16"/>
          <w:szCs w:val="16"/>
        </w:rPr>
      </w:pPr>
    </w:p>
    <w:p w14:paraId="4CAA05DF" w14:textId="31B00B23" w:rsidR="00267D12" w:rsidRDefault="00267D12" w:rsidP="00813910">
      <w:pPr>
        <w:spacing w:after="0"/>
        <w:rPr>
          <w:rFonts w:ascii="Arial" w:hAnsi="Arial" w:cs="Arial"/>
          <w:sz w:val="16"/>
          <w:szCs w:val="16"/>
        </w:rPr>
      </w:pPr>
    </w:p>
    <w:p w14:paraId="49A8105C" w14:textId="4F8880AC" w:rsidR="00267D12" w:rsidRDefault="00267D12" w:rsidP="00813910">
      <w:pPr>
        <w:spacing w:after="0"/>
        <w:rPr>
          <w:rFonts w:ascii="Arial" w:hAnsi="Arial" w:cs="Arial"/>
          <w:sz w:val="16"/>
          <w:szCs w:val="16"/>
        </w:rPr>
      </w:pPr>
    </w:p>
    <w:p w14:paraId="42BD2BDD" w14:textId="6E488DE8" w:rsidR="00267D12" w:rsidRDefault="00267D12" w:rsidP="00813910">
      <w:pPr>
        <w:spacing w:after="0"/>
        <w:rPr>
          <w:rFonts w:ascii="Arial" w:hAnsi="Arial" w:cs="Arial"/>
          <w:sz w:val="16"/>
          <w:szCs w:val="16"/>
        </w:rPr>
      </w:pPr>
    </w:p>
    <w:p w14:paraId="7078E834" w14:textId="6970F485" w:rsidR="00267D12" w:rsidRDefault="00267D12" w:rsidP="00813910">
      <w:pPr>
        <w:spacing w:after="0"/>
        <w:rPr>
          <w:rFonts w:ascii="Arial" w:hAnsi="Arial" w:cs="Arial"/>
          <w:sz w:val="16"/>
          <w:szCs w:val="16"/>
        </w:rPr>
      </w:pPr>
    </w:p>
    <w:p w14:paraId="2D61863B" w14:textId="11675F33" w:rsidR="00267D12" w:rsidRDefault="00267D12" w:rsidP="00813910">
      <w:pPr>
        <w:spacing w:after="0"/>
        <w:rPr>
          <w:rFonts w:ascii="Arial" w:hAnsi="Arial" w:cs="Arial"/>
          <w:sz w:val="16"/>
          <w:szCs w:val="16"/>
        </w:rPr>
      </w:pPr>
    </w:p>
    <w:p w14:paraId="45BBF23B" w14:textId="56489EF1" w:rsidR="00267D12" w:rsidRDefault="00267D12" w:rsidP="00813910">
      <w:pPr>
        <w:spacing w:after="0"/>
        <w:rPr>
          <w:rFonts w:ascii="Arial" w:hAnsi="Arial" w:cs="Arial"/>
          <w:sz w:val="16"/>
          <w:szCs w:val="16"/>
        </w:rPr>
      </w:pPr>
    </w:p>
    <w:p w14:paraId="3B0677C4" w14:textId="022D697B" w:rsidR="00267D12" w:rsidRDefault="00267D12" w:rsidP="00813910">
      <w:pPr>
        <w:spacing w:after="0"/>
        <w:rPr>
          <w:rFonts w:ascii="Arial" w:hAnsi="Arial" w:cs="Arial"/>
          <w:sz w:val="16"/>
          <w:szCs w:val="16"/>
        </w:rPr>
      </w:pPr>
    </w:p>
    <w:p w14:paraId="23344DE8" w14:textId="289D75EE" w:rsidR="00267D12" w:rsidRDefault="00267D12" w:rsidP="00813910">
      <w:pPr>
        <w:spacing w:after="0"/>
        <w:rPr>
          <w:rFonts w:ascii="Arial" w:hAnsi="Arial" w:cs="Arial"/>
          <w:sz w:val="16"/>
          <w:szCs w:val="16"/>
        </w:rPr>
      </w:pPr>
    </w:p>
    <w:p w14:paraId="3BC2023A" w14:textId="1CDC51F3" w:rsidR="00267D12" w:rsidRDefault="00267D12" w:rsidP="00813910">
      <w:pPr>
        <w:spacing w:after="0"/>
        <w:rPr>
          <w:rFonts w:ascii="Arial" w:hAnsi="Arial" w:cs="Arial"/>
          <w:sz w:val="16"/>
          <w:szCs w:val="16"/>
        </w:rPr>
      </w:pPr>
    </w:p>
    <w:p w14:paraId="4B4099D0" w14:textId="0859A5CB" w:rsidR="00267D12" w:rsidRDefault="00267D12" w:rsidP="00813910">
      <w:pPr>
        <w:spacing w:after="0"/>
        <w:rPr>
          <w:rFonts w:ascii="Arial" w:hAnsi="Arial" w:cs="Arial"/>
          <w:sz w:val="16"/>
          <w:szCs w:val="16"/>
        </w:rPr>
      </w:pPr>
    </w:p>
    <w:p w14:paraId="723A1F6E" w14:textId="3AD4B220" w:rsidR="00267D12" w:rsidRDefault="00267D12" w:rsidP="00813910">
      <w:pPr>
        <w:spacing w:after="0"/>
        <w:rPr>
          <w:rFonts w:ascii="Arial" w:hAnsi="Arial" w:cs="Arial"/>
          <w:sz w:val="16"/>
          <w:szCs w:val="16"/>
        </w:rPr>
      </w:pPr>
    </w:p>
    <w:p w14:paraId="0CC25683" w14:textId="167D8DC0" w:rsidR="00267D12" w:rsidRDefault="00267D12" w:rsidP="00813910">
      <w:pPr>
        <w:spacing w:after="0"/>
        <w:rPr>
          <w:rFonts w:ascii="Arial" w:hAnsi="Arial" w:cs="Arial"/>
          <w:sz w:val="16"/>
          <w:szCs w:val="16"/>
        </w:rPr>
      </w:pPr>
    </w:p>
    <w:p w14:paraId="69B3AE07" w14:textId="2D2833FC" w:rsidR="00267D12" w:rsidRDefault="00267D12" w:rsidP="00813910">
      <w:pPr>
        <w:spacing w:after="0"/>
        <w:rPr>
          <w:rFonts w:ascii="Arial" w:hAnsi="Arial" w:cs="Arial"/>
          <w:sz w:val="16"/>
          <w:szCs w:val="16"/>
        </w:rPr>
      </w:pPr>
    </w:p>
    <w:p w14:paraId="7A5F2488" w14:textId="2F097B61" w:rsidR="00267D12" w:rsidRDefault="00267D12" w:rsidP="00813910">
      <w:pPr>
        <w:spacing w:after="0"/>
        <w:rPr>
          <w:rFonts w:ascii="Arial" w:hAnsi="Arial" w:cs="Arial"/>
          <w:sz w:val="16"/>
          <w:szCs w:val="16"/>
        </w:rPr>
      </w:pPr>
    </w:p>
    <w:p w14:paraId="19CF0963" w14:textId="36A7E9F1" w:rsidR="00267D12" w:rsidRDefault="00267D12" w:rsidP="00813910">
      <w:pPr>
        <w:spacing w:after="0"/>
        <w:rPr>
          <w:rFonts w:ascii="Arial" w:hAnsi="Arial" w:cs="Arial"/>
          <w:sz w:val="16"/>
          <w:szCs w:val="16"/>
        </w:rPr>
      </w:pPr>
    </w:p>
    <w:p w14:paraId="62C68742" w14:textId="753FDE78" w:rsidR="00267D12" w:rsidRDefault="00267D12" w:rsidP="00813910">
      <w:pPr>
        <w:spacing w:after="0"/>
        <w:rPr>
          <w:rFonts w:ascii="Arial" w:hAnsi="Arial" w:cs="Arial"/>
          <w:sz w:val="16"/>
          <w:szCs w:val="16"/>
        </w:rPr>
      </w:pPr>
    </w:p>
    <w:p w14:paraId="2E468639" w14:textId="62981072" w:rsidR="00267D12" w:rsidRDefault="00267D12" w:rsidP="00813910">
      <w:pPr>
        <w:spacing w:after="0"/>
        <w:rPr>
          <w:rFonts w:ascii="Arial" w:hAnsi="Arial" w:cs="Arial"/>
          <w:sz w:val="16"/>
          <w:szCs w:val="16"/>
        </w:rPr>
      </w:pPr>
    </w:p>
    <w:p w14:paraId="7EBBDA26" w14:textId="07ACE3DC" w:rsidR="00267D12" w:rsidRDefault="00267D12" w:rsidP="00813910">
      <w:pPr>
        <w:spacing w:after="0"/>
        <w:rPr>
          <w:rFonts w:ascii="Arial" w:hAnsi="Arial" w:cs="Arial"/>
          <w:sz w:val="16"/>
          <w:szCs w:val="16"/>
        </w:rPr>
      </w:pPr>
    </w:p>
    <w:p w14:paraId="0EAE32BC" w14:textId="4BDD1888" w:rsidR="00267D12" w:rsidRDefault="00267D12" w:rsidP="00813910">
      <w:pPr>
        <w:spacing w:after="0"/>
        <w:rPr>
          <w:rFonts w:ascii="Arial" w:hAnsi="Arial" w:cs="Arial"/>
          <w:sz w:val="16"/>
          <w:szCs w:val="16"/>
        </w:rPr>
      </w:pPr>
    </w:p>
    <w:p w14:paraId="7C03091F" w14:textId="1B81E3CC" w:rsidR="00267D12" w:rsidRDefault="00267D12" w:rsidP="00813910">
      <w:pPr>
        <w:spacing w:after="0"/>
        <w:rPr>
          <w:rFonts w:ascii="Arial" w:hAnsi="Arial" w:cs="Arial"/>
          <w:sz w:val="16"/>
          <w:szCs w:val="16"/>
        </w:rPr>
      </w:pPr>
    </w:p>
    <w:p w14:paraId="610CD48F" w14:textId="44436EC8" w:rsidR="00267D12" w:rsidRDefault="00267D12" w:rsidP="00813910">
      <w:pPr>
        <w:spacing w:after="0"/>
        <w:rPr>
          <w:rFonts w:ascii="Arial" w:hAnsi="Arial" w:cs="Arial"/>
          <w:sz w:val="16"/>
          <w:szCs w:val="16"/>
        </w:rPr>
      </w:pPr>
    </w:p>
    <w:p w14:paraId="69FDB9A8" w14:textId="45C85B6A" w:rsidR="00267D12" w:rsidRDefault="00267D12" w:rsidP="00813910">
      <w:pPr>
        <w:spacing w:after="0"/>
        <w:rPr>
          <w:rFonts w:ascii="Arial" w:hAnsi="Arial" w:cs="Arial"/>
          <w:sz w:val="16"/>
          <w:szCs w:val="16"/>
        </w:rPr>
      </w:pPr>
    </w:p>
    <w:p w14:paraId="3267D53D" w14:textId="546C55EF" w:rsidR="00267D12" w:rsidRDefault="00267D12" w:rsidP="00813910">
      <w:pPr>
        <w:spacing w:after="0"/>
        <w:rPr>
          <w:rFonts w:ascii="Arial" w:hAnsi="Arial" w:cs="Arial"/>
          <w:sz w:val="16"/>
          <w:szCs w:val="16"/>
        </w:rPr>
      </w:pPr>
    </w:p>
    <w:p w14:paraId="5B298452" w14:textId="77777777" w:rsidR="00267D12" w:rsidRPr="00D73AD3" w:rsidRDefault="00267D12" w:rsidP="00813910">
      <w:pPr>
        <w:spacing w:after="0"/>
        <w:rPr>
          <w:rFonts w:ascii="Arial" w:hAnsi="Arial" w:cs="Arial"/>
          <w:sz w:val="16"/>
          <w:szCs w:val="16"/>
        </w:rPr>
      </w:pPr>
    </w:p>
    <w:p w14:paraId="6DEFB292" w14:textId="3581A3FC"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73DB5E27" w14:textId="77777777" w:rsidR="00813910" w:rsidRPr="00BC56C9" w:rsidRDefault="00813910" w:rsidP="00813910">
      <w:pPr>
        <w:spacing w:after="0"/>
        <w:rPr>
          <w:rFonts w:ascii="Arial" w:hAnsi="Arial" w:cs="Arial"/>
        </w:rPr>
      </w:pPr>
      <w:r w:rsidRPr="00BC56C9">
        <w:rPr>
          <w:rFonts w:ascii="Arial" w:hAnsi="Arial" w:cs="Arial"/>
        </w:rPr>
        <w:t>_______ (число) _________________ (місяць) 20________ (рік).</w:t>
      </w:r>
    </w:p>
    <w:p w14:paraId="41B7E425" w14:textId="77777777" w:rsidR="00813910" w:rsidRDefault="00813910" w:rsidP="0081391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r>
        <w:rPr>
          <w:rFonts w:ascii="Arial" w:hAnsi="Arial" w:cs="Arial"/>
        </w:rPr>
        <w:br w:type="page"/>
      </w:r>
    </w:p>
    <w:p w14:paraId="52203326" w14:textId="6FF669D9" w:rsidR="004913D8" w:rsidRPr="00472970" w:rsidRDefault="00273570" w:rsidP="00D82845">
      <w:pPr>
        <w:pStyle w:val="af0"/>
        <w:jc w:val="center"/>
        <w:rPr>
          <w:rFonts w:ascii="Arial" w:hAnsi="Arial" w:cs="Arial"/>
          <w:b/>
          <w:lang w:val="uk-UA"/>
        </w:rPr>
      </w:pPr>
      <w:r w:rsidRPr="00472970">
        <w:rPr>
          <w:rFonts w:ascii="Arial" w:hAnsi="Arial" w:cs="Arial"/>
          <w:b/>
          <w:lang w:val="uk-UA"/>
        </w:rPr>
        <w:lastRenderedPageBreak/>
        <w:t>Додаток №</w:t>
      </w:r>
      <w:r w:rsidR="00813910" w:rsidRPr="00472970">
        <w:rPr>
          <w:rFonts w:ascii="Arial" w:hAnsi="Arial" w:cs="Arial"/>
          <w:b/>
          <w:lang w:val="uk-UA"/>
        </w:rPr>
        <w:t>3</w:t>
      </w:r>
    </w:p>
    <w:p w14:paraId="2496CD86" w14:textId="4DB39BCE" w:rsidR="00813910" w:rsidRPr="00472970" w:rsidRDefault="00813910" w:rsidP="00D82845">
      <w:pPr>
        <w:pStyle w:val="af0"/>
        <w:jc w:val="center"/>
        <w:rPr>
          <w:rFonts w:ascii="Arial" w:hAnsi="Arial" w:cs="Arial"/>
          <w:b/>
          <w:lang w:val="uk-UA"/>
        </w:rPr>
      </w:pPr>
      <w:r w:rsidRPr="00472970">
        <w:rPr>
          <w:rFonts w:ascii="Arial" w:hAnsi="Arial" w:cs="Arial"/>
          <w:b/>
          <w:lang w:val="uk-UA"/>
        </w:rPr>
        <w:t>до Технічної специфікації на проведення конкурсу</w:t>
      </w:r>
    </w:p>
    <w:p w14:paraId="75C3AFEA" w14:textId="77777777" w:rsidR="00023809" w:rsidRPr="00511350" w:rsidRDefault="00023809" w:rsidP="00023809">
      <w:pPr>
        <w:spacing w:after="0" w:line="240" w:lineRule="auto"/>
        <w:jc w:val="center"/>
        <w:rPr>
          <w:rFonts w:ascii="Arial" w:hAnsi="Arial" w:cs="Arial"/>
          <w:b/>
          <w:bCs/>
        </w:rPr>
      </w:pPr>
      <w:r>
        <w:rPr>
          <w:rFonts w:ascii="Arial" w:hAnsi="Arial" w:cs="Arial"/>
          <w:b/>
          <w:bCs/>
        </w:rPr>
        <w:t>по</w:t>
      </w:r>
      <w:r w:rsidRPr="00115400">
        <w:rPr>
          <w:rFonts w:ascii="Arial" w:hAnsi="Arial" w:cs="Arial"/>
          <w:b/>
          <w:bCs/>
        </w:rPr>
        <w:t xml:space="preserve"> </w:t>
      </w:r>
      <w:r>
        <w:rPr>
          <w:rFonts w:ascii="Arial" w:hAnsi="Arial" w:cs="Arial"/>
          <w:b/>
          <w:bCs/>
        </w:rPr>
        <w:t>закупівлі програмного забезпечення</w:t>
      </w:r>
    </w:p>
    <w:p w14:paraId="6799477C" w14:textId="77777777" w:rsidR="00D82845" w:rsidRPr="00472970" w:rsidRDefault="00D82845" w:rsidP="00D82845">
      <w:pPr>
        <w:pStyle w:val="af0"/>
        <w:jc w:val="center"/>
        <w:rPr>
          <w:rFonts w:ascii="Arial" w:hAnsi="Arial" w:cs="Arial"/>
          <w:b/>
          <w:bCs/>
          <w:kern w:val="32"/>
          <w:sz w:val="16"/>
          <w:szCs w:val="16"/>
          <w:lang w:val="uk-UA"/>
        </w:rPr>
      </w:pPr>
    </w:p>
    <w:p w14:paraId="046E5778" w14:textId="71BD663E" w:rsidR="00196B04" w:rsidRPr="00472970" w:rsidRDefault="00196B04" w:rsidP="00D82845">
      <w:pPr>
        <w:pStyle w:val="af0"/>
        <w:jc w:val="center"/>
        <w:rPr>
          <w:rFonts w:ascii="Arial" w:hAnsi="Arial" w:cs="Arial"/>
          <w:b/>
          <w:bCs/>
          <w:kern w:val="32"/>
          <w:lang w:val="uk-UA"/>
        </w:rPr>
      </w:pPr>
      <w:r w:rsidRPr="00472970">
        <w:rPr>
          <w:rFonts w:ascii="Arial" w:hAnsi="Arial" w:cs="Arial"/>
          <w:b/>
          <w:bCs/>
          <w:kern w:val="32"/>
          <w:lang w:val="uk-UA"/>
        </w:rPr>
        <w:t>Цінова пропозиція на товари</w:t>
      </w:r>
    </w:p>
    <w:p w14:paraId="155A56E3" w14:textId="77777777" w:rsidR="00813910" w:rsidRPr="00BC56C9" w:rsidRDefault="00813910" w:rsidP="00813910">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Pr>
          <w:rFonts w:ascii="Arial" w:hAnsi="Arial" w:cs="Arial"/>
        </w:rPr>
        <w:t xml:space="preserve"> </w:t>
      </w:r>
      <w:r w:rsidRPr="00BC56C9">
        <w:rPr>
          <w:rFonts w:ascii="Arial" w:hAnsi="Arial" w:cs="Arial"/>
        </w:rPr>
        <w:t>Під час заповнення таблиці, зверніть увагу на наступне:</w:t>
      </w:r>
    </w:p>
    <w:p w14:paraId="45C40BE5" w14:textId="77777777"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rPr>
      </w:pPr>
      <w:r>
        <w:rPr>
          <w:rFonts w:ascii="Arial" w:hAnsi="Arial" w:cs="Arial"/>
        </w:rPr>
        <w:t>Поставка</w:t>
      </w:r>
      <w:r w:rsidRPr="00BC56C9">
        <w:rPr>
          <w:rFonts w:ascii="Arial" w:hAnsi="Arial" w:cs="Arial"/>
        </w:rPr>
        <w:t xml:space="preserve"> продукцію надається на умовах згідно </w:t>
      </w:r>
      <w:r w:rsidRPr="00322DF8">
        <w:rPr>
          <w:rFonts w:ascii="Arial" w:hAnsi="Arial" w:cs="Arial"/>
        </w:rPr>
        <w:t xml:space="preserve">вимог </w:t>
      </w:r>
      <w:r w:rsidRPr="004072DE">
        <w:rPr>
          <w:rFonts w:ascii="Arial" w:hAnsi="Arial" w:cs="Arial"/>
          <w:b/>
        </w:rPr>
        <w:t xml:space="preserve">пункту </w:t>
      </w:r>
      <w:r>
        <w:rPr>
          <w:rFonts w:ascii="Arial" w:hAnsi="Arial" w:cs="Arial"/>
          <w:b/>
        </w:rPr>
        <w:t>3</w:t>
      </w:r>
      <w:r w:rsidRPr="00322DF8">
        <w:rPr>
          <w:rFonts w:ascii="Arial" w:hAnsi="Arial" w:cs="Arial"/>
        </w:rPr>
        <w:t xml:space="preserve"> технічної специфікації</w:t>
      </w:r>
      <w:r w:rsidRPr="00BC56C9">
        <w:rPr>
          <w:rFonts w:ascii="Arial" w:hAnsi="Arial" w:cs="Arial"/>
        </w:rPr>
        <w:t xml:space="preserve">. </w:t>
      </w:r>
    </w:p>
    <w:p w14:paraId="0D092A55" w14:textId="1D553F98" w:rsidR="00813910" w:rsidRPr="00BC56C9" w:rsidRDefault="00813910" w:rsidP="00813910">
      <w:pPr>
        <w:widowControl w:val="0"/>
        <w:numPr>
          <w:ilvl w:val="0"/>
          <w:numId w:val="3"/>
        </w:numPr>
        <w:tabs>
          <w:tab w:val="left" w:pos="284"/>
        </w:tabs>
        <w:spacing w:after="0" w:line="240" w:lineRule="auto"/>
        <w:ind w:left="0" w:hanging="11"/>
        <w:jc w:val="both"/>
        <w:rPr>
          <w:rFonts w:ascii="Arial" w:hAnsi="Arial" w:cs="Arial"/>
          <w:b/>
        </w:rPr>
      </w:pPr>
      <w:r w:rsidRPr="00BC56C9">
        <w:rPr>
          <w:rFonts w:ascii="Arial" w:hAnsi="Arial" w:cs="Arial"/>
        </w:rPr>
        <w:t xml:space="preserve">Ціна Товару повинна включати в себе вартість самої продукції, упаковки/тари, маркування та </w:t>
      </w:r>
      <w:r w:rsidR="00FB6DF3">
        <w:rPr>
          <w:rFonts w:ascii="Arial" w:hAnsi="Arial" w:cs="Arial"/>
        </w:rPr>
        <w:t>та відповідних робіт по встановленню</w:t>
      </w:r>
      <w:r w:rsidRPr="00852A76">
        <w:rPr>
          <w:rFonts w:ascii="Arial" w:hAnsi="Arial" w:cs="Arial"/>
        </w:rPr>
        <w:t>.</w:t>
      </w:r>
      <w:r>
        <w:rPr>
          <w:rFonts w:ascii="Arial" w:hAnsi="Arial" w:cs="Arial"/>
          <w:b/>
        </w:rPr>
        <w:t xml:space="preserve"> </w:t>
      </w:r>
    </w:p>
    <w:p w14:paraId="33A9C610" w14:textId="0F15D960" w:rsidR="00813910" w:rsidRPr="004072DE" w:rsidRDefault="00813910" w:rsidP="00813910">
      <w:pPr>
        <w:widowControl w:val="0"/>
        <w:numPr>
          <w:ilvl w:val="0"/>
          <w:numId w:val="4"/>
        </w:numPr>
        <w:spacing w:after="0" w:line="240" w:lineRule="auto"/>
        <w:ind w:left="284" w:firstLine="0"/>
        <w:jc w:val="both"/>
        <w:rPr>
          <w:rFonts w:ascii="Arial" w:hAnsi="Arial" w:cs="Arial"/>
        </w:rPr>
      </w:pPr>
      <w:r w:rsidRPr="004072DE">
        <w:rPr>
          <w:rFonts w:ascii="Arial" w:hAnsi="Arial" w:cs="Arial"/>
        </w:rPr>
        <w:t>Ціна надається у доларах США</w:t>
      </w:r>
      <w:r w:rsidRPr="00B96413">
        <w:rPr>
          <w:rFonts w:ascii="Arial" w:hAnsi="Arial" w:cs="Arial"/>
        </w:rPr>
        <w:t xml:space="preserve"> </w:t>
      </w:r>
      <w:r w:rsidRPr="00472970">
        <w:rPr>
          <w:rFonts w:ascii="Arial" w:hAnsi="Arial" w:cs="Arial"/>
        </w:rPr>
        <w:t>без ПДВ</w:t>
      </w:r>
      <w:r w:rsidR="00472970">
        <w:rPr>
          <w:rFonts w:ascii="Arial" w:hAnsi="Arial" w:cs="Arial"/>
        </w:rPr>
        <w:t xml:space="preserve"> та згідно</w:t>
      </w:r>
      <w:r w:rsidR="00472970" w:rsidRPr="00472970">
        <w:rPr>
          <w:rFonts w:ascii="Arial" w:hAnsi="Arial" w:cs="Arial"/>
        </w:rPr>
        <w:t xml:space="preserve"> </w:t>
      </w:r>
      <w:r w:rsidR="00472970" w:rsidRPr="00322DF8">
        <w:rPr>
          <w:rFonts w:ascii="Arial" w:hAnsi="Arial" w:cs="Arial"/>
        </w:rPr>
        <w:t xml:space="preserve">вимог </w:t>
      </w:r>
      <w:r w:rsidR="00472970" w:rsidRPr="004072DE">
        <w:rPr>
          <w:rFonts w:ascii="Arial" w:hAnsi="Arial" w:cs="Arial"/>
          <w:b/>
        </w:rPr>
        <w:t xml:space="preserve">пункту </w:t>
      </w:r>
      <w:r w:rsidR="00472970">
        <w:rPr>
          <w:rFonts w:ascii="Arial" w:hAnsi="Arial" w:cs="Arial"/>
          <w:b/>
        </w:rPr>
        <w:t>4.7.</w:t>
      </w:r>
      <w:r w:rsidRPr="004072DE">
        <w:rPr>
          <w:rFonts w:ascii="Arial" w:hAnsi="Arial" w:cs="Arial"/>
        </w:rPr>
        <w:t xml:space="preserve">, з урахуванням всіх належних податків, зборів і витрат згідно зазначених умов поставки </w:t>
      </w:r>
      <w:r>
        <w:rPr>
          <w:rFonts w:ascii="Arial" w:hAnsi="Arial" w:cs="Arial"/>
        </w:rPr>
        <w:t>відповідно до</w:t>
      </w:r>
      <w:r w:rsidRPr="004072DE">
        <w:rPr>
          <w:rFonts w:ascii="Arial" w:hAnsi="Arial" w:cs="Arial"/>
        </w:rPr>
        <w:t xml:space="preserve"> законодавства України;</w:t>
      </w:r>
    </w:p>
    <w:p w14:paraId="62FCAD32" w14:textId="659D5781" w:rsidR="00196B04" w:rsidRDefault="00813910" w:rsidP="00813910">
      <w:pPr>
        <w:pStyle w:val="ab"/>
        <w:numPr>
          <w:ilvl w:val="0"/>
          <w:numId w:val="4"/>
        </w:numPr>
        <w:tabs>
          <w:tab w:val="left" w:pos="709"/>
        </w:tabs>
        <w:spacing w:after="0" w:line="240" w:lineRule="auto"/>
        <w:ind w:left="284"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472970">
        <w:rPr>
          <w:rFonts w:ascii="Arial" w:hAnsi="Arial" w:cs="Arial"/>
        </w:rPr>
        <w:t>курсу Національного Банку України</w:t>
      </w:r>
      <w:r w:rsidRPr="00813910">
        <w:rPr>
          <w:rFonts w:ascii="Arial" w:hAnsi="Arial" w:cs="Arial"/>
        </w:rPr>
        <w:t xml:space="preserve"> на день виставлення рахунку</w:t>
      </w:r>
      <w:r w:rsidR="00472970">
        <w:rPr>
          <w:rFonts w:ascii="Arial" w:hAnsi="Arial" w:cs="Arial"/>
        </w:rPr>
        <w:t>;</w:t>
      </w:r>
    </w:p>
    <w:p w14:paraId="7F684FE4" w14:textId="1D3D00CE" w:rsidR="007C1549" w:rsidRDefault="007C1549" w:rsidP="007C1549">
      <w:pPr>
        <w:tabs>
          <w:tab w:val="left" w:pos="709"/>
        </w:tabs>
        <w:spacing w:after="0" w:line="240" w:lineRule="auto"/>
        <w:jc w:val="both"/>
        <w:rPr>
          <w:rFonts w:ascii="Arial" w:hAnsi="Arial" w:cs="Aria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260"/>
        <w:gridCol w:w="1276"/>
        <w:gridCol w:w="2126"/>
        <w:gridCol w:w="1276"/>
        <w:gridCol w:w="1559"/>
      </w:tblGrid>
      <w:tr w:rsidR="00313C91" w:rsidRPr="00595547" w14:paraId="67A60353" w14:textId="289B2F65" w:rsidTr="00EC1B69">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14:paraId="37939B69" w14:textId="77777777" w:rsidR="00313C91" w:rsidRPr="00595547" w:rsidRDefault="00313C91" w:rsidP="00313C91">
            <w:pPr>
              <w:widowControl w:val="0"/>
              <w:tabs>
                <w:tab w:val="left" w:pos="180"/>
              </w:tabs>
              <w:spacing w:after="0" w:line="240" w:lineRule="auto"/>
              <w:rPr>
                <w:rFonts w:ascii="Arial" w:eastAsia="Times New Roman" w:hAnsi="Arial" w:cs="Arial"/>
                <w:b/>
                <w:sz w:val="20"/>
                <w:szCs w:val="20"/>
                <w:lang w:eastAsia="ru-RU"/>
              </w:rPr>
            </w:pPr>
            <w:r w:rsidRPr="00595547">
              <w:rPr>
                <w:rFonts w:ascii="Arial" w:hAnsi="Arial" w:cs="Arial"/>
                <w:b/>
                <w:sz w:val="20"/>
                <w:szCs w:val="20"/>
                <w:lang w:eastAsia="ru-RU"/>
              </w:rPr>
              <w:t>Лот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34BDE8E1" w14:textId="77777777" w:rsidR="00313C91" w:rsidRPr="00595547" w:rsidRDefault="00313C91" w:rsidP="00313C91">
            <w:pPr>
              <w:pStyle w:val="af0"/>
              <w:jc w:val="center"/>
              <w:rPr>
                <w:rFonts w:ascii="Arial" w:hAnsi="Arial" w:cs="Arial"/>
                <w:b/>
                <w:sz w:val="20"/>
                <w:szCs w:val="20"/>
                <w:lang w:val="uk-UA"/>
              </w:rPr>
            </w:pPr>
            <w:r w:rsidRPr="00595547">
              <w:rPr>
                <w:rFonts w:ascii="Arial" w:hAnsi="Arial" w:cs="Arial"/>
                <w:b/>
                <w:sz w:val="20"/>
                <w:szCs w:val="20"/>
                <w:lang w:val="uk-UA"/>
              </w:rPr>
              <w:t xml:space="preserve">Назва позиції </w:t>
            </w:r>
          </w:p>
          <w:p w14:paraId="749BE27E" w14:textId="77777777" w:rsidR="00313C91" w:rsidRPr="00595547" w:rsidRDefault="00313C91" w:rsidP="00313C91">
            <w:pPr>
              <w:pStyle w:val="af0"/>
              <w:jc w:val="center"/>
              <w:rPr>
                <w:rFonts w:ascii="Arial" w:hAnsi="Arial" w:cs="Arial"/>
                <w:b/>
                <w:sz w:val="20"/>
                <w:szCs w:val="20"/>
                <w:lang w:val="uk-UA"/>
              </w:rPr>
            </w:pPr>
            <w:r w:rsidRPr="00595547">
              <w:rPr>
                <w:rFonts w:ascii="Arial" w:hAnsi="Arial" w:cs="Arial"/>
                <w:b/>
                <w:sz w:val="20"/>
                <w:szCs w:val="20"/>
                <w:lang w:val="uk-UA"/>
              </w:rPr>
              <w:t>№ моделі</w:t>
            </w:r>
          </w:p>
          <w:p w14:paraId="1B4CE50D" w14:textId="77777777" w:rsidR="00313C91" w:rsidRPr="00595547" w:rsidRDefault="00313C91" w:rsidP="00313C91">
            <w:pPr>
              <w:pStyle w:val="af0"/>
              <w:jc w:val="center"/>
              <w:rPr>
                <w:rFonts w:ascii="Arial" w:hAnsi="Arial" w:cs="Arial"/>
                <w:b/>
                <w:sz w:val="20"/>
                <w:szCs w:val="20"/>
                <w:lang w:val="uk-UA"/>
              </w:rPr>
            </w:pPr>
            <w:r w:rsidRPr="00595547">
              <w:rPr>
                <w:rFonts w:ascii="Arial" w:hAnsi="Arial" w:cs="Arial"/>
                <w:b/>
                <w:sz w:val="20"/>
                <w:szCs w:val="20"/>
                <w:lang w:val="uk-UA"/>
              </w:rPr>
              <w:t>ТМ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FBDF23" w14:textId="06E733B1" w:rsidR="00313C91" w:rsidRPr="00595547" w:rsidRDefault="00472970" w:rsidP="00472970">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lang w:eastAsia="ru-RU"/>
              </w:rPr>
              <w:t>Кількість до закупівлі</w:t>
            </w:r>
          </w:p>
        </w:tc>
        <w:tc>
          <w:tcPr>
            <w:tcW w:w="2126" w:type="dxa"/>
            <w:tcBorders>
              <w:top w:val="single" w:sz="4" w:space="0" w:color="auto"/>
              <w:left w:val="single" w:sz="4" w:space="0" w:color="auto"/>
              <w:bottom w:val="single" w:sz="4" w:space="0" w:color="auto"/>
              <w:right w:val="single" w:sz="4" w:space="0" w:color="auto"/>
            </w:tcBorders>
            <w:vAlign w:val="center"/>
          </w:tcPr>
          <w:p w14:paraId="2CAC437E" w14:textId="77777777" w:rsidR="00313C91" w:rsidRPr="00595547" w:rsidRDefault="00313C91" w:rsidP="00313C91">
            <w:pPr>
              <w:widowControl w:val="0"/>
              <w:tabs>
                <w:tab w:val="left" w:pos="180"/>
              </w:tabs>
              <w:spacing w:after="0" w:line="240" w:lineRule="auto"/>
              <w:jc w:val="center"/>
              <w:rPr>
                <w:rFonts w:ascii="Arial" w:hAnsi="Arial" w:cs="Arial"/>
                <w:b/>
                <w:sz w:val="20"/>
                <w:szCs w:val="20"/>
                <w:lang w:eastAsia="ru-RU"/>
              </w:rPr>
            </w:pPr>
            <w:r w:rsidRPr="00595547">
              <w:rPr>
                <w:rFonts w:ascii="Arial" w:hAnsi="Arial" w:cs="Arial"/>
                <w:b/>
                <w:sz w:val="20"/>
                <w:szCs w:val="20"/>
                <w:lang w:eastAsia="ru-RU"/>
              </w:rPr>
              <w:t>Проект</w:t>
            </w:r>
          </w:p>
        </w:tc>
        <w:tc>
          <w:tcPr>
            <w:tcW w:w="1276" w:type="dxa"/>
            <w:tcBorders>
              <w:top w:val="single" w:sz="4" w:space="0" w:color="auto"/>
              <w:left w:val="single" w:sz="4" w:space="0" w:color="auto"/>
              <w:bottom w:val="single" w:sz="4" w:space="0" w:color="auto"/>
              <w:right w:val="single" w:sz="4" w:space="0" w:color="auto"/>
            </w:tcBorders>
            <w:vAlign w:val="center"/>
          </w:tcPr>
          <w:p w14:paraId="3C0C5B90" w14:textId="77777777" w:rsidR="00472970" w:rsidRDefault="00472970"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Ціна </w:t>
            </w:r>
          </w:p>
          <w:p w14:paraId="53BCC22E" w14:textId="3AE82891" w:rsidR="00472970" w:rsidRDefault="00472970"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за один., </w:t>
            </w:r>
          </w:p>
          <w:p w14:paraId="426BFF7F" w14:textId="77691DDC" w:rsidR="00472970" w:rsidRDefault="00472970"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дол. США</w:t>
            </w:r>
            <w:r w:rsidR="00313C91" w:rsidRPr="00472970">
              <w:rPr>
                <w:rFonts w:ascii="Arial" w:hAnsi="Arial" w:cs="Arial"/>
                <w:b/>
                <w:sz w:val="20"/>
                <w:szCs w:val="20"/>
                <w:lang w:eastAsia="ru-RU"/>
              </w:rPr>
              <w:t xml:space="preserve">. </w:t>
            </w:r>
          </w:p>
          <w:p w14:paraId="6475EBA3" w14:textId="4FDF3E75" w:rsidR="00313C91" w:rsidRPr="00472970" w:rsidRDefault="00313C91"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без ПДВ</w:t>
            </w:r>
          </w:p>
        </w:tc>
        <w:tc>
          <w:tcPr>
            <w:tcW w:w="1559" w:type="dxa"/>
            <w:tcBorders>
              <w:top w:val="single" w:sz="4" w:space="0" w:color="auto"/>
              <w:left w:val="single" w:sz="4" w:space="0" w:color="auto"/>
              <w:bottom w:val="single" w:sz="4" w:space="0" w:color="auto"/>
              <w:right w:val="single" w:sz="4" w:space="0" w:color="auto"/>
            </w:tcBorders>
            <w:vAlign w:val="center"/>
          </w:tcPr>
          <w:p w14:paraId="1A48356F" w14:textId="77777777" w:rsidR="00313C91" w:rsidRPr="00472970" w:rsidRDefault="00313C91"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 xml:space="preserve">Загалом, </w:t>
            </w:r>
          </w:p>
          <w:p w14:paraId="1ADDC407" w14:textId="644B93EA" w:rsidR="00313C91" w:rsidRPr="00472970" w:rsidRDefault="00472970" w:rsidP="00472970">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w:t>
            </w:r>
            <w:r w:rsidR="00313C91" w:rsidRPr="00472970">
              <w:rPr>
                <w:rFonts w:ascii="Arial" w:hAnsi="Arial" w:cs="Arial"/>
                <w:b/>
                <w:sz w:val="20"/>
                <w:szCs w:val="20"/>
                <w:lang w:eastAsia="ru-RU"/>
              </w:rPr>
              <w:t>ол</w:t>
            </w:r>
            <w:r>
              <w:rPr>
                <w:rFonts w:ascii="Arial" w:hAnsi="Arial" w:cs="Arial"/>
                <w:b/>
                <w:sz w:val="20"/>
                <w:szCs w:val="20"/>
                <w:lang w:eastAsia="ru-RU"/>
              </w:rPr>
              <w:t>. США</w:t>
            </w:r>
            <w:r w:rsidR="00313C91" w:rsidRPr="00472970">
              <w:rPr>
                <w:rFonts w:ascii="Arial" w:hAnsi="Arial" w:cs="Arial"/>
                <w:b/>
                <w:sz w:val="20"/>
                <w:szCs w:val="20"/>
                <w:lang w:eastAsia="ru-RU"/>
              </w:rPr>
              <w:t xml:space="preserve"> без ПДВ</w:t>
            </w:r>
          </w:p>
        </w:tc>
      </w:tr>
      <w:tr w:rsidR="00FB6DF3" w:rsidRPr="00595547" w14:paraId="2A51FEB8" w14:textId="7CD2E4A1" w:rsidTr="00EC1B69">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3C54BD8A" w14:textId="3472BD82" w:rsidR="00FB6DF3" w:rsidRPr="00595547" w:rsidRDefault="00FB6DF3" w:rsidP="00FB6DF3">
            <w:pPr>
              <w:widowControl w:val="0"/>
              <w:tabs>
                <w:tab w:val="left" w:pos="180"/>
              </w:tabs>
              <w:spacing w:after="0" w:line="240" w:lineRule="auto"/>
              <w:rPr>
                <w:rFonts w:ascii="Arial" w:hAnsi="Arial" w:cs="Arial"/>
                <w:b/>
                <w:sz w:val="20"/>
                <w:szCs w:val="20"/>
                <w:lang w:eastAsia="ru-RU"/>
              </w:rPr>
            </w:pPr>
            <w:r w:rsidRPr="00595547">
              <w:rPr>
                <w:rFonts w:ascii="Arial" w:hAnsi="Arial" w:cs="Arial"/>
                <w:b/>
                <w:sz w:val="20"/>
                <w:szCs w:val="20"/>
                <w:lang w:eastAsia="ru-RU"/>
              </w:rPr>
              <w:t>Лот №</w:t>
            </w:r>
            <w:r>
              <w:rPr>
                <w:rFonts w:ascii="Arial" w:hAnsi="Arial" w:cs="Arial"/>
                <w:b/>
                <w:sz w:val="20"/>
                <w:szCs w:val="20"/>
                <w:lang w:eastAsia="ru-RU"/>
              </w:rPr>
              <w:t>1</w:t>
            </w:r>
          </w:p>
        </w:tc>
        <w:tc>
          <w:tcPr>
            <w:tcW w:w="3260" w:type="dxa"/>
            <w:tcBorders>
              <w:top w:val="single" w:sz="4" w:space="0" w:color="auto"/>
              <w:left w:val="single" w:sz="4" w:space="0" w:color="auto"/>
              <w:bottom w:val="single" w:sz="4" w:space="0" w:color="auto"/>
              <w:right w:val="single" w:sz="4" w:space="0" w:color="auto"/>
            </w:tcBorders>
            <w:vAlign w:val="center"/>
          </w:tcPr>
          <w:p w14:paraId="19F83339" w14:textId="77777777" w:rsidR="00FB6DF3" w:rsidRPr="00491394" w:rsidRDefault="00FB6DF3" w:rsidP="00FB6DF3">
            <w:pPr>
              <w:pStyle w:val="af0"/>
              <w:rPr>
                <w:rFonts w:ascii="Arial" w:hAnsi="Arial" w:cs="Arial"/>
                <w:sz w:val="20"/>
                <w:szCs w:val="20"/>
              </w:rPr>
            </w:pPr>
            <w:r w:rsidRPr="00491394">
              <w:rPr>
                <w:rFonts w:ascii="Arial" w:hAnsi="Arial" w:cs="Arial"/>
                <w:sz w:val="20"/>
                <w:szCs w:val="20"/>
              </w:rPr>
              <w:t>Ліцензія Microsoft 365 Business Premium (Nonprofit Staff Pricing)</w:t>
            </w:r>
          </w:p>
        </w:tc>
        <w:tc>
          <w:tcPr>
            <w:tcW w:w="1276" w:type="dxa"/>
            <w:tcBorders>
              <w:top w:val="single" w:sz="4" w:space="0" w:color="auto"/>
              <w:left w:val="single" w:sz="4" w:space="0" w:color="auto"/>
              <w:bottom w:val="single" w:sz="4" w:space="0" w:color="auto"/>
              <w:right w:val="single" w:sz="4" w:space="0" w:color="auto"/>
            </w:tcBorders>
            <w:vAlign w:val="center"/>
          </w:tcPr>
          <w:p w14:paraId="61D1CE3F" w14:textId="25465A7F" w:rsidR="00FB6DF3" w:rsidRPr="00FB6DF3" w:rsidRDefault="00FB6DF3" w:rsidP="00FB6DF3">
            <w:pPr>
              <w:jc w:val="center"/>
              <w:rPr>
                <w:rFonts w:ascii="Arial" w:hAnsi="Arial" w:cs="Arial"/>
                <w:sz w:val="20"/>
                <w:szCs w:val="20"/>
              </w:rPr>
            </w:pPr>
            <w:r w:rsidRPr="00FB6DF3">
              <w:rPr>
                <w:rFonts w:ascii="Arial" w:hAnsi="Arial" w:cs="Arial"/>
                <w:sz w:val="20"/>
                <w:szCs w:val="20"/>
              </w:rPr>
              <w:t>200</w:t>
            </w:r>
          </w:p>
        </w:tc>
        <w:tc>
          <w:tcPr>
            <w:tcW w:w="2126" w:type="dxa"/>
            <w:tcBorders>
              <w:top w:val="single" w:sz="4" w:space="0" w:color="auto"/>
              <w:left w:val="single" w:sz="4" w:space="0" w:color="auto"/>
              <w:bottom w:val="single" w:sz="4" w:space="0" w:color="auto"/>
              <w:right w:val="single" w:sz="4" w:space="0" w:color="auto"/>
            </w:tcBorders>
            <w:vAlign w:val="center"/>
          </w:tcPr>
          <w:p w14:paraId="07D97DAA" w14:textId="77777777" w:rsidR="00FB6DF3" w:rsidRPr="00FB6DF3" w:rsidRDefault="00FB6DF3" w:rsidP="00FB6DF3">
            <w:pPr>
              <w:pStyle w:val="af0"/>
              <w:jc w:val="center"/>
              <w:rPr>
                <w:rFonts w:ascii="Arial" w:hAnsi="Arial" w:cs="Arial"/>
                <w:sz w:val="20"/>
                <w:szCs w:val="20"/>
                <w:lang w:val="uk-UA"/>
              </w:rPr>
            </w:pPr>
            <w:r w:rsidRPr="00FB6DF3">
              <w:rPr>
                <w:rFonts w:ascii="Arial" w:hAnsi="Arial" w:cs="Arial"/>
                <w:sz w:val="20"/>
                <w:szCs w:val="20"/>
              </w:rPr>
              <w:t>Global Fund 2024-2026</w:t>
            </w:r>
          </w:p>
          <w:p w14:paraId="3DB6A332" w14:textId="77777777" w:rsidR="00FB6DF3" w:rsidRPr="00FB6DF3" w:rsidRDefault="00FB6DF3" w:rsidP="00FB6DF3">
            <w:pPr>
              <w:pStyle w:val="af0"/>
              <w:jc w:val="center"/>
              <w:rPr>
                <w:rFonts w:ascii="Arial" w:hAnsi="Arial" w:cs="Arial"/>
                <w:sz w:val="20"/>
                <w:szCs w:val="20"/>
              </w:rPr>
            </w:pPr>
            <w:r w:rsidRPr="00FB6DF3">
              <w:rPr>
                <w:rFonts w:ascii="Arial" w:hAnsi="Arial" w:cs="Arial"/>
                <w:sz w:val="20"/>
                <w:szCs w:val="20"/>
                <w:lang w:val="uk-UA"/>
              </w:rPr>
              <w:t>є звільнення від ПДВ</w:t>
            </w:r>
          </w:p>
          <w:p w14:paraId="6A21B60D" w14:textId="229F9719" w:rsidR="00FB6DF3" w:rsidRPr="00FB6DF3" w:rsidRDefault="00FB6DF3" w:rsidP="00FB6DF3">
            <w:pPr>
              <w:pStyle w:val="af0"/>
              <w:jc w:val="center"/>
              <w:rPr>
                <w:rFonts w:ascii="Arial" w:hAnsi="Arial" w:cs="Arial"/>
                <w:sz w:val="20"/>
                <w:szCs w:val="20"/>
                <w:lang w:val="uk-UA"/>
              </w:rPr>
            </w:pPr>
            <w:r w:rsidRPr="00FB6DF3">
              <w:rPr>
                <w:rFonts w:ascii="Arial" w:hAnsi="Arial" w:cs="Arial"/>
                <w:sz w:val="20"/>
                <w:szCs w:val="20"/>
              </w:rPr>
              <w:t>через МОЗ</w:t>
            </w:r>
          </w:p>
        </w:tc>
        <w:tc>
          <w:tcPr>
            <w:tcW w:w="1276" w:type="dxa"/>
            <w:tcBorders>
              <w:top w:val="single" w:sz="4" w:space="0" w:color="auto"/>
              <w:left w:val="single" w:sz="4" w:space="0" w:color="auto"/>
              <w:bottom w:val="single" w:sz="4" w:space="0" w:color="auto"/>
              <w:right w:val="single" w:sz="4" w:space="0" w:color="auto"/>
            </w:tcBorders>
            <w:vAlign w:val="center"/>
          </w:tcPr>
          <w:p w14:paraId="4199E8DA" w14:textId="77777777" w:rsidR="00FB6DF3" w:rsidRPr="00491394" w:rsidRDefault="00FB6DF3" w:rsidP="00FB6DF3">
            <w:pPr>
              <w:pStyle w:val="af0"/>
              <w:jc w:val="cente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886D07B" w14:textId="77777777" w:rsidR="00FB6DF3" w:rsidRPr="00491394" w:rsidRDefault="00FB6DF3" w:rsidP="00FB6DF3">
            <w:pPr>
              <w:pStyle w:val="af0"/>
              <w:jc w:val="center"/>
              <w:rPr>
                <w:rFonts w:ascii="Arial" w:hAnsi="Arial" w:cs="Arial"/>
                <w:sz w:val="20"/>
                <w:szCs w:val="20"/>
              </w:rPr>
            </w:pPr>
          </w:p>
        </w:tc>
      </w:tr>
    </w:tbl>
    <w:p w14:paraId="5B9C8FEB" w14:textId="77777777" w:rsidR="00196B04" w:rsidRPr="00D82845" w:rsidRDefault="00196B04" w:rsidP="00196B04">
      <w:pPr>
        <w:spacing w:after="0"/>
        <w:rPr>
          <w:rFonts w:ascii="Arial" w:hAnsi="Arial" w:cs="Arial"/>
          <w:sz w:val="16"/>
          <w:szCs w:val="16"/>
        </w:rPr>
      </w:pPr>
    </w:p>
    <w:p w14:paraId="0E233DDB" w14:textId="77777777" w:rsidR="00FB6DF3" w:rsidRDefault="00FB6DF3" w:rsidP="006139DB">
      <w:pPr>
        <w:autoSpaceDE w:val="0"/>
        <w:autoSpaceDN w:val="0"/>
        <w:adjustRightInd w:val="0"/>
        <w:spacing w:after="0" w:line="240" w:lineRule="auto"/>
        <w:ind w:right="99"/>
        <w:jc w:val="both"/>
        <w:rPr>
          <w:rFonts w:ascii="Arial" w:hAnsi="Arial" w:cs="Arial"/>
          <w:b/>
        </w:rPr>
      </w:pPr>
    </w:p>
    <w:p w14:paraId="5B9C515D" w14:textId="77777777" w:rsidR="00FB6DF3" w:rsidRDefault="00FB6DF3" w:rsidP="006139DB">
      <w:pPr>
        <w:autoSpaceDE w:val="0"/>
        <w:autoSpaceDN w:val="0"/>
        <w:adjustRightInd w:val="0"/>
        <w:spacing w:after="0" w:line="240" w:lineRule="auto"/>
        <w:ind w:right="99"/>
        <w:jc w:val="both"/>
        <w:rPr>
          <w:rFonts w:ascii="Arial" w:hAnsi="Arial" w:cs="Arial"/>
          <w:b/>
        </w:rPr>
      </w:pPr>
    </w:p>
    <w:p w14:paraId="00E76903" w14:textId="7908A484"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4944FA05" w14:textId="77777777" w:rsidR="006139DB" w:rsidRPr="00D82845" w:rsidRDefault="006139DB" w:rsidP="006139DB">
      <w:pPr>
        <w:jc w:val="both"/>
        <w:rPr>
          <w:rFonts w:ascii="Arial" w:hAnsi="Arial" w:cs="Arial"/>
          <w:b/>
          <w:sz w:val="16"/>
          <w:szCs w:val="16"/>
        </w:rPr>
      </w:pPr>
    </w:p>
    <w:p w14:paraId="76386788" w14:textId="77777777"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пункту 4</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1D5805D8" w14:textId="77777777" w:rsidR="006139DB" w:rsidRDefault="006139DB" w:rsidP="006139DB">
      <w:pPr>
        <w:widowControl w:val="0"/>
        <w:spacing w:after="0" w:line="240" w:lineRule="auto"/>
        <w:jc w:val="both"/>
        <w:rPr>
          <w:rFonts w:ascii="Arial" w:hAnsi="Arial" w:cs="Arial"/>
          <w:noProof/>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Pr>
          <w:rFonts w:ascii="Arial" w:hAnsi="Arial" w:cs="Arial"/>
          <w:noProof/>
        </w:rPr>
        <w:t xml:space="preserve">. </w:t>
      </w:r>
    </w:p>
    <w:p w14:paraId="1F783AAD" w14:textId="21D84835" w:rsidR="006139DB" w:rsidRDefault="006139DB" w:rsidP="006139DB">
      <w:pPr>
        <w:widowControl w:val="0"/>
        <w:spacing w:after="0" w:line="240" w:lineRule="auto"/>
        <w:jc w:val="both"/>
        <w:rPr>
          <w:rFonts w:ascii="Arial" w:hAnsi="Arial" w:cs="Arial"/>
          <w:noProof/>
        </w:rPr>
      </w:pPr>
      <w:r>
        <w:rPr>
          <w:rFonts w:ascii="Arial" w:hAnsi="Arial" w:cs="Arial"/>
          <w:noProof/>
        </w:rPr>
        <w:t xml:space="preserve">Вкажіть сервісні центри в Україні. </w:t>
      </w:r>
    </w:p>
    <w:p w14:paraId="767159C6" w14:textId="77777777" w:rsidR="006139DB" w:rsidRDefault="006139DB" w:rsidP="006139DB">
      <w:pPr>
        <w:widowControl w:val="0"/>
        <w:spacing w:after="0" w:line="240" w:lineRule="auto"/>
        <w:jc w:val="both"/>
        <w:rPr>
          <w:rFonts w:ascii="Arial" w:hAnsi="Arial" w:cs="Arial"/>
          <w:i/>
          <w:noProof/>
        </w:rPr>
      </w:pPr>
      <w:r w:rsidRPr="00600C5D">
        <w:rPr>
          <w:rFonts w:ascii="Arial" w:hAnsi="Arial" w:cs="Arial"/>
          <w:i/>
          <w:noProof/>
        </w:rPr>
        <w:t>_______________________________________________________________________</w:t>
      </w:r>
      <w:r>
        <w:rPr>
          <w:rFonts w:ascii="Arial" w:hAnsi="Arial" w:cs="Arial"/>
          <w:i/>
          <w:noProof/>
        </w:rPr>
        <w:t>_</w:t>
      </w:r>
      <w:r w:rsidRPr="00600C5D">
        <w:rPr>
          <w:rFonts w:ascii="Arial" w:hAnsi="Arial" w:cs="Arial"/>
          <w:i/>
          <w:noProof/>
        </w:rPr>
        <w:t xml:space="preserve"> </w:t>
      </w:r>
    </w:p>
    <w:p w14:paraId="35E1BFE5" w14:textId="77777777" w:rsidR="00FB6DF3" w:rsidRDefault="00FB6DF3" w:rsidP="006139DB">
      <w:pPr>
        <w:spacing w:after="0"/>
        <w:rPr>
          <w:rFonts w:ascii="Arial" w:hAnsi="Arial" w:cs="Arial"/>
        </w:rPr>
      </w:pPr>
    </w:p>
    <w:p w14:paraId="75E2CE6B" w14:textId="77777777" w:rsidR="00FB6DF3" w:rsidRDefault="00FB6DF3" w:rsidP="006139DB">
      <w:pPr>
        <w:spacing w:after="0"/>
        <w:rPr>
          <w:rFonts w:ascii="Arial" w:hAnsi="Arial" w:cs="Arial"/>
        </w:rPr>
      </w:pPr>
    </w:p>
    <w:p w14:paraId="767AB4E3" w14:textId="77777777" w:rsidR="00FB6DF3" w:rsidRDefault="00FB6DF3" w:rsidP="006139DB">
      <w:pPr>
        <w:spacing w:after="0"/>
        <w:rPr>
          <w:rFonts w:ascii="Arial" w:hAnsi="Arial" w:cs="Arial"/>
        </w:rPr>
      </w:pPr>
    </w:p>
    <w:p w14:paraId="601F4DA8" w14:textId="77777777" w:rsidR="00FB6DF3" w:rsidRDefault="00FB6DF3" w:rsidP="006139DB">
      <w:pPr>
        <w:spacing w:after="0"/>
        <w:rPr>
          <w:rFonts w:ascii="Arial" w:hAnsi="Arial" w:cs="Arial"/>
        </w:rPr>
      </w:pPr>
    </w:p>
    <w:p w14:paraId="252675FC" w14:textId="77777777" w:rsidR="00FB6DF3" w:rsidRDefault="00FB6DF3" w:rsidP="006139DB">
      <w:pPr>
        <w:spacing w:after="0"/>
        <w:rPr>
          <w:rFonts w:ascii="Arial" w:hAnsi="Arial" w:cs="Arial"/>
        </w:rPr>
      </w:pPr>
    </w:p>
    <w:p w14:paraId="59FAF229" w14:textId="77777777" w:rsidR="00FB6DF3" w:rsidRDefault="00FB6DF3" w:rsidP="006139DB">
      <w:pPr>
        <w:spacing w:after="0"/>
        <w:rPr>
          <w:rFonts w:ascii="Arial" w:hAnsi="Arial" w:cs="Arial"/>
        </w:rPr>
      </w:pPr>
    </w:p>
    <w:p w14:paraId="3FC23470" w14:textId="77777777" w:rsidR="00FB6DF3" w:rsidRDefault="00FB6DF3" w:rsidP="006139DB">
      <w:pPr>
        <w:spacing w:after="0"/>
        <w:rPr>
          <w:rFonts w:ascii="Arial" w:hAnsi="Arial" w:cs="Arial"/>
        </w:rPr>
      </w:pPr>
    </w:p>
    <w:p w14:paraId="15ECA4EF" w14:textId="77777777" w:rsidR="00FB6DF3" w:rsidRDefault="00FB6DF3" w:rsidP="006139DB">
      <w:pPr>
        <w:spacing w:after="0"/>
        <w:rPr>
          <w:rFonts w:ascii="Arial" w:hAnsi="Arial" w:cs="Arial"/>
        </w:rPr>
      </w:pPr>
    </w:p>
    <w:p w14:paraId="79EB9437" w14:textId="77777777" w:rsidR="00FB6DF3" w:rsidRDefault="00FB6DF3" w:rsidP="006139DB">
      <w:pPr>
        <w:spacing w:after="0"/>
        <w:rPr>
          <w:rFonts w:ascii="Arial" w:hAnsi="Arial" w:cs="Arial"/>
        </w:rPr>
      </w:pPr>
    </w:p>
    <w:p w14:paraId="2A90FE61" w14:textId="77777777" w:rsidR="00FB6DF3" w:rsidRDefault="00FB6DF3" w:rsidP="006139DB">
      <w:pPr>
        <w:spacing w:after="0"/>
        <w:rPr>
          <w:rFonts w:ascii="Arial" w:hAnsi="Arial" w:cs="Arial"/>
        </w:rPr>
      </w:pPr>
    </w:p>
    <w:p w14:paraId="7A32828D" w14:textId="77777777" w:rsidR="00FB6DF3" w:rsidRDefault="00FB6DF3" w:rsidP="006139DB">
      <w:pPr>
        <w:spacing w:after="0"/>
        <w:rPr>
          <w:rFonts w:ascii="Arial" w:hAnsi="Arial" w:cs="Arial"/>
        </w:rPr>
      </w:pPr>
    </w:p>
    <w:p w14:paraId="41531309" w14:textId="77777777" w:rsidR="00FB6DF3" w:rsidRDefault="00FB6DF3" w:rsidP="006139DB">
      <w:pPr>
        <w:spacing w:after="0"/>
        <w:rPr>
          <w:rFonts w:ascii="Arial" w:hAnsi="Arial" w:cs="Arial"/>
        </w:rPr>
      </w:pPr>
    </w:p>
    <w:p w14:paraId="58CCE1AB" w14:textId="77777777" w:rsidR="00FB6DF3" w:rsidRDefault="00FB6DF3" w:rsidP="006139DB">
      <w:pPr>
        <w:spacing w:after="0"/>
        <w:rPr>
          <w:rFonts w:ascii="Arial" w:hAnsi="Arial" w:cs="Arial"/>
        </w:rPr>
      </w:pPr>
    </w:p>
    <w:p w14:paraId="55A024A8" w14:textId="2B0E25CD"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36B48590" w14:textId="77777777" w:rsidR="006139DB" w:rsidRPr="00BC56C9" w:rsidRDefault="006139DB" w:rsidP="006139DB">
      <w:pPr>
        <w:spacing w:after="0"/>
        <w:rPr>
          <w:rFonts w:ascii="Arial" w:hAnsi="Arial" w:cs="Arial"/>
        </w:rPr>
      </w:pPr>
      <w:r w:rsidRPr="00BC56C9">
        <w:rPr>
          <w:rFonts w:ascii="Arial" w:hAnsi="Arial" w:cs="Arial"/>
        </w:rPr>
        <w:t>_______ (число) _________________ (місяць) 20________ (рік).</w:t>
      </w:r>
    </w:p>
    <w:p w14:paraId="2109E70D" w14:textId="476B2060" w:rsidR="00196B04" w:rsidRPr="0096686D" w:rsidRDefault="006139DB" w:rsidP="007C1549">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196B04" w:rsidRPr="0096686D" w:rsidSect="006753AF">
      <w:pgSz w:w="11907" w:h="16839" w:code="9"/>
      <w:pgMar w:top="567" w:right="936" w:bottom="284"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A695F" w:rsidRDefault="006A695F" w:rsidP="0088387C">
      <w:pPr>
        <w:spacing w:after="0" w:line="240" w:lineRule="auto"/>
      </w:pPr>
      <w:r>
        <w:separator/>
      </w:r>
    </w:p>
  </w:endnote>
  <w:endnote w:type="continuationSeparator" w:id="0">
    <w:p w14:paraId="73FFA28D" w14:textId="77777777" w:rsidR="006A695F" w:rsidRDefault="006A695F"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A695F" w:rsidRDefault="006A695F" w:rsidP="0088387C">
      <w:pPr>
        <w:spacing w:after="0" w:line="240" w:lineRule="auto"/>
      </w:pPr>
      <w:r>
        <w:separator/>
      </w:r>
    </w:p>
  </w:footnote>
  <w:footnote w:type="continuationSeparator" w:id="0">
    <w:p w14:paraId="53C7FB09" w14:textId="77777777" w:rsidR="006A695F" w:rsidRDefault="006A695F"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1" w15:restartNumberingAfterBreak="0">
    <w:nsid w:val="30950791"/>
    <w:multiLevelType w:val="multilevel"/>
    <w:tmpl w:val="345E672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4"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2"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8D5FB5"/>
    <w:multiLevelType w:val="hybridMultilevel"/>
    <w:tmpl w:val="FAA65D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27"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2"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3" w15:restartNumberingAfterBreak="0">
    <w:nsid w:val="6CB70354"/>
    <w:multiLevelType w:val="multilevel"/>
    <w:tmpl w:val="FB90761E"/>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4"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6"/>
  </w:num>
  <w:num w:numId="2">
    <w:abstractNumId w:val="33"/>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2"/>
  </w:num>
  <w:num w:numId="6">
    <w:abstractNumId w:val="17"/>
  </w:num>
  <w:num w:numId="7">
    <w:abstractNumId w:val="37"/>
  </w:num>
  <w:num w:numId="8">
    <w:abstractNumId w:val="20"/>
  </w:num>
  <w:num w:numId="9">
    <w:abstractNumId w:val="9"/>
  </w:num>
  <w:num w:numId="10">
    <w:abstractNumId w:val="18"/>
  </w:num>
  <w:num w:numId="11">
    <w:abstractNumId w:val="4"/>
  </w:num>
  <w:num w:numId="12">
    <w:abstractNumId w:val="35"/>
  </w:num>
  <w:num w:numId="13">
    <w:abstractNumId w:val="31"/>
  </w:num>
  <w:num w:numId="14">
    <w:abstractNumId w:val="24"/>
  </w:num>
  <w:num w:numId="15">
    <w:abstractNumId w:val="10"/>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1"/>
  </w:num>
  <w:num w:numId="22">
    <w:abstractNumId w:val="5"/>
  </w:num>
  <w:num w:numId="23">
    <w:abstractNumId w:val="14"/>
  </w:num>
  <w:num w:numId="24">
    <w:abstractNumId w:val="7"/>
  </w:num>
  <w:num w:numId="25">
    <w:abstractNumId w:val="0"/>
  </w:num>
  <w:num w:numId="26">
    <w:abstractNumId w:val="16"/>
  </w:num>
  <w:num w:numId="27">
    <w:abstractNumId w:val="3"/>
  </w:num>
  <w:num w:numId="28">
    <w:abstractNumId w:val="26"/>
  </w:num>
  <w:num w:numId="29">
    <w:abstractNumId w:val="30"/>
  </w:num>
  <w:num w:numId="30">
    <w:abstractNumId w:val="13"/>
  </w:num>
  <w:num w:numId="31">
    <w:abstractNumId w:val="34"/>
  </w:num>
  <w:num w:numId="32">
    <w:abstractNumId w:val="27"/>
  </w:num>
  <w:num w:numId="33">
    <w:abstractNumId w:val="29"/>
  </w:num>
  <w:num w:numId="34">
    <w:abstractNumId w:val="23"/>
  </w:num>
  <w:num w:numId="35">
    <w:abstractNumId w:val="28"/>
  </w:num>
  <w:num w:numId="36">
    <w:abstractNumId w:val="8"/>
  </w:num>
  <w:num w:numId="37">
    <w:abstractNumId w:val="6"/>
  </w:num>
  <w:num w:numId="38">
    <w:abstractNumId w:val="1"/>
  </w:num>
  <w:num w:numId="39">
    <w:abstractNumId w:val="25"/>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3809"/>
    <w:rsid w:val="00024E69"/>
    <w:rsid w:val="00050C6A"/>
    <w:rsid w:val="000704F2"/>
    <w:rsid w:val="000773EC"/>
    <w:rsid w:val="00086896"/>
    <w:rsid w:val="0009494B"/>
    <w:rsid w:val="000B7623"/>
    <w:rsid w:val="000C6C59"/>
    <w:rsid w:val="000D2FD1"/>
    <w:rsid w:val="000F6DE3"/>
    <w:rsid w:val="00106F4F"/>
    <w:rsid w:val="00145E48"/>
    <w:rsid w:val="001477F3"/>
    <w:rsid w:val="0015247F"/>
    <w:rsid w:val="00153123"/>
    <w:rsid w:val="001722A9"/>
    <w:rsid w:val="00181615"/>
    <w:rsid w:val="00184D2A"/>
    <w:rsid w:val="00196B04"/>
    <w:rsid w:val="001A500C"/>
    <w:rsid w:val="001B7055"/>
    <w:rsid w:val="001C0763"/>
    <w:rsid w:val="0020338A"/>
    <w:rsid w:val="0025056C"/>
    <w:rsid w:val="00256D9F"/>
    <w:rsid w:val="00267D12"/>
    <w:rsid w:val="00273570"/>
    <w:rsid w:val="002747E9"/>
    <w:rsid w:val="00286CE4"/>
    <w:rsid w:val="002A7AFF"/>
    <w:rsid w:val="002C72FD"/>
    <w:rsid w:val="002D2F9C"/>
    <w:rsid w:val="002E332B"/>
    <w:rsid w:val="002E4F9C"/>
    <w:rsid w:val="002E6C00"/>
    <w:rsid w:val="002E6D10"/>
    <w:rsid w:val="00313C91"/>
    <w:rsid w:val="0031730A"/>
    <w:rsid w:val="00320186"/>
    <w:rsid w:val="003201E0"/>
    <w:rsid w:val="0033716E"/>
    <w:rsid w:val="00344F35"/>
    <w:rsid w:val="00354751"/>
    <w:rsid w:val="0038101D"/>
    <w:rsid w:val="00395BDF"/>
    <w:rsid w:val="003A0336"/>
    <w:rsid w:val="003A3822"/>
    <w:rsid w:val="003B0860"/>
    <w:rsid w:val="003B25C2"/>
    <w:rsid w:val="003B274E"/>
    <w:rsid w:val="003C1370"/>
    <w:rsid w:val="003C1CF5"/>
    <w:rsid w:val="003C7C29"/>
    <w:rsid w:val="003D062C"/>
    <w:rsid w:val="003D2FB5"/>
    <w:rsid w:val="003D6F9C"/>
    <w:rsid w:val="003E15A8"/>
    <w:rsid w:val="003E2C37"/>
    <w:rsid w:val="003E3ECD"/>
    <w:rsid w:val="003F55B5"/>
    <w:rsid w:val="0040643F"/>
    <w:rsid w:val="00416307"/>
    <w:rsid w:val="00421A23"/>
    <w:rsid w:val="00435DCA"/>
    <w:rsid w:val="004554F8"/>
    <w:rsid w:val="00472970"/>
    <w:rsid w:val="00491394"/>
    <w:rsid w:val="004913D8"/>
    <w:rsid w:val="004923E0"/>
    <w:rsid w:val="004F4B60"/>
    <w:rsid w:val="00511350"/>
    <w:rsid w:val="00537867"/>
    <w:rsid w:val="0054309F"/>
    <w:rsid w:val="00546C04"/>
    <w:rsid w:val="00552CAD"/>
    <w:rsid w:val="00557350"/>
    <w:rsid w:val="00560695"/>
    <w:rsid w:val="00563C00"/>
    <w:rsid w:val="0057223B"/>
    <w:rsid w:val="0057601A"/>
    <w:rsid w:val="0057765A"/>
    <w:rsid w:val="00577FF6"/>
    <w:rsid w:val="00587065"/>
    <w:rsid w:val="00595547"/>
    <w:rsid w:val="005B74D6"/>
    <w:rsid w:val="005D02EA"/>
    <w:rsid w:val="005D23E8"/>
    <w:rsid w:val="005D3195"/>
    <w:rsid w:val="005E4C67"/>
    <w:rsid w:val="006038FD"/>
    <w:rsid w:val="00605478"/>
    <w:rsid w:val="006111D0"/>
    <w:rsid w:val="006139DB"/>
    <w:rsid w:val="00615E74"/>
    <w:rsid w:val="006522CD"/>
    <w:rsid w:val="0065358C"/>
    <w:rsid w:val="00672706"/>
    <w:rsid w:val="006733EE"/>
    <w:rsid w:val="006753AF"/>
    <w:rsid w:val="00695EB1"/>
    <w:rsid w:val="006A695F"/>
    <w:rsid w:val="006B5B3A"/>
    <w:rsid w:val="006C3A24"/>
    <w:rsid w:val="006D7607"/>
    <w:rsid w:val="006E39C5"/>
    <w:rsid w:val="007124E1"/>
    <w:rsid w:val="007220AA"/>
    <w:rsid w:val="0073477B"/>
    <w:rsid w:val="007513E5"/>
    <w:rsid w:val="00766D21"/>
    <w:rsid w:val="007703B3"/>
    <w:rsid w:val="00775D2E"/>
    <w:rsid w:val="0078118F"/>
    <w:rsid w:val="00781E82"/>
    <w:rsid w:val="007A2AD4"/>
    <w:rsid w:val="007C1549"/>
    <w:rsid w:val="007D4040"/>
    <w:rsid w:val="007E0062"/>
    <w:rsid w:val="00813910"/>
    <w:rsid w:val="00825BD6"/>
    <w:rsid w:val="0083633C"/>
    <w:rsid w:val="00851934"/>
    <w:rsid w:val="0086085C"/>
    <w:rsid w:val="0088387C"/>
    <w:rsid w:val="00885BD1"/>
    <w:rsid w:val="00897EC9"/>
    <w:rsid w:val="008B2DC7"/>
    <w:rsid w:val="008B3AFF"/>
    <w:rsid w:val="008B4EAE"/>
    <w:rsid w:val="008D1185"/>
    <w:rsid w:val="008E548D"/>
    <w:rsid w:val="008E6553"/>
    <w:rsid w:val="008F0F51"/>
    <w:rsid w:val="008F299C"/>
    <w:rsid w:val="0091449D"/>
    <w:rsid w:val="0093404D"/>
    <w:rsid w:val="00953F3A"/>
    <w:rsid w:val="00964259"/>
    <w:rsid w:val="0096686D"/>
    <w:rsid w:val="00975FD1"/>
    <w:rsid w:val="0097779E"/>
    <w:rsid w:val="00995F0F"/>
    <w:rsid w:val="009B7618"/>
    <w:rsid w:val="009C0996"/>
    <w:rsid w:val="009C2231"/>
    <w:rsid w:val="009D0645"/>
    <w:rsid w:val="009E59DD"/>
    <w:rsid w:val="009E7E82"/>
    <w:rsid w:val="00A1729F"/>
    <w:rsid w:val="00A22CD5"/>
    <w:rsid w:val="00A55171"/>
    <w:rsid w:val="00AB1C2B"/>
    <w:rsid w:val="00AB4A46"/>
    <w:rsid w:val="00AC3193"/>
    <w:rsid w:val="00AC6A8A"/>
    <w:rsid w:val="00AD6753"/>
    <w:rsid w:val="00AF619D"/>
    <w:rsid w:val="00B110EF"/>
    <w:rsid w:val="00B16B37"/>
    <w:rsid w:val="00B177A7"/>
    <w:rsid w:val="00B20DE8"/>
    <w:rsid w:val="00B261F6"/>
    <w:rsid w:val="00B646E8"/>
    <w:rsid w:val="00B706E6"/>
    <w:rsid w:val="00B76C7F"/>
    <w:rsid w:val="00B853A0"/>
    <w:rsid w:val="00B93A4E"/>
    <w:rsid w:val="00BB76F0"/>
    <w:rsid w:val="00BD7164"/>
    <w:rsid w:val="00BD7CFF"/>
    <w:rsid w:val="00BF60A6"/>
    <w:rsid w:val="00C0217B"/>
    <w:rsid w:val="00C033CD"/>
    <w:rsid w:val="00C167D0"/>
    <w:rsid w:val="00C20B02"/>
    <w:rsid w:val="00C24884"/>
    <w:rsid w:val="00C36A59"/>
    <w:rsid w:val="00C46328"/>
    <w:rsid w:val="00C51FA0"/>
    <w:rsid w:val="00C524D8"/>
    <w:rsid w:val="00C540E8"/>
    <w:rsid w:val="00C54482"/>
    <w:rsid w:val="00C5469C"/>
    <w:rsid w:val="00C574EC"/>
    <w:rsid w:val="00C73D3E"/>
    <w:rsid w:val="00C73DEA"/>
    <w:rsid w:val="00C8108D"/>
    <w:rsid w:val="00CA090C"/>
    <w:rsid w:val="00CA1CA1"/>
    <w:rsid w:val="00CB17AE"/>
    <w:rsid w:val="00CC1CA8"/>
    <w:rsid w:val="00CE081F"/>
    <w:rsid w:val="00CE0C1F"/>
    <w:rsid w:val="00CF04A9"/>
    <w:rsid w:val="00D06C61"/>
    <w:rsid w:val="00D2370C"/>
    <w:rsid w:val="00D3490C"/>
    <w:rsid w:val="00D5573B"/>
    <w:rsid w:val="00D63291"/>
    <w:rsid w:val="00D67C53"/>
    <w:rsid w:val="00D73AD3"/>
    <w:rsid w:val="00D82845"/>
    <w:rsid w:val="00DB274F"/>
    <w:rsid w:val="00DF73F6"/>
    <w:rsid w:val="00E0325C"/>
    <w:rsid w:val="00E0724B"/>
    <w:rsid w:val="00E300F5"/>
    <w:rsid w:val="00E352E0"/>
    <w:rsid w:val="00E42182"/>
    <w:rsid w:val="00E5714C"/>
    <w:rsid w:val="00E663CE"/>
    <w:rsid w:val="00E67BCE"/>
    <w:rsid w:val="00E95A50"/>
    <w:rsid w:val="00EB1A22"/>
    <w:rsid w:val="00EC1B69"/>
    <w:rsid w:val="00EF718B"/>
    <w:rsid w:val="00F13862"/>
    <w:rsid w:val="00F138C1"/>
    <w:rsid w:val="00F20215"/>
    <w:rsid w:val="00F2659E"/>
    <w:rsid w:val="00F4768D"/>
    <w:rsid w:val="00F537BA"/>
    <w:rsid w:val="00F563E0"/>
    <w:rsid w:val="00F56F6E"/>
    <w:rsid w:val="00F63DE7"/>
    <w:rsid w:val="00F72508"/>
    <w:rsid w:val="00F7450B"/>
    <w:rsid w:val="00F74A12"/>
    <w:rsid w:val="00F77663"/>
    <w:rsid w:val="00F82418"/>
    <w:rsid w:val="00FA2C8F"/>
    <w:rsid w:val="00FB6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8471">
      <w:bodyDiv w:val="1"/>
      <w:marLeft w:val="0"/>
      <w:marRight w:val="0"/>
      <w:marTop w:val="0"/>
      <w:marBottom w:val="0"/>
      <w:divBdr>
        <w:top w:val="none" w:sz="0" w:space="0" w:color="auto"/>
        <w:left w:val="none" w:sz="0" w:space="0" w:color="auto"/>
        <w:bottom w:val="none" w:sz="0" w:space="0" w:color="auto"/>
        <w:right w:val="none" w:sz="0" w:space="0" w:color="auto"/>
      </w:divBdr>
    </w:div>
    <w:div w:id="105976137">
      <w:bodyDiv w:val="1"/>
      <w:marLeft w:val="0"/>
      <w:marRight w:val="0"/>
      <w:marTop w:val="0"/>
      <w:marBottom w:val="0"/>
      <w:divBdr>
        <w:top w:val="none" w:sz="0" w:space="0" w:color="auto"/>
        <w:left w:val="none" w:sz="0" w:space="0" w:color="auto"/>
        <w:bottom w:val="none" w:sz="0" w:space="0" w:color="auto"/>
        <w:right w:val="none" w:sz="0" w:space="0" w:color="auto"/>
      </w:divBdr>
    </w:div>
    <w:div w:id="296759666">
      <w:bodyDiv w:val="1"/>
      <w:marLeft w:val="0"/>
      <w:marRight w:val="0"/>
      <w:marTop w:val="0"/>
      <w:marBottom w:val="0"/>
      <w:divBdr>
        <w:top w:val="none" w:sz="0" w:space="0" w:color="auto"/>
        <w:left w:val="none" w:sz="0" w:space="0" w:color="auto"/>
        <w:bottom w:val="none" w:sz="0" w:space="0" w:color="auto"/>
        <w:right w:val="none" w:sz="0" w:space="0" w:color="auto"/>
      </w:divBdr>
    </w:div>
    <w:div w:id="309484068">
      <w:bodyDiv w:val="1"/>
      <w:marLeft w:val="0"/>
      <w:marRight w:val="0"/>
      <w:marTop w:val="0"/>
      <w:marBottom w:val="0"/>
      <w:divBdr>
        <w:top w:val="none" w:sz="0" w:space="0" w:color="auto"/>
        <w:left w:val="none" w:sz="0" w:space="0" w:color="auto"/>
        <w:bottom w:val="none" w:sz="0" w:space="0" w:color="auto"/>
        <w:right w:val="none" w:sz="0" w:space="0" w:color="auto"/>
      </w:divBdr>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749275392">
      <w:bodyDiv w:val="1"/>
      <w:marLeft w:val="0"/>
      <w:marRight w:val="0"/>
      <w:marTop w:val="0"/>
      <w:marBottom w:val="0"/>
      <w:divBdr>
        <w:top w:val="none" w:sz="0" w:space="0" w:color="auto"/>
        <w:left w:val="none" w:sz="0" w:space="0" w:color="auto"/>
        <w:bottom w:val="none" w:sz="0" w:space="0" w:color="auto"/>
        <w:right w:val="none" w:sz="0" w:space="0" w:color="auto"/>
      </w:divBdr>
    </w:div>
    <w:div w:id="880366430">
      <w:bodyDiv w:val="1"/>
      <w:marLeft w:val="0"/>
      <w:marRight w:val="0"/>
      <w:marTop w:val="0"/>
      <w:marBottom w:val="0"/>
      <w:divBdr>
        <w:top w:val="none" w:sz="0" w:space="0" w:color="auto"/>
        <w:left w:val="none" w:sz="0" w:space="0" w:color="auto"/>
        <w:bottom w:val="none" w:sz="0" w:space="0" w:color="auto"/>
        <w:right w:val="none" w:sz="0" w:space="0" w:color="auto"/>
      </w:divBdr>
    </w:div>
    <w:div w:id="1173182300">
      <w:bodyDiv w:val="1"/>
      <w:marLeft w:val="0"/>
      <w:marRight w:val="0"/>
      <w:marTop w:val="0"/>
      <w:marBottom w:val="0"/>
      <w:divBdr>
        <w:top w:val="none" w:sz="0" w:space="0" w:color="auto"/>
        <w:left w:val="none" w:sz="0" w:space="0" w:color="auto"/>
        <w:bottom w:val="none" w:sz="0" w:space="0" w:color="auto"/>
        <w:right w:val="none" w:sz="0" w:space="0" w:color="auto"/>
      </w:divBdr>
    </w:div>
    <w:div w:id="1198618405">
      <w:bodyDiv w:val="1"/>
      <w:marLeft w:val="0"/>
      <w:marRight w:val="0"/>
      <w:marTop w:val="0"/>
      <w:marBottom w:val="0"/>
      <w:divBdr>
        <w:top w:val="none" w:sz="0" w:space="0" w:color="auto"/>
        <w:left w:val="none" w:sz="0" w:space="0" w:color="auto"/>
        <w:bottom w:val="none" w:sz="0" w:space="0" w:color="auto"/>
        <w:right w:val="none" w:sz="0" w:space="0" w:color="auto"/>
      </w:divBdr>
    </w:div>
    <w:div w:id="1276718956">
      <w:bodyDiv w:val="1"/>
      <w:marLeft w:val="0"/>
      <w:marRight w:val="0"/>
      <w:marTop w:val="0"/>
      <w:marBottom w:val="0"/>
      <w:divBdr>
        <w:top w:val="none" w:sz="0" w:space="0" w:color="auto"/>
        <w:left w:val="none" w:sz="0" w:space="0" w:color="auto"/>
        <w:bottom w:val="none" w:sz="0" w:space="0" w:color="auto"/>
        <w:right w:val="none" w:sz="0" w:space="0" w:color="auto"/>
      </w:divBdr>
    </w:div>
    <w:div w:id="1384449993">
      <w:bodyDiv w:val="1"/>
      <w:marLeft w:val="0"/>
      <w:marRight w:val="0"/>
      <w:marTop w:val="0"/>
      <w:marBottom w:val="0"/>
      <w:divBdr>
        <w:top w:val="none" w:sz="0" w:space="0" w:color="auto"/>
        <w:left w:val="none" w:sz="0" w:space="0" w:color="auto"/>
        <w:bottom w:val="none" w:sz="0" w:space="0" w:color="auto"/>
        <w:right w:val="none" w:sz="0" w:space="0" w:color="auto"/>
      </w:divBdr>
    </w:div>
    <w:div w:id="15760097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 w:id="186805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BE9D2-ACBF-404D-9177-354863AD6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5</Pages>
  <Words>7524</Words>
  <Characters>4290</Characters>
  <Application>Microsoft Office Word</Application>
  <DocSecurity>0</DocSecurity>
  <Lines>35</Lines>
  <Paragraphs>23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57</cp:revision>
  <cp:lastPrinted>2024-08-09T07:03:00Z</cp:lastPrinted>
  <dcterms:created xsi:type="dcterms:W3CDTF">2024-12-26T19:10:00Z</dcterms:created>
  <dcterms:modified xsi:type="dcterms:W3CDTF">2025-03-10T13:55:00Z</dcterms:modified>
</cp:coreProperties>
</file>