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115400" w:rsidRDefault="00E47BDF" w:rsidP="00115400">
      <w:pPr>
        <w:spacing w:after="0" w:line="240" w:lineRule="auto"/>
        <w:jc w:val="center"/>
        <w:rPr>
          <w:rFonts w:ascii="Arial" w:hAnsi="Arial" w:cs="Arial"/>
          <w:b/>
          <w:bCs/>
        </w:rPr>
      </w:pPr>
      <w:r w:rsidRPr="00115400">
        <w:rPr>
          <w:rFonts w:ascii="Arial" w:hAnsi="Arial" w:cs="Arial"/>
          <w:b/>
        </w:rPr>
        <w:t xml:space="preserve">на проведення конкурсу </w:t>
      </w:r>
      <w:r w:rsidR="00115400">
        <w:rPr>
          <w:rFonts w:ascii="Arial" w:hAnsi="Arial" w:cs="Arial"/>
          <w:b/>
          <w:bCs/>
        </w:rPr>
        <w:t>по</w:t>
      </w:r>
      <w:r w:rsidR="00115400" w:rsidRPr="00115400">
        <w:rPr>
          <w:rFonts w:ascii="Arial" w:hAnsi="Arial" w:cs="Arial"/>
          <w:b/>
          <w:bCs/>
        </w:rPr>
        <w:t xml:space="preserve"> </w:t>
      </w:r>
      <w:r w:rsidR="00115400">
        <w:rPr>
          <w:rFonts w:ascii="Arial" w:hAnsi="Arial" w:cs="Arial"/>
          <w:b/>
          <w:bCs/>
        </w:rPr>
        <w:t>закупівлі</w:t>
      </w:r>
      <w:r w:rsidR="00115400" w:rsidRPr="00115400">
        <w:rPr>
          <w:rFonts w:ascii="Arial" w:hAnsi="Arial" w:cs="Arial"/>
          <w:b/>
          <w:bCs/>
        </w:rPr>
        <w:t xml:space="preserve"> техніки</w:t>
      </w:r>
      <w:r w:rsidR="00115400" w:rsidRPr="00115400">
        <w:rPr>
          <w:rFonts w:ascii="Arial" w:hAnsi="Arial" w:cs="Arial"/>
          <w:b/>
          <w:bCs/>
          <w:lang w:val="ru-RU"/>
        </w:rPr>
        <w:t xml:space="preserve"> </w:t>
      </w:r>
      <w:r w:rsidR="00115400" w:rsidRPr="00115400">
        <w:rPr>
          <w:rFonts w:ascii="Arial" w:hAnsi="Arial" w:cs="Arial"/>
          <w:b/>
          <w:bCs/>
        </w:rPr>
        <w:t>та програмного забезпечення</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15400" w:rsidRPr="00115400" w:rsidRDefault="00115400" w:rsidP="00115400">
      <w:pPr>
        <w:pStyle w:val="af2"/>
        <w:ind w:firstLine="567"/>
        <w:jc w:val="both"/>
        <w:rPr>
          <w:rFonts w:ascii="Arial" w:hAnsi="Arial" w:cs="Arial"/>
          <w:lang w:val="uk-UA"/>
        </w:rPr>
      </w:pPr>
      <w:r w:rsidRPr="00115400">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15400" w:rsidRDefault="00115400" w:rsidP="00115400">
      <w:pPr>
        <w:pStyle w:val="af2"/>
        <w:jc w:val="both"/>
        <w:rPr>
          <w:rFonts w:ascii="Arial" w:hAnsi="Arial" w:cs="Arial"/>
          <w:lang w:val="uk-UA"/>
        </w:rPr>
      </w:pPr>
    </w:p>
    <w:p w:rsidR="00115400" w:rsidRPr="00115400" w:rsidRDefault="00115400" w:rsidP="00115400">
      <w:pPr>
        <w:pStyle w:val="af2"/>
        <w:ind w:firstLine="426"/>
        <w:jc w:val="both"/>
        <w:rPr>
          <w:rFonts w:ascii="Arial" w:hAnsi="Arial" w:cs="Arial"/>
          <w:lang w:val="uk-UA"/>
        </w:rPr>
      </w:pPr>
      <w:r w:rsidRPr="00115400">
        <w:rPr>
          <w:rFonts w:ascii="Arial" w:hAnsi="Arial" w:cs="Arial"/>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115400" w:rsidRDefault="00115400" w:rsidP="00115400">
      <w:pPr>
        <w:pStyle w:val="af2"/>
        <w:jc w:val="both"/>
        <w:rPr>
          <w:lang w:val="uk-UA"/>
        </w:rPr>
      </w:pPr>
      <w:r w:rsidRPr="00115400">
        <w:rPr>
          <w:rFonts w:ascii="Arial" w:hAnsi="Arial" w:cs="Arial"/>
          <w:lang w:val="uk-UA"/>
        </w:rPr>
        <w:t>«Інвестиції у вплив на туберкульоз та ВІЛ» відповідно до Договору про надання гранту № 613 (назва гранту UKR-C-AUA) між МБФ «Альянс громадського здоров’я»  та Глобальним фондом для боротьби із СНІДом, туберкульозом та малярією</w:t>
      </w:r>
      <w:r w:rsidRPr="00115400">
        <w:rPr>
          <w:lang w:val="uk-UA"/>
        </w:rPr>
        <w:t>.</w:t>
      </w:r>
    </w:p>
    <w:p w:rsidR="00115400" w:rsidRPr="00115400" w:rsidRDefault="00115400" w:rsidP="00115400">
      <w:pPr>
        <w:pStyle w:val="af2"/>
        <w:jc w:val="both"/>
        <w:rPr>
          <w:lang w:val="uk-UA"/>
        </w:rPr>
      </w:pPr>
    </w:p>
    <w:p w:rsidR="008525EC" w:rsidRPr="003E1BDB" w:rsidRDefault="008525EC" w:rsidP="00C6747B">
      <w:pPr>
        <w:pStyle w:val="a5"/>
        <w:numPr>
          <w:ilvl w:val="0"/>
          <w:numId w:val="29"/>
        </w:numPr>
        <w:tabs>
          <w:tab w:val="left" w:pos="284"/>
        </w:tabs>
        <w:ind w:left="0" w:firstLine="284"/>
        <w:rPr>
          <w:rFonts w:ascii="Arial" w:hAnsi="Arial" w:cs="Arial"/>
        </w:rPr>
      </w:pPr>
      <w:r w:rsidRPr="003E1BDB">
        <w:rPr>
          <w:rFonts w:ascii="Arial" w:hAnsi="Arial" w:cs="Arial"/>
          <w:b/>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p>
    <w:p w:rsidR="00115400" w:rsidRPr="00B93193" w:rsidRDefault="00115400" w:rsidP="00115400">
      <w:pPr>
        <w:pStyle w:val="a5"/>
        <w:tabs>
          <w:tab w:val="left" w:pos="284"/>
          <w:tab w:val="left" w:pos="426"/>
        </w:tabs>
        <w:spacing w:after="0" w:line="240" w:lineRule="auto"/>
        <w:ind w:left="0"/>
        <w:jc w:val="both"/>
        <w:rPr>
          <w:rFonts w:ascii="Arial" w:hAnsi="Arial" w:cs="Arial"/>
        </w:rPr>
      </w:pPr>
    </w:p>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2127"/>
        <w:gridCol w:w="5455"/>
        <w:gridCol w:w="1418"/>
      </w:tblGrid>
      <w:tr w:rsidR="00115400" w:rsidRPr="00115400" w:rsidTr="00115400">
        <w:trPr>
          <w:trHeight w:val="418"/>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Лот №</w:t>
            </w:r>
          </w:p>
        </w:tc>
        <w:tc>
          <w:tcPr>
            <w:tcW w:w="2127" w:type="dxa"/>
            <w:shd w:val="clear" w:color="auto" w:fill="auto"/>
            <w:noWrap/>
            <w:vAlign w:val="center"/>
          </w:tcPr>
          <w:p w:rsidR="00115400" w:rsidRPr="00115400" w:rsidRDefault="00115400" w:rsidP="00FF55AF">
            <w:pPr>
              <w:jc w:val="center"/>
              <w:rPr>
                <w:rFonts w:ascii="Arial" w:hAnsi="Arial" w:cs="Arial"/>
                <w:b/>
              </w:rPr>
            </w:pPr>
            <w:r w:rsidRPr="00115400">
              <w:rPr>
                <w:rFonts w:ascii="Arial" w:hAnsi="Arial" w:cs="Arial"/>
                <w:b/>
              </w:rPr>
              <w:t>Назва</w:t>
            </w:r>
          </w:p>
        </w:tc>
        <w:tc>
          <w:tcPr>
            <w:tcW w:w="5455" w:type="dxa"/>
            <w:vAlign w:val="center"/>
          </w:tcPr>
          <w:p w:rsidR="00115400" w:rsidRPr="00115400" w:rsidRDefault="00115400" w:rsidP="00FF55AF">
            <w:pPr>
              <w:jc w:val="center"/>
              <w:rPr>
                <w:rFonts w:ascii="Arial" w:hAnsi="Arial" w:cs="Arial"/>
                <w:b/>
              </w:rPr>
            </w:pPr>
            <w:r w:rsidRPr="00115400">
              <w:rPr>
                <w:rFonts w:ascii="Arial" w:hAnsi="Arial" w:cs="Arial"/>
                <w:b/>
              </w:rPr>
              <w:t>Специфікація</w:t>
            </w:r>
          </w:p>
        </w:tc>
        <w:tc>
          <w:tcPr>
            <w:tcW w:w="1418" w:type="dxa"/>
            <w:shd w:val="clear" w:color="auto" w:fill="auto"/>
            <w:noWrap/>
            <w:vAlign w:val="center"/>
          </w:tcPr>
          <w:p w:rsidR="00115400" w:rsidRPr="00115400" w:rsidRDefault="00115400" w:rsidP="00FF55AF">
            <w:pPr>
              <w:jc w:val="center"/>
              <w:rPr>
                <w:rFonts w:ascii="Arial" w:hAnsi="Arial" w:cs="Arial"/>
                <w:b/>
              </w:rPr>
            </w:pPr>
            <w:r>
              <w:rPr>
                <w:rFonts w:ascii="Arial" w:hAnsi="Arial" w:cs="Arial"/>
                <w:b/>
              </w:rPr>
              <w:t>К</w:t>
            </w:r>
            <w:r w:rsidRPr="00115400">
              <w:rPr>
                <w:rFonts w:ascii="Arial" w:hAnsi="Arial" w:cs="Arial"/>
                <w:b/>
              </w:rPr>
              <w:t>ількість</w:t>
            </w:r>
          </w:p>
        </w:tc>
      </w:tr>
      <w:tr w:rsidR="00115400" w:rsidRPr="00115400" w:rsidTr="00FE212C">
        <w:trPr>
          <w:trHeight w:val="570"/>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1</w:t>
            </w:r>
          </w:p>
        </w:tc>
        <w:tc>
          <w:tcPr>
            <w:tcW w:w="2127" w:type="dxa"/>
            <w:shd w:val="clear" w:color="auto" w:fill="auto"/>
            <w:noWrap/>
            <w:vAlign w:val="center"/>
          </w:tcPr>
          <w:p w:rsidR="00115400" w:rsidRPr="00115400" w:rsidRDefault="00115400" w:rsidP="00FF55AF">
            <w:pPr>
              <w:jc w:val="both"/>
              <w:rPr>
                <w:rFonts w:ascii="Arial" w:hAnsi="Arial" w:cs="Arial"/>
              </w:rPr>
            </w:pPr>
            <w:r w:rsidRPr="00115400">
              <w:rPr>
                <w:rFonts w:ascii="Arial" w:hAnsi="Arial" w:cs="Arial"/>
              </w:rPr>
              <w:t>Подовження підписки</w:t>
            </w:r>
          </w:p>
        </w:tc>
        <w:tc>
          <w:tcPr>
            <w:tcW w:w="5455" w:type="dxa"/>
            <w:vAlign w:val="center"/>
          </w:tcPr>
          <w:p w:rsidR="00115400" w:rsidRPr="00115400" w:rsidRDefault="00115400" w:rsidP="00FF55AF">
            <w:pPr>
              <w:rPr>
                <w:rFonts w:ascii="Arial" w:hAnsi="Arial" w:cs="Arial"/>
              </w:rPr>
            </w:pPr>
            <w:r w:rsidRPr="00115400">
              <w:rPr>
                <w:rFonts w:ascii="Arial" w:hAnsi="Arial" w:cs="Arial"/>
              </w:rPr>
              <w:t>Adobe CC AllApps Academic 1yr.</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1</w:t>
            </w:r>
          </w:p>
        </w:tc>
      </w:tr>
      <w:tr w:rsidR="00115400" w:rsidRPr="00115400" w:rsidTr="00115400">
        <w:trPr>
          <w:trHeight w:val="262"/>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2</w:t>
            </w:r>
          </w:p>
        </w:tc>
        <w:tc>
          <w:tcPr>
            <w:tcW w:w="2127" w:type="dxa"/>
            <w:shd w:val="clear" w:color="auto" w:fill="auto"/>
            <w:noWrap/>
            <w:vAlign w:val="center"/>
          </w:tcPr>
          <w:p w:rsidR="00115400" w:rsidRPr="00115400" w:rsidRDefault="00115400" w:rsidP="00FF55AF">
            <w:pPr>
              <w:jc w:val="both"/>
              <w:rPr>
                <w:rFonts w:ascii="Arial" w:hAnsi="Arial" w:cs="Arial"/>
              </w:rPr>
            </w:pPr>
            <w:r>
              <w:rPr>
                <w:rFonts w:ascii="Arial" w:hAnsi="Arial" w:cs="Arial"/>
              </w:rPr>
              <w:t>Ліцензія</w:t>
            </w:r>
            <w:r w:rsidRPr="00115400">
              <w:rPr>
                <w:rFonts w:ascii="Arial" w:hAnsi="Arial" w:cs="Arial"/>
              </w:rPr>
              <w:t>/ підписка</w:t>
            </w:r>
          </w:p>
        </w:tc>
        <w:tc>
          <w:tcPr>
            <w:tcW w:w="5455" w:type="dxa"/>
            <w:vAlign w:val="center"/>
          </w:tcPr>
          <w:p w:rsidR="00115400" w:rsidRPr="00115400" w:rsidRDefault="00115400" w:rsidP="00FF55AF">
            <w:pPr>
              <w:rPr>
                <w:rFonts w:ascii="Arial" w:hAnsi="Arial" w:cs="Arial"/>
              </w:rPr>
            </w:pPr>
            <w:r w:rsidRPr="00115400">
              <w:rPr>
                <w:rFonts w:ascii="Arial" w:hAnsi="Arial" w:cs="Arial"/>
              </w:rPr>
              <w:t>Exchange Online Plan 2  (Nonprofit Staff Pricing) 1yr.</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2</w:t>
            </w:r>
          </w:p>
        </w:tc>
      </w:tr>
      <w:tr w:rsidR="00115400" w:rsidRPr="00115400" w:rsidTr="00FE212C">
        <w:trPr>
          <w:trHeight w:val="671"/>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3</w:t>
            </w:r>
          </w:p>
        </w:tc>
        <w:tc>
          <w:tcPr>
            <w:tcW w:w="2127" w:type="dxa"/>
            <w:shd w:val="clear" w:color="auto" w:fill="auto"/>
            <w:noWrap/>
            <w:vAlign w:val="center"/>
          </w:tcPr>
          <w:p w:rsidR="00115400" w:rsidRPr="00115400" w:rsidRDefault="00115400" w:rsidP="00FF55AF">
            <w:pPr>
              <w:jc w:val="both"/>
              <w:rPr>
                <w:rFonts w:ascii="Arial" w:hAnsi="Arial" w:cs="Arial"/>
              </w:rPr>
            </w:pPr>
            <w:r w:rsidRPr="00115400">
              <w:rPr>
                <w:rFonts w:ascii="Arial" w:hAnsi="Arial" w:cs="Arial"/>
              </w:rPr>
              <w:t>Принтер</w:t>
            </w:r>
          </w:p>
        </w:tc>
        <w:tc>
          <w:tcPr>
            <w:tcW w:w="5455" w:type="dxa"/>
            <w:vAlign w:val="center"/>
          </w:tcPr>
          <w:p w:rsidR="00115400" w:rsidRPr="00115400" w:rsidRDefault="00115400" w:rsidP="000F14AE">
            <w:pPr>
              <w:rPr>
                <w:rFonts w:ascii="Arial" w:hAnsi="Arial" w:cs="Arial"/>
              </w:rPr>
            </w:pPr>
            <w:r w:rsidRPr="00115400">
              <w:rPr>
                <w:rFonts w:ascii="Arial" w:hAnsi="Arial" w:cs="Arial"/>
              </w:rPr>
              <w:t>МФ</w:t>
            </w:r>
            <w:r w:rsidR="000F14AE">
              <w:rPr>
                <w:rFonts w:ascii="Arial" w:hAnsi="Arial" w:cs="Arial"/>
              </w:rPr>
              <w:t>П</w:t>
            </w:r>
            <w:r w:rsidRPr="00115400">
              <w:rPr>
                <w:rFonts w:ascii="Arial" w:hAnsi="Arial" w:cs="Arial"/>
              </w:rPr>
              <w:t xml:space="preserve"> А4 Canon PIXMA TS3340 black c Wi-Fi (3771C007) чи повний аналог, виробник Canon, HP, Xerox</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1</w:t>
            </w:r>
          </w:p>
        </w:tc>
      </w:tr>
      <w:tr w:rsidR="00115400" w:rsidRPr="00115400" w:rsidTr="00FE212C">
        <w:trPr>
          <w:trHeight w:val="402"/>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4</w:t>
            </w:r>
          </w:p>
        </w:tc>
        <w:tc>
          <w:tcPr>
            <w:tcW w:w="2127" w:type="dxa"/>
            <w:shd w:val="clear" w:color="auto" w:fill="auto"/>
            <w:noWrap/>
            <w:vAlign w:val="center"/>
          </w:tcPr>
          <w:p w:rsidR="00115400" w:rsidRPr="00115400" w:rsidRDefault="00115400" w:rsidP="00FF55AF">
            <w:pPr>
              <w:jc w:val="both"/>
              <w:rPr>
                <w:rFonts w:ascii="Arial" w:hAnsi="Arial" w:cs="Arial"/>
              </w:rPr>
            </w:pPr>
            <w:r w:rsidRPr="00115400">
              <w:rPr>
                <w:rFonts w:ascii="Arial" w:hAnsi="Arial" w:cs="Arial"/>
              </w:rPr>
              <w:t>Зарядний пристрій</w:t>
            </w:r>
          </w:p>
        </w:tc>
        <w:tc>
          <w:tcPr>
            <w:tcW w:w="5455" w:type="dxa"/>
            <w:vAlign w:val="center"/>
          </w:tcPr>
          <w:p w:rsidR="00115400" w:rsidRPr="00115400" w:rsidRDefault="00115400" w:rsidP="00FF55AF">
            <w:pPr>
              <w:rPr>
                <w:rFonts w:ascii="Arial" w:hAnsi="Arial" w:cs="Arial"/>
              </w:rPr>
            </w:pPr>
            <w:r w:rsidRPr="00115400">
              <w:rPr>
                <w:rFonts w:ascii="Arial" w:hAnsi="Arial" w:cs="Arial"/>
              </w:rPr>
              <w:t>Xiaomi 20000 mAh 50 W Black (BHR5121GL) чи повний аналог</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1</w:t>
            </w:r>
          </w:p>
        </w:tc>
      </w:tr>
      <w:tr w:rsidR="00115400" w:rsidRPr="00115400" w:rsidTr="00FE212C">
        <w:trPr>
          <w:trHeight w:val="965"/>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5</w:t>
            </w:r>
          </w:p>
        </w:tc>
        <w:tc>
          <w:tcPr>
            <w:tcW w:w="2127" w:type="dxa"/>
            <w:shd w:val="clear" w:color="auto" w:fill="auto"/>
            <w:noWrap/>
            <w:vAlign w:val="center"/>
          </w:tcPr>
          <w:p w:rsidR="00115400" w:rsidRPr="00115400" w:rsidRDefault="00115400" w:rsidP="00FF55AF">
            <w:pPr>
              <w:jc w:val="both"/>
              <w:rPr>
                <w:rFonts w:ascii="Arial" w:hAnsi="Arial" w:cs="Arial"/>
              </w:rPr>
            </w:pPr>
            <w:r w:rsidRPr="00115400">
              <w:rPr>
                <w:rFonts w:ascii="Arial" w:hAnsi="Arial" w:cs="Arial"/>
              </w:rPr>
              <w:t>Жорсткий диск</w:t>
            </w:r>
          </w:p>
        </w:tc>
        <w:tc>
          <w:tcPr>
            <w:tcW w:w="5455" w:type="dxa"/>
            <w:vAlign w:val="center"/>
          </w:tcPr>
          <w:p w:rsidR="00115400" w:rsidRPr="00115400" w:rsidRDefault="00115400" w:rsidP="00FF55AF">
            <w:pPr>
              <w:rPr>
                <w:rFonts w:ascii="Arial" w:hAnsi="Arial" w:cs="Arial"/>
              </w:rPr>
            </w:pPr>
            <w:r w:rsidRPr="00115400">
              <w:rPr>
                <w:rFonts w:ascii="Arial" w:hAnsi="Arial" w:cs="Arial"/>
              </w:rPr>
              <w:t>DELL 400-BLCE 8TB Hard Drive SAS 12Gbps 7.2K 512e 3.5in Hot-Plug CUS Kit чи еквівалентна заміна від виробника для використання у СЗД DELL-EMC ME 4012</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1</w:t>
            </w:r>
          </w:p>
        </w:tc>
      </w:tr>
      <w:tr w:rsidR="00115400" w:rsidRPr="00115400" w:rsidTr="00115400">
        <w:trPr>
          <w:trHeight w:val="262"/>
        </w:trPr>
        <w:tc>
          <w:tcPr>
            <w:tcW w:w="967" w:type="dxa"/>
            <w:vAlign w:val="center"/>
          </w:tcPr>
          <w:p w:rsidR="00115400" w:rsidRPr="00115400" w:rsidRDefault="00115400" w:rsidP="00FF55AF">
            <w:pPr>
              <w:jc w:val="center"/>
              <w:rPr>
                <w:rFonts w:ascii="Arial" w:hAnsi="Arial" w:cs="Arial"/>
                <w:b/>
              </w:rPr>
            </w:pPr>
            <w:r w:rsidRPr="00115400">
              <w:rPr>
                <w:rFonts w:ascii="Arial" w:hAnsi="Arial" w:cs="Arial"/>
                <w:b/>
              </w:rPr>
              <w:t>6</w:t>
            </w:r>
          </w:p>
        </w:tc>
        <w:tc>
          <w:tcPr>
            <w:tcW w:w="2127" w:type="dxa"/>
            <w:shd w:val="clear" w:color="auto" w:fill="auto"/>
            <w:noWrap/>
            <w:vAlign w:val="center"/>
          </w:tcPr>
          <w:p w:rsidR="00115400" w:rsidRPr="00115400" w:rsidRDefault="00115400" w:rsidP="00FF55AF">
            <w:pPr>
              <w:jc w:val="both"/>
              <w:rPr>
                <w:rFonts w:ascii="Arial" w:hAnsi="Arial" w:cs="Arial"/>
              </w:rPr>
            </w:pPr>
            <w:r w:rsidRPr="00115400">
              <w:rPr>
                <w:rFonts w:ascii="Arial" w:hAnsi="Arial" w:cs="Arial"/>
              </w:rPr>
              <w:t>Ліцензія</w:t>
            </w:r>
          </w:p>
        </w:tc>
        <w:tc>
          <w:tcPr>
            <w:tcW w:w="5455" w:type="dxa"/>
            <w:vAlign w:val="center"/>
          </w:tcPr>
          <w:p w:rsidR="00115400" w:rsidRPr="00115400" w:rsidRDefault="00115400" w:rsidP="00FF55AF">
            <w:pPr>
              <w:rPr>
                <w:rFonts w:ascii="Arial" w:hAnsi="Arial" w:cs="Arial"/>
              </w:rPr>
            </w:pPr>
            <w:r w:rsidRPr="00115400">
              <w:rPr>
                <w:rFonts w:ascii="Arial" w:hAnsi="Arial" w:cs="Arial"/>
              </w:rPr>
              <w:t>Business automation software. Client License for 20 user PROF.</w:t>
            </w:r>
          </w:p>
        </w:tc>
        <w:tc>
          <w:tcPr>
            <w:tcW w:w="1418" w:type="dxa"/>
            <w:shd w:val="clear" w:color="auto" w:fill="auto"/>
            <w:noWrap/>
            <w:vAlign w:val="center"/>
          </w:tcPr>
          <w:p w:rsidR="00115400" w:rsidRPr="00115400" w:rsidRDefault="00115400" w:rsidP="00FF55AF">
            <w:pPr>
              <w:jc w:val="center"/>
              <w:rPr>
                <w:rFonts w:ascii="Arial" w:hAnsi="Arial" w:cs="Arial"/>
              </w:rPr>
            </w:pPr>
            <w:r w:rsidRPr="00115400">
              <w:rPr>
                <w:rFonts w:ascii="Arial" w:hAnsi="Arial" w:cs="Arial"/>
              </w:rPr>
              <w:t>1</w:t>
            </w:r>
          </w:p>
        </w:tc>
      </w:tr>
    </w:tbl>
    <w:p w:rsidR="00115400" w:rsidRDefault="00115400" w:rsidP="00C6747B">
      <w:pPr>
        <w:pStyle w:val="af2"/>
        <w:tabs>
          <w:tab w:val="left" w:pos="709"/>
        </w:tabs>
        <w:ind w:firstLine="284"/>
        <w:rPr>
          <w:rFonts w:ascii="Arial" w:hAnsi="Arial" w:cs="Arial"/>
          <w:b/>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2.1.</w:t>
      </w:r>
      <w:r>
        <w:rPr>
          <w:rFonts w:ascii="Arial" w:hAnsi="Arial" w:cs="Arial"/>
        </w:rPr>
        <w:t xml:space="preserve"> </w:t>
      </w:r>
      <w:r w:rsidR="00421796" w:rsidRPr="00BC56C9">
        <w:rPr>
          <w:rFonts w:ascii="Arial" w:hAnsi="Arial" w:cs="Arial"/>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2.2.</w:t>
      </w:r>
      <w:r>
        <w:rPr>
          <w:rFonts w:ascii="Arial" w:hAnsi="Arial" w:cs="Arial"/>
        </w:rPr>
        <w:t xml:space="preserve"> </w:t>
      </w:r>
      <w:r w:rsidR="00421796" w:rsidRPr="00BC56C9">
        <w:rPr>
          <w:rFonts w:ascii="Arial" w:hAnsi="Arial" w:cs="Arial"/>
        </w:rPr>
        <w:t>Якість товару стандартна, визначена виробником обладнання.</w:t>
      </w:r>
    </w:p>
    <w:p w:rsidR="00554C96" w:rsidRDefault="00554C96" w:rsidP="00C6747B">
      <w:pPr>
        <w:widowControl w:val="0"/>
        <w:tabs>
          <w:tab w:val="num" w:pos="1440"/>
        </w:tabs>
        <w:spacing w:after="0" w:line="240" w:lineRule="auto"/>
        <w:ind w:firstLine="284"/>
        <w:jc w:val="both"/>
        <w:rPr>
          <w:rFonts w:ascii="Arial" w:hAnsi="Arial" w:cs="Arial"/>
          <w:b/>
        </w:rPr>
      </w:pPr>
    </w:p>
    <w:p w:rsidR="00421796"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lastRenderedPageBreak/>
        <w:t>3.</w:t>
      </w:r>
      <w:r w:rsidR="00E47BDF">
        <w:rPr>
          <w:rFonts w:ascii="Arial" w:hAnsi="Arial" w:cs="Arial"/>
          <w:b/>
        </w:rPr>
        <w:t xml:space="preserve"> </w:t>
      </w:r>
      <w:r w:rsidRPr="00BC56C9">
        <w:rPr>
          <w:rFonts w:ascii="Arial" w:hAnsi="Arial" w:cs="Arial"/>
          <w:b/>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rPr>
      </w:pPr>
      <w:r w:rsidRPr="0000143C">
        <w:rPr>
          <w:rFonts w:ascii="Arial" w:hAnsi="Arial" w:cs="Arial"/>
          <w:b/>
        </w:rPr>
        <w:t>3.1.</w:t>
      </w:r>
      <w:r w:rsidRPr="0000143C">
        <w:rPr>
          <w:rFonts w:ascii="Arial" w:hAnsi="Arial" w:cs="Arial"/>
        </w:rPr>
        <w:t xml:space="preserve"> </w:t>
      </w:r>
      <w:r w:rsidR="00921E80" w:rsidRPr="0000143C">
        <w:rPr>
          <w:rFonts w:ascii="Arial" w:hAnsi="Arial" w:cs="Arial"/>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rPr>
        <w:t>.</w:t>
      </w:r>
      <w:r w:rsidR="00915EA2">
        <w:rPr>
          <w:rFonts w:ascii="Arial" w:hAnsi="Arial" w:cs="Arial"/>
          <w:b/>
        </w:rPr>
        <w:t>2</w:t>
      </w:r>
      <w:r w:rsidR="00921E80" w:rsidRPr="0000143C">
        <w:rPr>
          <w:rFonts w:ascii="Arial" w:hAnsi="Arial" w:cs="Arial"/>
          <w:b/>
        </w:rPr>
        <w:t>.</w:t>
      </w:r>
      <w:r w:rsidR="00921E80" w:rsidRPr="0000143C">
        <w:rPr>
          <w:rFonts w:ascii="Arial" w:hAnsi="Arial" w:cs="Arial"/>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2</w:t>
      </w:r>
      <w:r w:rsidRPr="0000143C">
        <w:rPr>
          <w:rFonts w:ascii="Arial" w:hAnsi="Arial" w:cs="Arial"/>
          <w:b/>
        </w:rPr>
        <w:t>.</w:t>
      </w:r>
      <w:r w:rsidRPr="0000143C">
        <w:rPr>
          <w:rFonts w:ascii="Arial" w:hAnsi="Arial" w:cs="Arial"/>
        </w:rPr>
        <w:t xml:space="preserve"> Поставка на умовах DAP на адресу</w:t>
      </w:r>
      <w:r w:rsidR="009B1B5A">
        <w:rPr>
          <w:rFonts w:ascii="Arial" w:hAnsi="Arial" w:cs="Arial"/>
        </w:rPr>
        <w:t xml:space="preserve"> </w:t>
      </w:r>
      <w:r w:rsidR="00B93193" w:rsidRPr="0000143C">
        <w:rPr>
          <w:rFonts w:ascii="Arial" w:hAnsi="Arial" w:cs="Arial"/>
        </w:rPr>
        <w:t>замовника: Київ, вул. Бульварно-Кудрявська, 24, корпус 3, 2й поверх</w:t>
      </w:r>
      <w:r w:rsidR="00554C96">
        <w:rPr>
          <w:rFonts w:ascii="Arial" w:hAnsi="Arial" w:cs="Arial"/>
        </w:rPr>
        <w:t>, є ліфт</w:t>
      </w:r>
      <w:r w:rsidR="00B93193">
        <w:rPr>
          <w:rFonts w:ascii="Arial" w:hAnsi="Arial" w:cs="Arial"/>
        </w:rPr>
        <w:t>;</w:t>
      </w:r>
    </w:p>
    <w:p w:rsidR="000F6243" w:rsidRP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3</w:t>
      </w:r>
      <w:r w:rsidRPr="0000143C">
        <w:rPr>
          <w:rFonts w:ascii="Arial" w:hAnsi="Arial" w:cs="Arial"/>
          <w:b/>
        </w:rPr>
        <w:t>.</w:t>
      </w:r>
      <w:r w:rsidRPr="0000143C">
        <w:rPr>
          <w:rFonts w:ascii="Arial" w:hAnsi="Arial" w:cs="Arial"/>
        </w:rPr>
        <w:t xml:space="preserve"> Бажаний термін поставки – </w:t>
      </w:r>
      <w:r w:rsidR="00554C96" w:rsidRPr="00554C96">
        <w:rPr>
          <w:rFonts w:ascii="Arial" w:hAnsi="Arial" w:cs="Arial"/>
          <w:b/>
        </w:rPr>
        <w:t>лютий</w:t>
      </w:r>
      <w:r w:rsidRPr="00EE4455">
        <w:rPr>
          <w:rFonts w:ascii="Arial" w:hAnsi="Arial" w:cs="Arial"/>
          <w:b/>
        </w:rPr>
        <w:t xml:space="preserve"> 202</w:t>
      </w:r>
      <w:r w:rsidR="00554C96">
        <w:rPr>
          <w:rFonts w:ascii="Arial" w:hAnsi="Arial" w:cs="Arial"/>
          <w:b/>
        </w:rPr>
        <w:t>5</w:t>
      </w:r>
      <w:r w:rsidRPr="0000143C">
        <w:rPr>
          <w:rFonts w:ascii="Arial" w:hAnsi="Arial" w:cs="Arial"/>
          <w:b/>
        </w:rPr>
        <w:t xml:space="preserve"> року</w:t>
      </w:r>
      <w:r w:rsidRPr="0000143C">
        <w:rPr>
          <w:rFonts w:ascii="Arial" w:hAnsi="Arial" w:cs="Arial"/>
        </w:rPr>
        <w:t>. Учасники запрошуються надати власні прогнози</w:t>
      </w:r>
      <w:r w:rsidR="00706527">
        <w:rPr>
          <w:rFonts w:ascii="Arial" w:hAnsi="Arial" w:cs="Arial"/>
        </w:rPr>
        <w:t>,</w:t>
      </w:r>
      <w:r w:rsidRPr="0000143C">
        <w:rPr>
          <w:rFonts w:ascii="Arial" w:hAnsi="Arial" w:cs="Arial"/>
        </w:rPr>
        <w:t xml:space="preserve"> щодо строків поставки замовлення </w:t>
      </w:r>
      <w:r w:rsidR="00915EA2">
        <w:rPr>
          <w:rFonts w:ascii="Arial" w:hAnsi="Arial" w:cs="Arial"/>
        </w:rPr>
        <w:t xml:space="preserve">у </w:t>
      </w:r>
      <w:r w:rsidR="00915EA2" w:rsidRPr="00147E4B">
        <w:rPr>
          <w:rFonts w:ascii="Arial" w:hAnsi="Arial" w:cs="Arial"/>
          <w:b/>
        </w:rPr>
        <w:t>Додат</w:t>
      </w:r>
      <w:r w:rsidRPr="00147E4B">
        <w:rPr>
          <w:rFonts w:ascii="Arial" w:hAnsi="Arial" w:cs="Arial"/>
          <w:b/>
        </w:rPr>
        <w:t>к</w:t>
      </w:r>
      <w:r w:rsidR="00915EA2" w:rsidRPr="00147E4B">
        <w:rPr>
          <w:rFonts w:ascii="Arial" w:hAnsi="Arial" w:cs="Arial"/>
          <w:b/>
        </w:rPr>
        <w:t>у</w:t>
      </w:r>
      <w:r w:rsidRPr="00147E4B">
        <w:rPr>
          <w:rFonts w:ascii="Arial" w:hAnsi="Arial" w:cs="Arial"/>
          <w:b/>
        </w:rPr>
        <w:t xml:space="preserve"> № </w:t>
      </w:r>
      <w:r w:rsidR="00322DF8" w:rsidRPr="00147E4B">
        <w:rPr>
          <w:rFonts w:ascii="Arial" w:hAnsi="Arial" w:cs="Arial"/>
          <w:b/>
        </w:rPr>
        <w:t>3</w:t>
      </w:r>
      <w:r w:rsidR="00E92250" w:rsidRPr="00147E4B">
        <w:rPr>
          <w:rFonts w:ascii="Arial" w:hAnsi="Arial" w:cs="Arial"/>
        </w:rPr>
        <w:t>.</w:t>
      </w:r>
    </w:p>
    <w:p w:rsidR="000F6243" w:rsidRPr="0000143C" w:rsidRDefault="000F6243" w:rsidP="0000143C">
      <w:pPr>
        <w:widowControl w:val="0"/>
        <w:tabs>
          <w:tab w:val="num" w:pos="1440"/>
        </w:tabs>
        <w:spacing w:after="0" w:line="240" w:lineRule="auto"/>
        <w:jc w:val="both"/>
        <w:rPr>
          <w:rFonts w:ascii="Arial" w:hAnsi="Arial" w:cs="Arial"/>
        </w:rPr>
      </w:pPr>
      <w:r w:rsidRPr="0000143C">
        <w:rPr>
          <w:rFonts w:ascii="Arial" w:hAnsi="Arial" w:cs="Arial"/>
          <w:b/>
        </w:rPr>
        <w:t>3.</w:t>
      </w:r>
      <w:r w:rsidR="00E47BDF">
        <w:rPr>
          <w:rFonts w:ascii="Arial" w:hAnsi="Arial" w:cs="Arial"/>
          <w:b/>
        </w:rPr>
        <w:t>4</w:t>
      </w:r>
      <w:r w:rsidRPr="0000143C">
        <w:rPr>
          <w:rFonts w:ascii="Arial" w:hAnsi="Arial" w:cs="Arial"/>
          <w:b/>
        </w:rPr>
        <w:t>.</w:t>
      </w:r>
      <w:r w:rsidRPr="0000143C">
        <w:rPr>
          <w:rFonts w:ascii="Arial" w:hAnsi="Arial" w:cs="Arial"/>
        </w:rPr>
        <w:t xml:space="preserve"> Разом з поставкою повинен бути наданий гарантійний талон</w:t>
      </w:r>
      <w:r w:rsidR="00554C96">
        <w:rPr>
          <w:rFonts w:ascii="Arial" w:hAnsi="Arial" w:cs="Arial"/>
        </w:rPr>
        <w:t xml:space="preserve"> з печаткою продавця</w:t>
      </w:r>
      <w:r w:rsidRPr="0000143C">
        <w:rPr>
          <w:rFonts w:ascii="Arial" w:hAnsi="Arial" w:cs="Arial"/>
        </w:rPr>
        <w:t>, інструкція української мовою</w:t>
      </w:r>
      <w:r w:rsidR="00554C96">
        <w:rPr>
          <w:rFonts w:ascii="Arial" w:hAnsi="Arial" w:cs="Arial"/>
        </w:rPr>
        <w:t xml:space="preserve"> (для техніки)</w:t>
      </w:r>
      <w:r w:rsidRPr="0000143C">
        <w:rPr>
          <w:rFonts w:ascii="Arial" w:hAnsi="Arial" w:cs="Arial"/>
        </w:rPr>
        <w:t>.</w:t>
      </w:r>
    </w:p>
    <w:p w:rsidR="0098292B" w:rsidRDefault="0098292B" w:rsidP="00554C96">
      <w:pPr>
        <w:pStyle w:val="af2"/>
        <w:jc w:val="both"/>
        <w:rPr>
          <w:rFonts w:ascii="Arial" w:hAnsi="Arial" w:cs="Arial"/>
          <w:lang w:val="uk-UA"/>
        </w:rPr>
      </w:pPr>
      <w:r w:rsidRPr="00C6747B">
        <w:rPr>
          <w:rFonts w:ascii="Arial" w:hAnsi="Arial" w:cs="Arial"/>
          <w:b/>
          <w:lang w:val="uk-UA"/>
        </w:rPr>
        <w:t>3.5.</w:t>
      </w:r>
      <w:r w:rsidRPr="00C6747B">
        <w:rPr>
          <w:rFonts w:ascii="Arial" w:hAnsi="Arial" w:cs="Arial"/>
          <w:lang w:val="uk-UA"/>
        </w:rPr>
        <w:t xml:space="preserve"> Товар буде обиратися по кожному лоту окремо. Пропозицію можна надавати як по всім лотам</w:t>
      </w:r>
      <w:r w:rsidR="00706527">
        <w:rPr>
          <w:rFonts w:ascii="Arial" w:hAnsi="Arial" w:cs="Arial"/>
          <w:lang w:val="uk-UA"/>
        </w:rPr>
        <w:t>,</w:t>
      </w:r>
      <w:r w:rsidRPr="00C6747B">
        <w:rPr>
          <w:rFonts w:ascii="Arial" w:hAnsi="Arial" w:cs="Arial"/>
          <w:lang w:val="uk-UA"/>
        </w:rPr>
        <w:t xml:space="preserve"> так і по окремим.</w:t>
      </w:r>
    </w:p>
    <w:p w:rsidR="00BA036F" w:rsidRPr="00C6747B" w:rsidRDefault="00BA036F" w:rsidP="00C6747B">
      <w:pPr>
        <w:pStyle w:val="af2"/>
        <w:rPr>
          <w:rFonts w:ascii="Arial" w:hAnsi="Arial" w:cs="Arial"/>
          <w:szCs w:val="24"/>
          <w:lang w:val="uk-UA"/>
        </w:rPr>
      </w:pPr>
    </w:p>
    <w:p w:rsidR="00DF703E" w:rsidRDefault="00B41E13" w:rsidP="00DF703E">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DF703E" w:rsidRPr="00C33963" w:rsidRDefault="00DF703E" w:rsidP="00DF703E">
      <w:pPr>
        <w:pStyle w:val="af2"/>
        <w:tabs>
          <w:tab w:val="left" w:pos="567"/>
          <w:tab w:val="left" w:pos="709"/>
        </w:tabs>
        <w:jc w:val="both"/>
        <w:rPr>
          <w:rFonts w:ascii="Arial" w:hAnsi="Arial" w:cs="Arial"/>
          <w:b/>
          <w:lang w:val="uk-UA"/>
        </w:rPr>
      </w:pPr>
      <w:r>
        <w:rPr>
          <w:rFonts w:ascii="Arial" w:hAnsi="Arial" w:cs="Arial"/>
          <w:b/>
          <w:lang w:val="uk-UA"/>
        </w:rPr>
        <w:t xml:space="preserve">4.1.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sidR="00825387">
        <w:rPr>
          <w:rFonts w:ascii="Arial" w:hAnsi="Arial" w:cs="Arial"/>
          <w:lang w:val="uk-UA"/>
        </w:rPr>
        <w:t>6</w:t>
      </w:r>
      <w:r w:rsidRPr="00C33963">
        <w:rPr>
          <w:rFonts w:ascii="Arial" w:hAnsi="Arial" w:cs="Arial"/>
          <w:lang w:val="uk-UA"/>
        </w:rPr>
        <w:t>0 (</w:t>
      </w:r>
      <w:r w:rsidR="00825387">
        <w:rPr>
          <w:rFonts w:ascii="Arial" w:hAnsi="Arial" w:cs="Arial"/>
          <w:lang w:val="uk-UA"/>
        </w:rPr>
        <w:t>шістдесяти</w:t>
      </w:r>
      <w:r w:rsidRPr="00C33963">
        <w:rPr>
          <w:rFonts w:ascii="Arial" w:hAnsi="Arial" w:cs="Arial"/>
          <w:lang w:val="uk-UA"/>
        </w:rPr>
        <w:t>) днів з дня їх подачі</w:t>
      </w:r>
      <w:r>
        <w:rPr>
          <w:rFonts w:ascii="Arial" w:hAnsi="Arial" w:cs="Arial"/>
          <w:lang w:val="uk-UA"/>
        </w:rPr>
        <w:t>;</w:t>
      </w:r>
    </w:p>
    <w:p w:rsidR="00DF703E" w:rsidRDefault="00DF703E" w:rsidP="00DF703E">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w:t>
      </w:r>
      <w:r>
        <w:rPr>
          <w:rFonts w:ascii="Arial" w:hAnsi="Arial" w:cs="Arial"/>
        </w:rPr>
        <w:t xml:space="preserve"> </w:t>
      </w:r>
      <w:r w:rsidRPr="00C33963">
        <w:rPr>
          <w:rFonts w:ascii="Arial" w:hAnsi="Arial" w:cs="Arial"/>
        </w:rPr>
        <w:t>Ціни пов</w:t>
      </w:r>
      <w:r>
        <w:rPr>
          <w:rFonts w:ascii="Arial" w:hAnsi="Arial" w:cs="Arial"/>
        </w:rPr>
        <w:t xml:space="preserve">инні бути надані в доларах США, </w:t>
      </w:r>
      <w:r w:rsidRPr="00A47BD0">
        <w:rPr>
          <w:rFonts w:ascii="Arial" w:hAnsi="Arial" w:cs="Arial"/>
          <w:b/>
        </w:rPr>
        <w:t>без ПДВ</w:t>
      </w:r>
      <w:bookmarkStart w:id="0" w:name="_GoBack"/>
      <w:bookmarkEnd w:id="0"/>
      <w:r>
        <w:rPr>
          <w:rFonts w:ascii="Arial" w:hAnsi="Arial" w:cs="Arial"/>
        </w:rPr>
        <w:t xml:space="preserve">. </w:t>
      </w:r>
    </w:p>
    <w:p w:rsidR="00DF703E" w:rsidRPr="00DF703E" w:rsidRDefault="00DF703E" w:rsidP="00DF703E">
      <w:pPr>
        <w:widowControl w:val="0"/>
        <w:tabs>
          <w:tab w:val="left" w:pos="284"/>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упаковки/тари, маркування, адресної доставки на адресу замовника з підйомом на 2й поверх. </w:t>
      </w:r>
    </w:p>
    <w:p w:rsidR="00B96413" w:rsidRDefault="00554C96" w:rsidP="00A47BD0">
      <w:pPr>
        <w:pStyle w:val="af2"/>
        <w:jc w:val="both"/>
        <w:rPr>
          <w:rFonts w:ascii="Arial" w:hAnsi="Arial" w:cs="Arial"/>
          <w:b/>
          <w:lang w:val="uk-UA"/>
        </w:rPr>
      </w:pPr>
      <w:r w:rsidRPr="00DF703E">
        <w:rPr>
          <w:rFonts w:ascii="Arial" w:hAnsi="Arial" w:cs="Arial"/>
          <w:b/>
          <w:lang w:val="uk-UA"/>
        </w:rPr>
        <w:t>4.</w:t>
      </w:r>
      <w:r w:rsidR="00DF703E" w:rsidRPr="00DF703E">
        <w:rPr>
          <w:rFonts w:ascii="Arial" w:hAnsi="Arial" w:cs="Arial"/>
          <w:b/>
          <w:lang w:val="uk-UA"/>
        </w:rPr>
        <w:t>4</w:t>
      </w:r>
      <w:r w:rsidRPr="00DF703E">
        <w:rPr>
          <w:rFonts w:ascii="Arial" w:hAnsi="Arial" w:cs="Arial"/>
          <w:b/>
          <w:lang w:val="uk-UA"/>
        </w:rPr>
        <w:t>.</w:t>
      </w:r>
      <w:r w:rsidRPr="00DF703E">
        <w:rPr>
          <w:rFonts w:ascii="Arial" w:hAnsi="Arial" w:cs="Arial"/>
          <w:lang w:val="uk-UA"/>
        </w:rPr>
        <w:t xml:space="preserve"> </w:t>
      </w:r>
      <w:r w:rsidRPr="00DF703E">
        <w:rPr>
          <w:rFonts w:ascii="Arial" w:hAnsi="Arial" w:cs="Arial"/>
          <w:b/>
          <w:lang w:val="uk-UA"/>
        </w:rPr>
        <w:t xml:space="preserve">Зверніть увагу!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 </w:t>
      </w:r>
    </w:p>
    <w:p w:rsidR="00554C96" w:rsidRPr="00DF703E" w:rsidRDefault="00B96413" w:rsidP="00A47BD0">
      <w:pPr>
        <w:pStyle w:val="af2"/>
        <w:jc w:val="both"/>
        <w:rPr>
          <w:rFonts w:ascii="Arial" w:hAnsi="Arial" w:cs="Arial"/>
          <w:b/>
          <w:lang w:val="uk-UA"/>
        </w:rPr>
      </w:pPr>
      <w:r>
        <w:rPr>
          <w:rFonts w:ascii="Arial" w:hAnsi="Arial" w:cs="Arial"/>
          <w:b/>
          <w:lang w:val="uk-UA"/>
        </w:rPr>
        <w:t xml:space="preserve">4.5. </w:t>
      </w:r>
      <w:r w:rsidRPr="00B96413">
        <w:rPr>
          <w:rFonts w:ascii="Arial" w:hAnsi="Arial" w:cs="Arial"/>
          <w:lang w:val="uk-UA"/>
        </w:rPr>
        <w:t xml:space="preserve">По лоту </w:t>
      </w:r>
      <w:r w:rsidRPr="00B96413">
        <w:rPr>
          <w:rFonts w:ascii="Arial" w:hAnsi="Arial" w:cs="Arial"/>
          <w:b/>
          <w:lang w:val="uk-UA"/>
        </w:rPr>
        <w:t>№ 1,2,5</w:t>
      </w:r>
      <w:r>
        <w:rPr>
          <w:rFonts w:ascii="Arial" w:hAnsi="Arial" w:cs="Arial"/>
          <w:lang w:val="uk-UA"/>
        </w:rPr>
        <w:t xml:space="preserve"> – є звільнення від ПДВ, через подачу д</w:t>
      </w:r>
      <w:r w:rsidR="00DF703E" w:rsidRPr="00B96413">
        <w:rPr>
          <w:rFonts w:ascii="Arial" w:hAnsi="Arial" w:cs="Arial"/>
          <w:lang w:val="uk-UA"/>
        </w:rPr>
        <w:t xml:space="preserve">окументи </w:t>
      </w:r>
      <w:r>
        <w:rPr>
          <w:rFonts w:ascii="Arial" w:hAnsi="Arial" w:cs="Arial"/>
          <w:lang w:val="uk-UA"/>
        </w:rPr>
        <w:t>в МОЗ, по лоту</w:t>
      </w:r>
      <w:r w:rsidR="00A47BD0">
        <w:rPr>
          <w:rFonts w:ascii="Arial" w:hAnsi="Arial" w:cs="Arial"/>
          <w:lang w:val="uk-UA"/>
        </w:rPr>
        <w:t xml:space="preserve"> </w:t>
      </w:r>
      <w:r w:rsidRPr="00A47BD0">
        <w:rPr>
          <w:rFonts w:ascii="Arial" w:hAnsi="Arial" w:cs="Arial"/>
          <w:b/>
          <w:lang w:val="uk-UA"/>
        </w:rPr>
        <w:t>№</w:t>
      </w:r>
      <w:r w:rsidR="00A47BD0" w:rsidRPr="00A47BD0">
        <w:rPr>
          <w:rFonts w:ascii="Arial" w:hAnsi="Arial" w:cs="Arial"/>
          <w:b/>
          <w:lang w:val="uk-UA"/>
        </w:rPr>
        <w:t>3,4,6</w:t>
      </w:r>
      <w:r w:rsidR="00A47BD0">
        <w:rPr>
          <w:rFonts w:ascii="Arial" w:hAnsi="Arial" w:cs="Arial"/>
          <w:lang w:val="uk-UA"/>
        </w:rPr>
        <w:t xml:space="preserve"> – звільнення від ПДВ немає.</w:t>
      </w:r>
      <w:r>
        <w:rPr>
          <w:rFonts w:ascii="Arial" w:hAnsi="Arial" w:cs="Arial"/>
          <w:lang w:val="uk-UA"/>
        </w:rPr>
        <w:t xml:space="preserve"> </w:t>
      </w:r>
    </w:p>
    <w:p w:rsidR="00B41E13" w:rsidRPr="00DF703E" w:rsidRDefault="00DF703E" w:rsidP="00DF703E">
      <w:pPr>
        <w:pStyle w:val="af2"/>
        <w:jc w:val="both"/>
        <w:rPr>
          <w:rFonts w:ascii="Arial" w:hAnsi="Arial" w:cs="Arial"/>
          <w:lang w:val="uk-UA"/>
        </w:rPr>
      </w:pPr>
      <w:r w:rsidRPr="00114C6D">
        <w:rPr>
          <w:rFonts w:ascii="Arial" w:hAnsi="Arial" w:cs="Arial"/>
          <w:b/>
          <w:lang w:val="uk-UA"/>
        </w:rPr>
        <w:t>4.</w:t>
      </w:r>
      <w:r w:rsidR="00B96413">
        <w:rPr>
          <w:rFonts w:ascii="Arial" w:hAnsi="Arial" w:cs="Arial"/>
          <w:b/>
          <w:lang w:val="uk-UA"/>
        </w:rPr>
        <w:t>6</w:t>
      </w:r>
      <w:r w:rsidRPr="00114C6D">
        <w:rPr>
          <w:rFonts w:ascii="Arial" w:hAnsi="Arial" w:cs="Arial"/>
          <w:b/>
          <w:lang w:val="uk-UA"/>
        </w:rPr>
        <w:t>.</w:t>
      </w:r>
      <w:r>
        <w:rPr>
          <w:rFonts w:ascii="Arial" w:hAnsi="Arial" w:cs="Arial"/>
          <w:lang w:val="uk-UA"/>
        </w:rPr>
        <w:t xml:space="preserve"> А</w:t>
      </w:r>
      <w:r w:rsidR="00B41E13" w:rsidRPr="00DF703E">
        <w:rPr>
          <w:rFonts w:ascii="Arial" w:hAnsi="Arial" w:cs="Arial"/>
          <w:lang w:val="uk-UA"/>
        </w:rPr>
        <w:t xml:space="preserve">вансовий платіж – не більше 50% від загального обсягу кожної окремої партії Товару </w:t>
      </w:r>
      <w:r w:rsidR="00114C6D">
        <w:rPr>
          <w:rFonts w:ascii="Arial" w:hAnsi="Arial" w:cs="Arial"/>
          <w:lang w:val="uk-UA"/>
        </w:rPr>
        <w:t xml:space="preserve">буде проведений </w:t>
      </w:r>
      <w:r w:rsidR="00B41E13" w:rsidRPr="00DF703E">
        <w:rPr>
          <w:rFonts w:ascii="Arial" w:hAnsi="Arial" w:cs="Arial"/>
          <w:lang w:val="uk-UA"/>
        </w:rPr>
        <w:t>протягом 10 (десяти) робочих днів з моменту підписання Договору</w:t>
      </w:r>
      <w:r w:rsidR="00757477" w:rsidRPr="00DF703E">
        <w:rPr>
          <w:rFonts w:ascii="Arial" w:hAnsi="Arial" w:cs="Arial"/>
          <w:lang w:val="uk-UA"/>
        </w:rPr>
        <w:t xml:space="preserve"> та</w:t>
      </w:r>
      <w:r w:rsidR="00B41E13" w:rsidRPr="00DF703E">
        <w:rPr>
          <w:rFonts w:ascii="Arial" w:hAnsi="Arial" w:cs="Arial"/>
          <w:lang w:val="uk-UA"/>
        </w:rPr>
        <w:t xml:space="preserve"> </w:t>
      </w:r>
      <w:r w:rsidR="00757477" w:rsidRPr="00DF703E">
        <w:rPr>
          <w:rFonts w:ascii="Arial" w:hAnsi="Arial" w:cs="Arial"/>
          <w:lang w:val="uk-UA"/>
        </w:rPr>
        <w:t xml:space="preserve">Додатку з </w:t>
      </w:r>
      <w:r w:rsidR="001A43F5" w:rsidRPr="00DF703E">
        <w:rPr>
          <w:rFonts w:ascii="Arial" w:hAnsi="Arial" w:cs="Arial"/>
          <w:lang w:val="uk-UA"/>
        </w:rPr>
        <w:t>надання рахунку-фактури</w:t>
      </w:r>
      <w:r w:rsidR="00757477" w:rsidRPr="00DF703E">
        <w:rPr>
          <w:rFonts w:ascii="Arial" w:hAnsi="Arial" w:cs="Arial"/>
          <w:lang w:val="uk-UA"/>
        </w:rPr>
        <w:t>;</w:t>
      </w:r>
      <w:r w:rsidR="00B41E13" w:rsidRPr="00DF703E">
        <w:rPr>
          <w:rFonts w:ascii="Arial" w:hAnsi="Arial" w:cs="Arial"/>
          <w:lang w:val="uk-UA"/>
        </w:rPr>
        <w:t xml:space="preserve"> </w:t>
      </w:r>
    </w:p>
    <w:p w:rsidR="00B41E13" w:rsidRPr="00DF703E" w:rsidRDefault="00114C6D" w:rsidP="00114C6D">
      <w:pPr>
        <w:pStyle w:val="af2"/>
        <w:ind w:firstLine="426"/>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p>
    <w:p w:rsidR="00114C6D" w:rsidRDefault="00B41E13" w:rsidP="00DF703E">
      <w:pPr>
        <w:pStyle w:val="af2"/>
        <w:jc w:val="both"/>
        <w:rPr>
          <w:rFonts w:ascii="Arial" w:hAnsi="Arial" w:cs="Arial"/>
          <w:lang w:val="uk-UA"/>
        </w:rPr>
      </w:pPr>
      <w:r w:rsidRPr="00114C6D">
        <w:rPr>
          <w:rFonts w:ascii="Arial" w:hAnsi="Arial" w:cs="Arial"/>
          <w:b/>
          <w:lang w:val="uk-UA"/>
        </w:rPr>
        <w:t>4.</w:t>
      </w:r>
      <w:r w:rsidR="00B96413">
        <w:rPr>
          <w:rFonts w:ascii="Arial" w:hAnsi="Arial" w:cs="Arial"/>
          <w:b/>
          <w:lang w:val="uk-UA"/>
        </w:rPr>
        <w:t>7</w:t>
      </w:r>
      <w:r w:rsidRPr="00114C6D">
        <w:rPr>
          <w:rFonts w:ascii="Arial" w:hAnsi="Arial" w:cs="Arial"/>
          <w:b/>
          <w:lang w:val="uk-UA"/>
        </w:rPr>
        <w:t>.</w:t>
      </w:r>
      <w:r w:rsidRPr="00DF703E">
        <w:rPr>
          <w:rFonts w:ascii="Arial" w:hAnsi="Arial" w:cs="Arial"/>
          <w:lang w:val="uk-UA"/>
        </w:rPr>
        <w:t xml:space="preserve"> Договір на поставку буде укла</w:t>
      </w:r>
      <w:r w:rsidR="00AA5B79" w:rsidRPr="00DF703E">
        <w:rPr>
          <w:rFonts w:ascii="Arial" w:hAnsi="Arial" w:cs="Arial"/>
          <w:lang w:val="uk-UA"/>
        </w:rPr>
        <w:t xml:space="preserve">дено і платежі будуть виконані </w:t>
      </w:r>
      <w:r w:rsidRPr="00DF703E">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DF703E">
        <w:rPr>
          <w:rFonts w:ascii="Arial" w:hAnsi="Arial" w:cs="Arial"/>
          <w:lang w:val="uk-UA"/>
        </w:rPr>
        <w:t xml:space="preserve"> </w:t>
      </w:r>
    </w:p>
    <w:p w:rsidR="00706527" w:rsidRPr="00114C6D" w:rsidRDefault="00114C6D" w:rsidP="00DF703E">
      <w:pPr>
        <w:pStyle w:val="af2"/>
        <w:jc w:val="both"/>
        <w:rPr>
          <w:rFonts w:ascii="Arial" w:hAnsi="Arial" w:cs="Arial"/>
          <w:b/>
          <w:lang w:val="uk-UA"/>
        </w:rPr>
      </w:pPr>
      <w:r w:rsidRPr="00114C6D">
        <w:rPr>
          <w:rFonts w:ascii="Arial" w:hAnsi="Arial" w:cs="Arial"/>
          <w:b/>
          <w:lang w:val="uk-UA"/>
        </w:rPr>
        <w:t>4.</w:t>
      </w:r>
      <w:r w:rsidR="00B96413">
        <w:rPr>
          <w:rFonts w:ascii="Arial" w:hAnsi="Arial" w:cs="Arial"/>
          <w:b/>
          <w:lang w:val="uk-UA"/>
        </w:rPr>
        <w:t>8</w:t>
      </w:r>
      <w:r w:rsidRPr="00114C6D">
        <w:rPr>
          <w:rFonts w:ascii="Arial" w:hAnsi="Arial" w:cs="Arial"/>
          <w:b/>
          <w:lang w:val="uk-UA"/>
        </w:rPr>
        <w:t>.</w:t>
      </w:r>
      <w:r w:rsidR="006E321B"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rsidR="00114C6D" w:rsidRDefault="00114C6D" w:rsidP="00C6747B">
      <w:pPr>
        <w:widowControl w:val="0"/>
        <w:tabs>
          <w:tab w:val="num" w:pos="1440"/>
        </w:tabs>
        <w:spacing w:after="0" w:line="240" w:lineRule="auto"/>
        <w:ind w:firstLine="284"/>
        <w:jc w:val="both"/>
        <w:rPr>
          <w:rFonts w:ascii="Arial" w:hAnsi="Arial" w:cs="Arial"/>
          <w:b/>
        </w:rPr>
      </w:pPr>
    </w:p>
    <w:p w:rsidR="00B41E13" w:rsidRPr="0096686D" w:rsidRDefault="00B41E13" w:rsidP="00C6747B">
      <w:pPr>
        <w:widowControl w:val="0"/>
        <w:tabs>
          <w:tab w:val="num" w:pos="1440"/>
        </w:tabs>
        <w:spacing w:after="0" w:line="240" w:lineRule="auto"/>
        <w:ind w:firstLine="284"/>
        <w:jc w:val="both"/>
        <w:rPr>
          <w:rFonts w:ascii="Arial" w:hAnsi="Arial" w:cs="Arial"/>
          <w:b/>
        </w:rPr>
      </w:pPr>
      <w:r w:rsidRPr="0096686D">
        <w:rPr>
          <w:rFonts w:ascii="Arial" w:hAnsi="Arial" w:cs="Arial"/>
          <w:b/>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гарантію</w:t>
      </w:r>
      <w:r>
        <w:rPr>
          <w:rFonts w:ascii="Arial" w:hAnsi="Arial" w:cs="Arial"/>
        </w:rPr>
        <w:t xml:space="preserve"> від виробника</w:t>
      </w:r>
      <w:r w:rsidR="00BA036F">
        <w:rPr>
          <w:rFonts w:ascii="Arial" w:hAnsi="Arial" w:cs="Arial"/>
        </w:rPr>
        <w:t xml:space="preserve">, </w:t>
      </w:r>
      <w:r w:rsidRPr="0096686D">
        <w:rPr>
          <w:rFonts w:ascii="Arial" w:hAnsi="Arial" w:cs="Arial"/>
        </w:rPr>
        <w:t xml:space="preserve">відновлення працездатності </w:t>
      </w:r>
      <w:r w:rsidR="00BA036F">
        <w:rPr>
          <w:rFonts w:ascii="Arial" w:hAnsi="Arial" w:cs="Arial"/>
        </w:rPr>
        <w:t>або заміна у разі виходу з ладу</w:t>
      </w:r>
      <w:r w:rsidRPr="0096686D">
        <w:rPr>
          <w:rFonts w:ascii="Arial" w:hAnsi="Arial" w:cs="Arial"/>
        </w:rPr>
        <w:t>.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термін відновлення працездатності (або заміні у разі несправності) 1 рік.</w:t>
      </w:r>
    </w:p>
    <w:p w:rsidR="00B41E13" w:rsidRDefault="00B41E13" w:rsidP="002269F9">
      <w:pPr>
        <w:widowControl w:val="0"/>
        <w:tabs>
          <w:tab w:val="num" w:pos="1440"/>
        </w:tabs>
        <w:spacing w:after="0" w:line="240" w:lineRule="auto"/>
        <w:jc w:val="both"/>
        <w:rPr>
          <w:rFonts w:ascii="Arial" w:hAnsi="Arial" w:cs="Arial"/>
          <w:i/>
        </w:rPr>
      </w:pPr>
      <w:r w:rsidRPr="00EE3E9E">
        <w:rPr>
          <w:rFonts w:ascii="Arial" w:hAnsi="Arial" w:cs="Arial"/>
          <w:i/>
        </w:rPr>
        <w:t>Надання аналогічної гарантії на 2 або 3 роки буде додатковою перевагою</w:t>
      </w:r>
      <w:r w:rsidR="00EE3E9E" w:rsidRPr="00EE3E9E">
        <w:rPr>
          <w:rFonts w:ascii="Arial" w:hAnsi="Arial" w:cs="Arial"/>
          <w:i/>
        </w:rPr>
        <w:t xml:space="preserve">. </w:t>
      </w:r>
    </w:p>
    <w:p w:rsidR="00BA036F" w:rsidRDefault="00BA036F" w:rsidP="002269F9">
      <w:pPr>
        <w:widowControl w:val="0"/>
        <w:tabs>
          <w:tab w:val="num" w:pos="1440"/>
        </w:tabs>
        <w:spacing w:after="0" w:line="240" w:lineRule="auto"/>
        <w:jc w:val="both"/>
        <w:rPr>
          <w:rFonts w:ascii="Arial" w:hAnsi="Arial" w:cs="Arial"/>
          <w:i/>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r w:rsidR="00BA036F">
        <w:rPr>
          <w:rFonts w:ascii="Arial" w:hAnsi="Arial" w:cs="Arial"/>
          <w:lang w:val="uk-UA"/>
        </w:rPr>
        <w:t>.</w:t>
      </w:r>
    </w:p>
    <w:p w:rsidR="00BA036F" w:rsidRPr="002D08E7" w:rsidRDefault="00BA036F" w:rsidP="002D08E7">
      <w:pPr>
        <w:pStyle w:val="af2"/>
        <w:jc w:val="both"/>
        <w:rPr>
          <w:rFonts w:ascii="Arial" w:hAnsi="Arial" w:cs="Arial"/>
          <w:lang w:val="uk-UA"/>
        </w:rPr>
      </w:pP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D24C07">
        <w:rPr>
          <w:rFonts w:ascii="Arial" w:hAnsi="Arial" w:cs="Arial"/>
          <w:lang w:val="uk-UA"/>
        </w:rPr>
        <w:t>;</w:t>
      </w:r>
    </w:p>
    <w:p w:rsidR="00D24C07" w:rsidRPr="00D24C07" w:rsidRDefault="00D24C07" w:rsidP="00D24C07">
      <w:pPr>
        <w:numPr>
          <w:ilvl w:val="0"/>
          <w:numId w:val="21"/>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rsidR="00D24C07" w:rsidRPr="00D24C07" w:rsidRDefault="00D24C07" w:rsidP="00D24C07">
      <w:pPr>
        <w:numPr>
          <w:ilvl w:val="0"/>
          <w:numId w:val="21"/>
        </w:numPr>
        <w:spacing w:after="0" w:line="240" w:lineRule="auto"/>
        <w:ind w:left="284" w:hanging="11"/>
        <w:jc w:val="both"/>
        <w:rPr>
          <w:rFonts w:ascii="Arial" w:hAnsi="Arial" w:cs="Arial"/>
        </w:rPr>
      </w:pPr>
      <w:r w:rsidRPr="00D24C07">
        <w:rPr>
          <w:rFonts w:ascii="Arial" w:hAnsi="Arial" w:cs="Arial"/>
        </w:rPr>
        <w:lastRenderedPageBreak/>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rsidR="00421796" w:rsidRDefault="00E92250" w:rsidP="0001373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w:t>
      </w:r>
      <w:r w:rsidR="0001373A" w:rsidRPr="00E92250">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rPr>
        <w:t>.</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E9374B" w:rsidRDefault="00E9374B">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FE212C" w:rsidRDefault="00245540" w:rsidP="00BA036F">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r w:rsidR="00FE212C">
        <w:rPr>
          <w:rFonts w:ascii="Arial" w:hAnsi="Arial" w:cs="Arial"/>
          <w:b/>
        </w:rPr>
        <w:t xml:space="preserve">на проведення </w:t>
      </w:r>
      <w:r w:rsidR="00FE212C" w:rsidRPr="00115400">
        <w:rPr>
          <w:rFonts w:ascii="Arial" w:hAnsi="Arial" w:cs="Arial"/>
          <w:b/>
        </w:rPr>
        <w:t xml:space="preserve">конкурсу </w:t>
      </w:r>
    </w:p>
    <w:p w:rsidR="00BA036F" w:rsidRPr="009D1D86" w:rsidRDefault="00FE212C" w:rsidP="00BA036F">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техніки</w:t>
      </w:r>
      <w:r w:rsidRPr="00115400">
        <w:rPr>
          <w:rFonts w:ascii="Arial" w:hAnsi="Arial" w:cs="Arial"/>
          <w:b/>
          <w:bCs/>
          <w:lang w:val="ru-RU"/>
        </w:rPr>
        <w:t xml:space="preserve"> </w:t>
      </w:r>
      <w:r w:rsidRPr="00115400">
        <w:rPr>
          <w:rFonts w:ascii="Arial" w:hAnsi="Arial" w:cs="Arial"/>
          <w:b/>
          <w:bCs/>
        </w:rPr>
        <w:t>та програмного забезпечення</w:t>
      </w:r>
    </w:p>
    <w:p w:rsidR="009D1D86" w:rsidRDefault="009D1D86" w:rsidP="009D1D86">
      <w:pPr>
        <w:spacing w:after="0" w:line="240" w:lineRule="auto"/>
        <w:jc w:val="center"/>
        <w:rPr>
          <w:rFonts w:ascii="Arial" w:hAnsi="Arial" w:cs="Arial"/>
          <w:b/>
          <w:sz w:val="24"/>
          <w:szCs w:val="24"/>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tcPr>
          <w:p w:rsidR="00185CA2" w:rsidRPr="00FF414D" w:rsidRDefault="00185CA2" w:rsidP="00185CA2">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rsidR="00185CA2" w:rsidRPr="00FF414D" w:rsidRDefault="00185CA2" w:rsidP="00185CA2">
            <w:pPr>
              <w:jc w:val="center"/>
              <w:rPr>
                <w:rFonts w:ascii="Arial" w:hAnsi="Arial" w:cs="Arial"/>
              </w:rPr>
            </w:pPr>
            <w:r w:rsidRPr="00FF414D">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FE212C" w:rsidRDefault="00FE212C" w:rsidP="00FE212C">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rsidR="00FE212C" w:rsidRPr="009D1D86" w:rsidRDefault="00FE212C" w:rsidP="00FE212C">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техніки</w:t>
      </w:r>
      <w:r w:rsidRPr="00115400">
        <w:rPr>
          <w:rFonts w:ascii="Arial" w:hAnsi="Arial" w:cs="Arial"/>
          <w:b/>
          <w:bCs/>
          <w:lang w:val="ru-RU"/>
        </w:rPr>
        <w:t xml:space="preserve"> </w:t>
      </w:r>
      <w:r w:rsidRPr="00115400">
        <w:rPr>
          <w:rFonts w:ascii="Arial" w:hAnsi="Arial" w:cs="Arial"/>
          <w:b/>
          <w:bCs/>
        </w:rPr>
        <w:t>та програмного забезпечення</w:t>
      </w:r>
    </w:p>
    <w:p w:rsidR="009D1D86" w:rsidRDefault="009D1D86" w:rsidP="00765103">
      <w:pPr>
        <w:spacing w:after="0" w:line="240" w:lineRule="auto"/>
        <w:jc w:val="center"/>
        <w:rPr>
          <w:rFonts w:ascii="Arial" w:hAnsi="Arial" w:cs="Arial"/>
          <w:b/>
          <w:sz w:val="24"/>
          <w:szCs w:val="24"/>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8525EC" w:rsidRPr="00BC56C9" w:rsidRDefault="008525EC" w:rsidP="008525EC">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400"/>
        <w:gridCol w:w="3969"/>
      </w:tblGrid>
      <w:tr w:rsidR="007101B1" w:rsidRPr="00001453" w:rsidTr="00147E4B">
        <w:trPr>
          <w:trHeight w:val="304"/>
        </w:trPr>
        <w:tc>
          <w:tcPr>
            <w:tcW w:w="2263" w:type="dxa"/>
            <w:shd w:val="clear" w:color="auto" w:fill="auto"/>
            <w:vAlign w:val="center"/>
          </w:tcPr>
          <w:p w:rsidR="005B7FB2" w:rsidRPr="00001453" w:rsidRDefault="005B7FB2" w:rsidP="005B7FB2">
            <w:pPr>
              <w:jc w:val="center"/>
              <w:rPr>
                <w:rFonts w:ascii="Arial" w:hAnsi="Arial" w:cs="Arial"/>
                <w:b/>
                <w:sz w:val="20"/>
                <w:szCs w:val="20"/>
              </w:rPr>
            </w:pPr>
            <w:r w:rsidRPr="00001453">
              <w:rPr>
                <w:rFonts w:ascii="Arial" w:hAnsi="Arial" w:cs="Arial"/>
                <w:b/>
                <w:sz w:val="20"/>
                <w:szCs w:val="20"/>
              </w:rPr>
              <w:t>№ Лоту</w:t>
            </w:r>
          </w:p>
          <w:p w:rsidR="007101B1" w:rsidRPr="00001453" w:rsidRDefault="005B7FB2" w:rsidP="005B7FB2">
            <w:pPr>
              <w:jc w:val="center"/>
              <w:rPr>
                <w:rFonts w:ascii="Arial" w:hAnsi="Arial" w:cs="Arial"/>
                <w:b/>
                <w:sz w:val="20"/>
                <w:szCs w:val="20"/>
              </w:rPr>
            </w:pPr>
            <w:r w:rsidRPr="00001453">
              <w:rPr>
                <w:rFonts w:ascii="Arial" w:hAnsi="Arial" w:cs="Arial"/>
                <w:b/>
                <w:sz w:val="20"/>
                <w:szCs w:val="20"/>
                <w:lang w:val="ru-RU"/>
              </w:rPr>
              <w:t>Назва параметра</w:t>
            </w:r>
          </w:p>
        </w:tc>
        <w:tc>
          <w:tcPr>
            <w:tcW w:w="4400" w:type="dxa"/>
            <w:shd w:val="clear" w:color="auto" w:fill="auto"/>
            <w:vAlign w:val="center"/>
          </w:tcPr>
          <w:p w:rsidR="00742634" w:rsidRPr="00001453" w:rsidRDefault="005B7FB2" w:rsidP="00742634">
            <w:pPr>
              <w:jc w:val="center"/>
              <w:rPr>
                <w:rFonts w:ascii="Arial" w:hAnsi="Arial" w:cs="Arial"/>
                <w:b/>
                <w:sz w:val="20"/>
                <w:szCs w:val="20"/>
              </w:rPr>
            </w:pPr>
            <w:r w:rsidRPr="00001453">
              <w:rPr>
                <w:rFonts w:ascii="Arial" w:hAnsi="Arial" w:cs="Arial"/>
                <w:b/>
                <w:sz w:val="20"/>
                <w:szCs w:val="20"/>
              </w:rPr>
              <w:t>Характеристики</w:t>
            </w:r>
            <w:r w:rsidR="00742634" w:rsidRPr="00001453">
              <w:rPr>
                <w:rFonts w:ascii="Arial" w:hAnsi="Arial" w:cs="Arial"/>
                <w:b/>
                <w:sz w:val="20"/>
                <w:szCs w:val="20"/>
              </w:rPr>
              <w:t xml:space="preserve"> параметру </w:t>
            </w:r>
          </w:p>
          <w:p w:rsidR="007101B1" w:rsidRPr="00001453" w:rsidRDefault="00742634" w:rsidP="00742634">
            <w:pPr>
              <w:jc w:val="center"/>
              <w:rPr>
                <w:rFonts w:ascii="Arial" w:hAnsi="Arial" w:cs="Arial"/>
                <w:b/>
                <w:sz w:val="20"/>
                <w:szCs w:val="20"/>
                <w:lang w:val="ru-RU"/>
              </w:rPr>
            </w:pPr>
            <w:r w:rsidRPr="00001453">
              <w:rPr>
                <w:rFonts w:ascii="Arial" w:hAnsi="Arial" w:cs="Arial"/>
                <w:b/>
                <w:sz w:val="20"/>
                <w:szCs w:val="20"/>
              </w:rPr>
              <w:t>для закупівлі</w:t>
            </w:r>
          </w:p>
        </w:tc>
        <w:tc>
          <w:tcPr>
            <w:tcW w:w="3969" w:type="dxa"/>
            <w:shd w:val="clear" w:color="auto" w:fill="auto"/>
            <w:vAlign w:val="center"/>
          </w:tcPr>
          <w:p w:rsidR="005B7FB2" w:rsidRPr="00001453" w:rsidRDefault="007101B1" w:rsidP="005B7FB2">
            <w:pPr>
              <w:pStyle w:val="af2"/>
              <w:jc w:val="center"/>
              <w:rPr>
                <w:rFonts w:ascii="Arial" w:hAnsi="Arial" w:cs="Arial"/>
                <w:b/>
                <w:sz w:val="20"/>
                <w:szCs w:val="20"/>
                <w:lang w:val="uk-UA"/>
              </w:rPr>
            </w:pPr>
            <w:r w:rsidRPr="00001453">
              <w:rPr>
                <w:rFonts w:ascii="Arial" w:hAnsi="Arial" w:cs="Arial"/>
                <w:b/>
                <w:sz w:val="20"/>
                <w:szCs w:val="20"/>
                <w:lang w:val="uk-UA"/>
              </w:rPr>
              <w:t>Зазначити</w:t>
            </w:r>
            <w:r w:rsidR="005B7FB2" w:rsidRPr="00001453">
              <w:rPr>
                <w:rFonts w:ascii="Arial" w:hAnsi="Arial" w:cs="Arial"/>
                <w:b/>
                <w:sz w:val="20"/>
                <w:szCs w:val="20"/>
                <w:lang w:val="uk-UA"/>
              </w:rPr>
              <w:t>:</w:t>
            </w:r>
            <w:r w:rsidRPr="00001453">
              <w:rPr>
                <w:rFonts w:ascii="Arial" w:hAnsi="Arial" w:cs="Arial"/>
                <w:b/>
                <w:sz w:val="20"/>
                <w:szCs w:val="20"/>
                <w:lang w:val="uk-UA"/>
              </w:rPr>
              <w:t xml:space="preserve"> </w:t>
            </w:r>
          </w:p>
          <w:p w:rsidR="005B7FB2" w:rsidRPr="00001453" w:rsidRDefault="005B7FB2" w:rsidP="005B7FB2">
            <w:pPr>
              <w:pStyle w:val="af2"/>
              <w:jc w:val="center"/>
              <w:rPr>
                <w:rFonts w:ascii="Arial" w:hAnsi="Arial" w:cs="Arial"/>
                <w:b/>
                <w:sz w:val="20"/>
                <w:szCs w:val="20"/>
                <w:lang w:val="uk-UA"/>
              </w:rPr>
            </w:pPr>
            <w:r w:rsidRPr="00001453">
              <w:rPr>
                <w:rFonts w:ascii="Arial" w:hAnsi="Arial" w:cs="Arial"/>
                <w:b/>
                <w:sz w:val="20"/>
                <w:szCs w:val="20"/>
                <w:lang w:val="uk-UA"/>
              </w:rPr>
              <w:t>№ моделі</w:t>
            </w:r>
          </w:p>
          <w:p w:rsidR="005B7FB2" w:rsidRPr="00001453" w:rsidRDefault="007101B1" w:rsidP="005B7FB2">
            <w:pPr>
              <w:pStyle w:val="af2"/>
              <w:jc w:val="center"/>
              <w:rPr>
                <w:rFonts w:ascii="Arial" w:hAnsi="Arial" w:cs="Arial"/>
                <w:b/>
                <w:sz w:val="20"/>
                <w:szCs w:val="20"/>
                <w:lang w:val="uk-UA"/>
              </w:rPr>
            </w:pPr>
            <w:r w:rsidRPr="00001453">
              <w:rPr>
                <w:rFonts w:ascii="Arial" w:hAnsi="Arial" w:cs="Arial"/>
                <w:b/>
                <w:sz w:val="20"/>
                <w:szCs w:val="20"/>
                <w:lang w:val="uk-UA"/>
              </w:rPr>
              <w:t>ТМ</w:t>
            </w:r>
          </w:p>
          <w:p w:rsidR="005B7FB2" w:rsidRPr="00001453" w:rsidRDefault="007101B1" w:rsidP="005B7FB2">
            <w:pPr>
              <w:pStyle w:val="af2"/>
              <w:jc w:val="center"/>
              <w:rPr>
                <w:rFonts w:ascii="Arial" w:hAnsi="Arial" w:cs="Arial"/>
                <w:b/>
                <w:sz w:val="20"/>
                <w:szCs w:val="20"/>
                <w:lang w:val="uk-UA"/>
              </w:rPr>
            </w:pPr>
            <w:r w:rsidRPr="00001453">
              <w:rPr>
                <w:rFonts w:ascii="Arial" w:hAnsi="Arial" w:cs="Arial"/>
                <w:b/>
                <w:sz w:val="20"/>
                <w:szCs w:val="20"/>
                <w:lang w:val="uk-UA"/>
              </w:rPr>
              <w:t xml:space="preserve">технічні характеристики, </w:t>
            </w:r>
            <w:r w:rsidR="005B7FB2" w:rsidRPr="00001453">
              <w:rPr>
                <w:rFonts w:ascii="Arial" w:hAnsi="Arial" w:cs="Arial"/>
                <w:b/>
                <w:sz w:val="20"/>
                <w:szCs w:val="20"/>
                <w:lang w:val="uk-UA"/>
              </w:rPr>
              <w:t>(</w:t>
            </w:r>
            <w:r w:rsidRPr="00001453">
              <w:rPr>
                <w:rFonts w:ascii="Arial" w:hAnsi="Arial" w:cs="Arial"/>
                <w:b/>
                <w:sz w:val="20"/>
                <w:szCs w:val="20"/>
                <w:lang w:val="uk-UA"/>
              </w:rPr>
              <w:t>що ви пропонуєте</w:t>
            </w:r>
            <w:r w:rsidR="005B7FB2" w:rsidRPr="00001453">
              <w:rPr>
                <w:rFonts w:ascii="Arial" w:hAnsi="Arial" w:cs="Arial"/>
                <w:b/>
                <w:sz w:val="20"/>
                <w:szCs w:val="20"/>
                <w:lang w:val="uk-UA"/>
              </w:rPr>
              <w:t>)</w:t>
            </w:r>
          </w:p>
          <w:p w:rsidR="007101B1" w:rsidRPr="00001453" w:rsidRDefault="005B7FB2" w:rsidP="005B7FB2">
            <w:pPr>
              <w:pStyle w:val="af2"/>
              <w:jc w:val="center"/>
              <w:rPr>
                <w:rFonts w:ascii="Arial" w:hAnsi="Arial" w:cs="Arial"/>
                <w:sz w:val="20"/>
                <w:szCs w:val="20"/>
                <w:lang w:val="uk-UA"/>
              </w:rPr>
            </w:pPr>
            <w:r w:rsidRPr="00001453">
              <w:rPr>
                <w:rFonts w:ascii="Arial" w:hAnsi="Arial" w:cs="Arial"/>
                <w:b/>
                <w:sz w:val="20"/>
                <w:szCs w:val="20"/>
                <w:lang w:val="uk-UA"/>
              </w:rPr>
              <w:t>країна походження</w:t>
            </w:r>
          </w:p>
        </w:tc>
      </w:tr>
      <w:tr w:rsidR="005B7FB2" w:rsidRPr="00825387" w:rsidTr="00147E4B">
        <w:trPr>
          <w:trHeight w:val="304"/>
        </w:trPr>
        <w:tc>
          <w:tcPr>
            <w:tcW w:w="2263" w:type="dxa"/>
            <w:shd w:val="clear" w:color="auto" w:fill="auto"/>
            <w:vAlign w:val="center"/>
          </w:tcPr>
          <w:p w:rsidR="005B7FB2" w:rsidRPr="00001453" w:rsidRDefault="005B7FB2" w:rsidP="005B7FB2">
            <w:pPr>
              <w:pStyle w:val="af2"/>
              <w:rPr>
                <w:rFonts w:ascii="Arial" w:hAnsi="Arial" w:cs="Arial"/>
                <w:b/>
                <w:sz w:val="20"/>
                <w:szCs w:val="20"/>
                <w:lang w:val="uk-UA"/>
              </w:rPr>
            </w:pPr>
            <w:r w:rsidRPr="00001453">
              <w:rPr>
                <w:rFonts w:ascii="Arial" w:hAnsi="Arial" w:cs="Arial"/>
                <w:b/>
                <w:sz w:val="20"/>
                <w:szCs w:val="20"/>
                <w:lang w:val="uk-UA"/>
              </w:rPr>
              <w:t xml:space="preserve">Лот№1 </w:t>
            </w:r>
          </w:p>
          <w:p w:rsidR="005B7FB2" w:rsidRPr="00001453" w:rsidRDefault="00D24C07" w:rsidP="005B7FB2">
            <w:pPr>
              <w:pStyle w:val="af2"/>
              <w:rPr>
                <w:rFonts w:ascii="Arial" w:hAnsi="Arial" w:cs="Arial"/>
                <w:sz w:val="20"/>
                <w:szCs w:val="20"/>
              </w:rPr>
            </w:pPr>
            <w:r w:rsidRPr="00001453">
              <w:rPr>
                <w:rFonts w:ascii="Arial" w:hAnsi="Arial" w:cs="Arial"/>
                <w:sz w:val="20"/>
                <w:szCs w:val="20"/>
                <w:lang w:val="uk-UA"/>
              </w:rPr>
              <w:t>Подовження підписки</w:t>
            </w:r>
          </w:p>
        </w:tc>
        <w:tc>
          <w:tcPr>
            <w:tcW w:w="4400" w:type="dxa"/>
            <w:shd w:val="clear" w:color="auto" w:fill="auto"/>
            <w:vAlign w:val="center"/>
          </w:tcPr>
          <w:p w:rsidR="00BA036F" w:rsidRPr="00001453" w:rsidRDefault="00D24C07" w:rsidP="00BA036F">
            <w:pPr>
              <w:pStyle w:val="af2"/>
              <w:rPr>
                <w:rFonts w:ascii="Arial" w:hAnsi="Arial" w:cs="Arial"/>
                <w:sz w:val="20"/>
                <w:szCs w:val="20"/>
              </w:rPr>
            </w:pPr>
            <w:r w:rsidRPr="00001453">
              <w:rPr>
                <w:rFonts w:ascii="Arial" w:hAnsi="Arial" w:cs="Arial"/>
                <w:sz w:val="20"/>
                <w:szCs w:val="20"/>
                <w:lang w:val="uk-UA"/>
              </w:rPr>
              <w:t>Adobe CC AllApps Academic 1yr.</w:t>
            </w:r>
          </w:p>
        </w:tc>
        <w:tc>
          <w:tcPr>
            <w:tcW w:w="3969" w:type="dxa"/>
            <w:shd w:val="clear" w:color="auto" w:fill="auto"/>
            <w:vAlign w:val="center"/>
          </w:tcPr>
          <w:p w:rsidR="005B7FB2" w:rsidRPr="00001453" w:rsidRDefault="00D24C07" w:rsidP="00FF54BC">
            <w:pPr>
              <w:jc w:val="center"/>
              <w:rPr>
                <w:rFonts w:ascii="Arial" w:hAnsi="Arial" w:cs="Arial"/>
                <w:i/>
                <w:sz w:val="20"/>
                <w:szCs w:val="20"/>
              </w:rPr>
            </w:pPr>
            <w:r w:rsidRPr="00001453">
              <w:rPr>
                <w:rFonts w:ascii="Arial" w:hAnsi="Arial" w:cs="Arial"/>
                <w:i/>
                <w:sz w:val="20"/>
                <w:szCs w:val="20"/>
              </w:rPr>
              <w:t>Технічні характеристики мають повністю відповідати характеристиці параметру</w:t>
            </w:r>
            <w:r w:rsidR="00742634" w:rsidRPr="00001453">
              <w:rPr>
                <w:rFonts w:ascii="Arial" w:hAnsi="Arial" w:cs="Arial"/>
                <w:i/>
                <w:sz w:val="20"/>
                <w:szCs w:val="20"/>
              </w:rPr>
              <w:t>.</w:t>
            </w:r>
          </w:p>
        </w:tc>
      </w:tr>
      <w:tr w:rsidR="005B7FB2" w:rsidRPr="00825387" w:rsidTr="00147E4B">
        <w:trPr>
          <w:trHeight w:val="523"/>
        </w:trPr>
        <w:tc>
          <w:tcPr>
            <w:tcW w:w="2263" w:type="dxa"/>
            <w:shd w:val="clear" w:color="auto" w:fill="auto"/>
            <w:vAlign w:val="center"/>
          </w:tcPr>
          <w:p w:rsidR="005B7FB2" w:rsidRPr="00001453" w:rsidRDefault="005B7FB2" w:rsidP="005B7FB2">
            <w:pPr>
              <w:pStyle w:val="af2"/>
              <w:rPr>
                <w:rFonts w:ascii="Arial" w:hAnsi="Arial" w:cs="Arial"/>
                <w:b/>
                <w:sz w:val="20"/>
                <w:szCs w:val="20"/>
                <w:lang w:val="uk-UA"/>
              </w:rPr>
            </w:pPr>
            <w:r w:rsidRPr="00001453">
              <w:rPr>
                <w:rFonts w:ascii="Arial" w:hAnsi="Arial" w:cs="Arial"/>
                <w:b/>
                <w:sz w:val="20"/>
                <w:szCs w:val="20"/>
                <w:lang w:val="uk-UA"/>
              </w:rPr>
              <w:t>Лот№2</w:t>
            </w:r>
          </w:p>
          <w:p w:rsidR="005B7FB2" w:rsidRPr="00001453" w:rsidRDefault="00D24C07" w:rsidP="005B7FB2">
            <w:pPr>
              <w:pStyle w:val="af2"/>
              <w:rPr>
                <w:rFonts w:ascii="Arial" w:hAnsi="Arial" w:cs="Arial"/>
                <w:sz w:val="20"/>
                <w:szCs w:val="20"/>
              </w:rPr>
            </w:pPr>
            <w:r w:rsidRPr="00001453">
              <w:rPr>
                <w:rFonts w:ascii="Arial" w:hAnsi="Arial" w:cs="Arial"/>
                <w:sz w:val="20"/>
                <w:szCs w:val="20"/>
                <w:lang w:val="uk-UA"/>
              </w:rPr>
              <w:t>Ліцензія / підписка</w:t>
            </w:r>
          </w:p>
        </w:tc>
        <w:tc>
          <w:tcPr>
            <w:tcW w:w="4400" w:type="dxa"/>
            <w:shd w:val="clear" w:color="auto" w:fill="auto"/>
            <w:vAlign w:val="center"/>
          </w:tcPr>
          <w:p w:rsidR="005B7FB2" w:rsidRPr="00001453" w:rsidRDefault="00D24C07" w:rsidP="00B96413">
            <w:pPr>
              <w:pStyle w:val="af2"/>
              <w:rPr>
                <w:rFonts w:ascii="Arial" w:hAnsi="Arial" w:cs="Arial"/>
                <w:sz w:val="20"/>
                <w:szCs w:val="20"/>
                <w:lang w:val="uk-UA"/>
              </w:rPr>
            </w:pPr>
            <w:r w:rsidRPr="00001453">
              <w:rPr>
                <w:rFonts w:ascii="Arial" w:hAnsi="Arial" w:cs="Arial"/>
                <w:sz w:val="20"/>
                <w:szCs w:val="20"/>
                <w:lang w:val="uk-UA"/>
              </w:rPr>
              <w:t>Exchange Online Plan 2  (Nonprofit Staff Pricing) 1</w:t>
            </w:r>
            <w:r w:rsidR="00B96413">
              <w:rPr>
                <w:rFonts w:ascii="Arial" w:hAnsi="Arial" w:cs="Arial"/>
                <w:sz w:val="20"/>
                <w:szCs w:val="20"/>
                <w:lang w:val="uk-UA"/>
              </w:rPr>
              <w:t>рік</w:t>
            </w:r>
          </w:p>
        </w:tc>
        <w:tc>
          <w:tcPr>
            <w:tcW w:w="3969" w:type="dxa"/>
            <w:shd w:val="clear" w:color="auto" w:fill="auto"/>
            <w:vAlign w:val="center"/>
          </w:tcPr>
          <w:p w:rsidR="005B7FB2" w:rsidRPr="00001453" w:rsidRDefault="00D24C07" w:rsidP="00FF54BC">
            <w:pPr>
              <w:jc w:val="center"/>
              <w:rPr>
                <w:rFonts w:ascii="Arial" w:hAnsi="Arial" w:cs="Arial"/>
                <w:sz w:val="20"/>
                <w:szCs w:val="20"/>
              </w:rPr>
            </w:pPr>
            <w:r w:rsidRPr="00001453">
              <w:rPr>
                <w:rFonts w:ascii="Arial" w:hAnsi="Arial" w:cs="Arial"/>
                <w:i/>
                <w:sz w:val="20"/>
                <w:szCs w:val="20"/>
              </w:rPr>
              <w:t>Технічні характеристики мають повністю відповідати характеристиці параметру</w:t>
            </w:r>
          </w:p>
        </w:tc>
      </w:tr>
      <w:tr w:rsidR="00FF54BC" w:rsidRPr="00825387" w:rsidTr="00147E4B">
        <w:trPr>
          <w:trHeight w:val="304"/>
        </w:trPr>
        <w:tc>
          <w:tcPr>
            <w:tcW w:w="2263" w:type="dxa"/>
            <w:shd w:val="clear" w:color="auto" w:fill="auto"/>
            <w:vAlign w:val="center"/>
          </w:tcPr>
          <w:p w:rsidR="00FF54BC" w:rsidRPr="00001453" w:rsidRDefault="00FF54BC" w:rsidP="00FF54BC">
            <w:pPr>
              <w:pStyle w:val="af2"/>
              <w:rPr>
                <w:rFonts w:ascii="Arial" w:hAnsi="Arial" w:cs="Arial"/>
                <w:sz w:val="20"/>
                <w:szCs w:val="20"/>
                <w:lang w:val="uk-UA"/>
              </w:rPr>
            </w:pPr>
            <w:r w:rsidRPr="00001453">
              <w:rPr>
                <w:rFonts w:ascii="Arial" w:hAnsi="Arial" w:cs="Arial"/>
                <w:b/>
                <w:sz w:val="20"/>
                <w:szCs w:val="20"/>
                <w:lang w:val="uk-UA"/>
              </w:rPr>
              <w:t>Лот№3</w:t>
            </w:r>
            <w:r w:rsidRPr="00001453">
              <w:rPr>
                <w:rFonts w:ascii="Arial" w:hAnsi="Arial" w:cs="Arial"/>
                <w:sz w:val="20"/>
                <w:szCs w:val="20"/>
                <w:lang w:val="uk-UA"/>
              </w:rPr>
              <w:t xml:space="preserve"> </w:t>
            </w:r>
          </w:p>
          <w:p w:rsidR="00E0514C" w:rsidRPr="00001453" w:rsidRDefault="00D24C07" w:rsidP="00FF54BC">
            <w:pPr>
              <w:pStyle w:val="af2"/>
              <w:rPr>
                <w:rFonts w:ascii="Arial" w:hAnsi="Arial" w:cs="Arial"/>
                <w:sz w:val="20"/>
                <w:szCs w:val="20"/>
                <w:lang w:val="uk-UA"/>
              </w:rPr>
            </w:pPr>
            <w:r w:rsidRPr="00001453">
              <w:rPr>
                <w:rFonts w:ascii="Arial" w:hAnsi="Arial" w:cs="Arial"/>
                <w:sz w:val="20"/>
                <w:szCs w:val="20"/>
                <w:lang w:val="uk-UA"/>
              </w:rPr>
              <w:t>Принтер</w:t>
            </w:r>
          </w:p>
          <w:p w:rsidR="00E0514C" w:rsidRPr="00001453" w:rsidRDefault="00E0514C" w:rsidP="00E0514C">
            <w:pPr>
              <w:spacing w:after="0" w:line="240" w:lineRule="auto"/>
              <w:jc w:val="both"/>
              <w:rPr>
                <w:rFonts w:ascii="Arial" w:hAnsi="Arial" w:cs="Arial"/>
                <w:i/>
                <w:sz w:val="20"/>
                <w:szCs w:val="20"/>
              </w:rPr>
            </w:pPr>
          </w:p>
          <w:p w:rsidR="00E0514C" w:rsidRPr="00001453" w:rsidRDefault="00E0514C" w:rsidP="00E0514C">
            <w:pPr>
              <w:spacing w:after="0" w:line="240" w:lineRule="auto"/>
              <w:jc w:val="both"/>
              <w:rPr>
                <w:rFonts w:ascii="Arial" w:hAnsi="Arial" w:cs="Arial"/>
                <w:i/>
                <w:sz w:val="20"/>
                <w:szCs w:val="20"/>
              </w:rPr>
            </w:pPr>
            <w:r w:rsidRPr="00001453">
              <w:rPr>
                <w:rFonts w:ascii="Arial" w:hAnsi="Arial" w:cs="Arial"/>
                <w:i/>
                <w:sz w:val="20"/>
                <w:szCs w:val="20"/>
              </w:rPr>
              <w:t>Чи повний аналог, виробник Canon, HP, Xerox</w:t>
            </w:r>
          </w:p>
          <w:p w:rsidR="00FF54BC" w:rsidRPr="00001453" w:rsidRDefault="00D24C07" w:rsidP="00FF54BC">
            <w:pPr>
              <w:pStyle w:val="af2"/>
              <w:rPr>
                <w:rFonts w:ascii="Arial" w:hAnsi="Arial" w:cs="Arial"/>
                <w:sz w:val="20"/>
                <w:szCs w:val="20"/>
                <w:lang w:val="ru-RU"/>
              </w:rPr>
            </w:pPr>
            <w:r w:rsidRPr="00001453">
              <w:rPr>
                <w:rFonts w:ascii="Arial" w:hAnsi="Arial" w:cs="Arial"/>
                <w:sz w:val="20"/>
                <w:szCs w:val="20"/>
                <w:lang w:val="uk-UA"/>
              </w:rPr>
              <w:t xml:space="preserve"> </w:t>
            </w:r>
          </w:p>
        </w:tc>
        <w:tc>
          <w:tcPr>
            <w:tcW w:w="4400" w:type="dxa"/>
            <w:shd w:val="clear" w:color="auto" w:fill="auto"/>
            <w:vAlign w:val="center"/>
          </w:tcPr>
          <w:p w:rsidR="00FF54BC" w:rsidRPr="00001453" w:rsidRDefault="000F14AE" w:rsidP="00001453">
            <w:pPr>
              <w:spacing w:after="0" w:line="240" w:lineRule="auto"/>
              <w:rPr>
                <w:rFonts w:ascii="Arial" w:hAnsi="Arial" w:cs="Arial"/>
                <w:sz w:val="20"/>
                <w:szCs w:val="20"/>
              </w:rPr>
            </w:pPr>
            <w:r w:rsidRPr="00001453">
              <w:rPr>
                <w:rFonts w:ascii="Arial" w:hAnsi="Arial" w:cs="Arial"/>
                <w:sz w:val="20"/>
                <w:szCs w:val="20"/>
              </w:rPr>
              <w:t>МФП</w:t>
            </w:r>
            <w:r w:rsidR="00D24C07" w:rsidRPr="00001453">
              <w:rPr>
                <w:rFonts w:ascii="Arial" w:hAnsi="Arial" w:cs="Arial"/>
                <w:sz w:val="20"/>
                <w:szCs w:val="20"/>
              </w:rPr>
              <w:t xml:space="preserve"> А4 Canon PIXMA TS3340 black </w:t>
            </w:r>
            <w:r w:rsidR="00242A7C" w:rsidRPr="00001453">
              <w:rPr>
                <w:rFonts w:ascii="Arial" w:hAnsi="Arial" w:cs="Arial"/>
                <w:sz w:val="20"/>
                <w:szCs w:val="20"/>
              </w:rPr>
              <w:t>з</w:t>
            </w:r>
            <w:r w:rsidR="00D24C07" w:rsidRPr="00001453">
              <w:rPr>
                <w:rFonts w:ascii="Arial" w:hAnsi="Arial" w:cs="Arial"/>
                <w:sz w:val="20"/>
                <w:szCs w:val="20"/>
              </w:rPr>
              <w:t xml:space="preserve"> Wi-Fi (3771C007) </w:t>
            </w:r>
          </w:p>
          <w:p w:rsidR="001C6366" w:rsidRDefault="000F14AE" w:rsidP="001C6366">
            <w:pPr>
              <w:spacing w:after="0" w:line="240" w:lineRule="auto"/>
              <w:rPr>
                <w:rFonts w:ascii="Arial" w:hAnsi="Arial" w:cs="Arial"/>
                <w:sz w:val="20"/>
                <w:szCs w:val="20"/>
              </w:rPr>
            </w:pPr>
            <w:r w:rsidRPr="001C6366">
              <w:rPr>
                <w:rFonts w:ascii="Arial" w:hAnsi="Arial" w:cs="Arial"/>
                <w:b/>
                <w:sz w:val="20"/>
                <w:szCs w:val="20"/>
              </w:rPr>
              <w:t>Технологія і палітра друку</w:t>
            </w:r>
            <w:r w:rsidRPr="00001453">
              <w:rPr>
                <w:rFonts w:ascii="Arial" w:hAnsi="Arial" w:cs="Arial"/>
                <w:sz w:val="20"/>
                <w:szCs w:val="20"/>
              </w:rPr>
              <w:t xml:space="preserve">: струменева кольорова; </w:t>
            </w:r>
            <w:r w:rsidR="00001453" w:rsidRPr="001C6366">
              <w:rPr>
                <w:rFonts w:ascii="Arial" w:hAnsi="Arial" w:cs="Arial"/>
                <w:b/>
                <w:sz w:val="20"/>
                <w:szCs w:val="20"/>
              </w:rPr>
              <w:t>Формат паперу</w:t>
            </w:r>
            <w:r w:rsidR="00001453" w:rsidRPr="00001453">
              <w:rPr>
                <w:rFonts w:ascii="Arial" w:hAnsi="Arial" w:cs="Arial"/>
                <w:sz w:val="20"/>
                <w:szCs w:val="20"/>
              </w:rPr>
              <w:t xml:space="preserve">: </w:t>
            </w:r>
            <w:r w:rsidRPr="00001453">
              <w:rPr>
                <w:rFonts w:ascii="Arial" w:hAnsi="Arial" w:cs="Arial"/>
                <w:sz w:val="20"/>
                <w:szCs w:val="20"/>
              </w:rPr>
              <w:t>A4</w:t>
            </w:r>
            <w:r w:rsidR="00001453">
              <w:rPr>
                <w:rFonts w:ascii="Arial" w:hAnsi="Arial" w:cs="Arial"/>
                <w:sz w:val="20"/>
                <w:szCs w:val="20"/>
              </w:rPr>
              <w:t xml:space="preserve">; </w:t>
            </w:r>
            <w:r w:rsidRPr="001C6366">
              <w:rPr>
                <w:rFonts w:ascii="Arial" w:hAnsi="Arial" w:cs="Arial"/>
                <w:b/>
                <w:sz w:val="20"/>
                <w:szCs w:val="20"/>
              </w:rPr>
              <w:t>Роздільна здатність друку</w:t>
            </w:r>
            <w:r w:rsidRPr="00001453">
              <w:rPr>
                <w:rFonts w:ascii="Arial" w:hAnsi="Arial" w:cs="Arial"/>
                <w:sz w:val="20"/>
                <w:szCs w:val="20"/>
              </w:rPr>
              <w:t>, dpi:  4800x1200</w:t>
            </w:r>
            <w:r w:rsidR="00001453">
              <w:rPr>
                <w:rFonts w:ascii="Arial" w:hAnsi="Arial" w:cs="Arial"/>
                <w:sz w:val="20"/>
                <w:szCs w:val="20"/>
              </w:rPr>
              <w:t xml:space="preserve">; </w:t>
            </w:r>
            <w:r w:rsidRPr="00001453">
              <w:rPr>
                <w:rFonts w:ascii="Arial" w:hAnsi="Arial" w:cs="Arial"/>
                <w:sz w:val="20"/>
                <w:szCs w:val="20"/>
              </w:rPr>
              <w:t>Швидкіст</w:t>
            </w:r>
            <w:r w:rsidR="00001453" w:rsidRPr="00001453">
              <w:rPr>
                <w:rFonts w:ascii="Arial" w:hAnsi="Arial" w:cs="Arial"/>
                <w:sz w:val="20"/>
                <w:szCs w:val="20"/>
              </w:rPr>
              <w:t>ь чорно-білого друку, стор./хв:</w:t>
            </w:r>
            <w:r w:rsidRPr="00001453">
              <w:rPr>
                <w:rFonts w:ascii="Arial" w:hAnsi="Arial" w:cs="Arial"/>
                <w:sz w:val="20"/>
                <w:szCs w:val="20"/>
              </w:rPr>
              <w:t>7,7</w:t>
            </w:r>
            <w:r w:rsidR="00001453">
              <w:rPr>
                <w:rFonts w:ascii="Arial" w:hAnsi="Arial" w:cs="Arial"/>
                <w:sz w:val="20"/>
                <w:szCs w:val="20"/>
              </w:rPr>
              <w:t xml:space="preserve">; </w:t>
            </w:r>
            <w:r w:rsidRPr="00001453">
              <w:rPr>
                <w:rFonts w:ascii="Arial" w:hAnsi="Arial" w:cs="Arial"/>
                <w:sz w:val="20"/>
                <w:szCs w:val="20"/>
              </w:rPr>
              <w:t>Швидкіс</w:t>
            </w:r>
            <w:r w:rsidR="00001453" w:rsidRPr="00001453">
              <w:rPr>
                <w:rFonts w:ascii="Arial" w:hAnsi="Arial" w:cs="Arial"/>
                <w:sz w:val="20"/>
                <w:szCs w:val="20"/>
              </w:rPr>
              <w:t>ть кольорового друку, стор./хв:</w:t>
            </w:r>
            <w:r w:rsidRPr="00001453">
              <w:rPr>
                <w:rFonts w:ascii="Arial" w:hAnsi="Arial" w:cs="Arial"/>
                <w:sz w:val="20"/>
                <w:szCs w:val="20"/>
              </w:rPr>
              <w:t>4</w:t>
            </w:r>
            <w:r w:rsidR="00001453">
              <w:rPr>
                <w:rFonts w:ascii="Arial" w:hAnsi="Arial" w:cs="Arial"/>
                <w:sz w:val="20"/>
                <w:szCs w:val="20"/>
              </w:rPr>
              <w:t xml:space="preserve">; </w:t>
            </w:r>
            <w:r w:rsidRPr="001C6366">
              <w:rPr>
                <w:rFonts w:ascii="Arial" w:hAnsi="Arial" w:cs="Arial"/>
                <w:b/>
                <w:sz w:val="20"/>
                <w:szCs w:val="20"/>
              </w:rPr>
              <w:t>Конфігурація картриджів:</w:t>
            </w:r>
            <w:r w:rsidRPr="00001453">
              <w:rPr>
                <w:rFonts w:ascii="Arial" w:hAnsi="Arial" w:cs="Arial"/>
                <w:sz w:val="20"/>
                <w:szCs w:val="20"/>
              </w:rPr>
              <w:t xml:space="preserve"> чорний, кольоровий</w:t>
            </w:r>
            <w:r w:rsidR="00001453" w:rsidRPr="0055006C">
              <w:rPr>
                <w:rFonts w:ascii="Arial" w:hAnsi="Arial" w:cs="Arial"/>
                <w:b/>
                <w:sz w:val="20"/>
                <w:szCs w:val="20"/>
              </w:rPr>
              <w:t>; Кількість картриджів</w:t>
            </w:r>
            <w:r w:rsidR="0055006C" w:rsidRPr="0055006C">
              <w:rPr>
                <w:rFonts w:ascii="Arial" w:hAnsi="Arial" w:cs="Arial"/>
                <w:b/>
                <w:sz w:val="20"/>
                <w:szCs w:val="20"/>
              </w:rPr>
              <w:t xml:space="preserve"> в комплекті</w:t>
            </w:r>
            <w:r w:rsidR="00001453" w:rsidRPr="0055006C">
              <w:rPr>
                <w:rFonts w:ascii="Arial" w:hAnsi="Arial" w:cs="Arial"/>
                <w:b/>
                <w:sz w:val="20"/>
                <w:szCs w:val="20"/>
              </w:rPr>
              <w:t>:</w:t>
            </w:r>
            <w:r w:rsidRPr="0055006C">
              <w:rPr>
                <w:rFonts w:ascii="Arial" w:hAnsi="Arial" w:cs="Arial"/>
                <w:b/>
                <w:sz w:val="20"/>
                <w:szCs w:val="20"/>
              </w:rPr>
              <w:t>2</w:t>
            </w:r>
            <w:r w:rsidR="00001453">
              <w:rPr>
                <w:rFonts w:ascii="Arial" w:hAnsi="Arial" w:cs="Arial"/>
                <w:sz w:val="20"/>
                <w:szCs w:val="20"/>
              </w:rPr>
              <w:t xml:space="preserve">; </w:t>
            </w:r>
            <w:r w:rsidRPr="0055006C">
              <w:rPr>
                <w:rFonts w:ascii="Arial" w:hAnsi="Arial" w:cs="Arial"/>
                <w:b/>
                <w:sz w:val="20"/>
                <w:szCs w:val="20"/>
              </w:rPr>
              <w:t>Чорний картридж: Canon PG-445</w:t>
            </w:r>
            <w:r w:rsidR="00001453" w:rsidRPr="0055006C">
              <w:rPr>
                <w:rFonts w:ascii="Arial" w:hAnsi="Arial" w:cs="Arial"/>
                <w:b/>
                <w:sz w:val="20"/>
                <w:szCs w:val="20"/>
              </w:rPr>
              <w:t xml:space="preserve">; </w:t>
            </w:r>
            <w:r w:rsidRPr="0055006C">
              <w:rPr>
                <w:rFonts w:ascii="Arial" w:hAnsi="Arial" w:cs="Arial"/>
                <w:b/>
                <w:sz w:val="20"/>
                <w:szCs w:val="20"/>
              </w:rPr>
              <w:t>Canon CL-446 кольоровий</w:t>
            </w:r>
            <w:r w:rsidR="00001453" w:rsidRPr="0055006C">
              <w:rPr>
                <w:rFonts w:ascii="Arial" w:hAnsi="Arial" w:cs="Arial"/>
                <w:b/>
                <w:sz w:val="20"/>
                <w:szCs w:val="20"/>
              </w:rPr>
              <w:t>;</w:t>
            </w:r>
            <w:r w:rsidR="00001453" w:rsidRPr="00001453">
              <w:rPr>
                <w:rFonts w:ascii="Arial" w:hAnsi="Arial" w:cs="Arial"/>
                <w:b/>
                <w:sz w:val="20"/>
                <w:szCs w:val="20"/>
              </w:rPr>
              <w:t xml:space="preserve"> </w:t>
            </w:r>
            <w:r w:rsidRPr="001C6366">
              <w:rPr>
                <w:rFonts w:ascii="Arial" w:hAnsi="Arial" w:cs="Arial"/>
                <w:b/>
                <w:sz w:val="20"/>
                <w:szCs w:val="20"/>
              </w:rPr>
              <w:t>Тип сканера</w:t>
            </w:r>
            <w:r w:rsidRPr="00001453">
              <w:rPr>
                <w:rFonts w:ascii="Arial" w:hAnsi="Arial" w:cs="Arial"/>
                <w:sz w:val="20"/>
                <w:szCs w:val="20"/>
              </w:rPr>
              <w:t>: планшетний</w:t>
            </w:r>
            <w:r w:rsidR="00001453">
              <w:rPr>
                <w:rFonts w:ascii="Arial" w:hAnsi="Arial" w:cs="Arial"/>
                <w:sz w:val="20"/>
                <w:szCs w:val="20"/>
              </w:rPr>
              <w:t xml:space="preserve">; </w:t>
            </w:r>
            <w:r w:rsidRPr="001C6366">
              <w:rPr>
                <w:rFonts w:ascii="Arial" w:hAnsi="Arial" w:cs="Arial"/>
                <w:b/>
                <w:sz w:val="20"/>
                <w:szCs w:val="20"/>
              </w:rPr>
              <w:t>Кількість копій за цикл</w:t>
            </w:r>
            <w:r w:rsidRPr="00001453">
              <w:rPr>
                <w:rFonts w:ascii="Arial" w:hAnsi="Arial" w:cs="Arial"/>
                <w:sz w:val="20"/>
                <w:szCs w:val="20"/>
              </w:rPr>
              <w:t>: 1-20</w:t>
            </w:r>
            <w:r w:rsidR="00001453">
              <w:rPr>
                <w:rFonts w:ascii="Arial" w:hAnsi="Arial" w:cs="Arial"/>
                <w:sz w:val="20"/>
                <w:szCs w:val="20"/>
              </w:rPr>
              <w:t xml:space="preserve">; </w:t>
            </w:r>
            <w:r w:rsidRPr="001C6366">
              <w:rPr>
                <w:rFonts w:ascii="Arial" w:hAnsi="Arial" w:cs="Arial"/>
                <w:b/>
                <w:sz w:val="20"/>
                <w:szCs w:val="20"/>
              </w:rPr>
              <w:t>Інтерфейси</w:t>
            </w:r>
            <w:r w:rsidRPr="00001453">
              <w:rPr>
                <w:rFonts w:ascii="Arial" w:hAnsi="Arial" w:cs="Arial"/>
                <w:sz w:val="20"/>
                <w:szCs w:val="20"/>
              </w:rPr>
              <w:t xml:space="preserve"> </w:t>
            </w:r>
            <w:r w:rsidR="00001453" w:rsidRPr="00001453">
              <w:rPr>
                <w:rFonts w:ascii="Arial" w:hAnsi="Arial" w:cs="Arial"/>
                <w:sz w:val="20"/>
                <w:szCs w:val="20"/>
              </w:rPr>
              <w:t xml:space="preserve">USB: </w:t>
            </w:r>
            <w:r w:rsidRPr="00001453">
              <w:rPr>
                <w:rFonts w:ascii="Arial" w:hAnsi="Arial" w:cs="Arial"/>
                <w:sz w:val="20"/>
                <w:szCs w:val="20"/>
              </w:rPr>
              <w:t>є</w:t>
            </w:r>
            <w:r w:rsidR="00001453">
              <w:rPr>
                <w:rFonts w:ascii="Arial" w:hAnsi="Arial" w:cs="Arial"/>
                <w:sz w:val="20"/>
                <w:szCs w:val="20"/>
              </w:rPr>
              <w:t xml:space="preserve">; </w:t>
            </w:r>
            <w:r w:rsidRPr="00001453">
              <w:rPr>
                <w:rFonts w:ascii="Arial" w:hAnsi="Arial" w:cs="Arial"/>
                <w:sz w:val="20"/>
                <w:szCs w:val="20"/>
              </w:rPr>
              <w:t xml:space="preserve">Друк з мобільних пристроїв: </w:t>
            </w:r>
            <w:r w:rsidR="001C6366">
              <w:rPr>
                <w:rFonts w:ascii="Arial" w:hAnsi="Arial" w:cs="Arial"/>
                <w:sz w:val="20"/>
                <w:szCs w:val="20"/>
              </w:rPr>
              <w:t>є</w:t>
            </w:r>
          </w:p>
          <w:p w:rsidR="00242A7C" w:rsidRPr="00001453" w:rsidRDefault="00001453" w:rsidP="001C6366">
            <w:pPr>
              <w:spacing w:after="0" w:line="240" w:lineRule="auto"/>
              <w:rPr>
                <w:rFonts w:ascii="Arial" w:hAnsi="Arial" w:cs="Arial"/>
                <w:sz w:val="20"/>
                <w:szCs w:val="20"/>
              </w:rPr>
            </w:pPr>
            <w:r w:rsidRPr="001C6366">
              <w:rPr>
                <w:rFonts w:ascii="Arial" w:hAnsi="Arial" w:cs="Arial"/>
                <w:b/>
                <w:sz w:val="20"/>
                <w:szCs w:val="20"/>
              </w:rPr>
              <w:t>Wi-Fi:</w:t>
            </w:r>
            <w:r w:rsidR="000F14AE" w:rsidRPr="00001453">
              <w:rPr>
                <w:rFonts w:ascii="Arial" w:hAnsi="Arial" w:cs="Arial"/>
                <w:sz w:val="20"/>
                <w:szCs w:val="20"/>
              </w:rPr>
              <w:t xml:space="preserve"> (802.11n)</w:t>
            </w:r>
            <w:r>
              <w:rPr>
                <w:rFonts w:ascii="Arial" w:hAnsi="Arial" w:cs="Arial"/>
                <w:sz w:val="20"/>
                <w:szCs w:val="20"/>
              </w:rPr>
              <w:t>; Розміри, мм:т</w:t>
            </w:r>
            <w:r w:rsidR="000F14AE" w:rsidRPr="00001453">
              <w:rPr>
                <w:rFonts w:ascii="Arial" w:hAnsi="Arial" w:cs="Arial"/>
                <w:sz w:val="20"/>
                <w:szCs w:val="20"/>
              </w:rPr>
              <w:t>435x316x145</w:t>
            </w:r>
            <w:r>
              <w:rPr>
                <w:rFonts w:ascii="Arial" w:hAnsi="Arial" w:cs="Arial"/>
                <w:sz w:val="20"/>
                <w:szCs w:val="20"/>
              </w:rPr>
              <w:t xml:space="preserve">; </w:t>
            </w:r>
            <w:r w:rsidR="001C6366">
              <w:rPr>
                <w:rFonts w:ascii="Arial" w:hAnsi="Arial" w:cs="Arial"/>
                <w:sz w:val="20"/>
                <w:szCs w:val="20"/>
              </w:rPr>
              <w:t xml:space="preserve">Вага, кг: </w:t>
            </w:r>
            <w:r w:rsidR="00E0514C" w:rsidRPr="00001453">
              <w:rPr>
                <w:rFonts w:ascii="Arial" w:hAnsi="Arial" w:cs="Arial"/>
                <w:sz w:val="20"/>
                <w:szCs w:val="20"/>
              </w:rPr>
              <w:t>3,9</w:t>
            </w:r>
            <w:r>
              <w:rPr>
                <w:rFonts w:ascii="Arial" w:hAnsi="Arial" w:cs="Arial"/>
                <w:sz w:val="20"/>
                <w:szCs w:val="20"/>
              </w:rPr>
              <w:t>.</w:t>
            </w:r>
          </w:p>
        </w:tc>
        <w:tc>
          <w:tcPr>
            <w:tcW w:w="3969" w:type="dxa"/>
            <w:shd w:val="clear" w:color="auto" w:fill="auto"/>
            <w:vAlign w:val="center"/>
          </w:tcPr>
          <w:p w:rsidR="00001453" w:rsidRPr="00793303" w:rsidRDefault="00001453" w:rsidP="00001453">
            <w:pPr>
              <w:pStyle w:val="af2"/>
              <w:rPr>
                <w:rFonts w:ascii="Arial" w:hAnsi="Arial" w:cs="Arial"/>
                <w:b/>
                <w:i/>
                <w:sz w:val="20"/>
                <w:szCs w:val="20"/>
                <w:lang w:val="uk-UA"/>
              </w:rPr>
            </w:pPr>
            <w:r w:rsidRPr="00793303">
              <w:rPr>
                <w:rFonts w:ascii="Arial" w:hAnsi="Arial" w:cs="Arial"/>
                <w:b/>
                <w:i/>
                <w:sz w:val="20"/>
                <w:szCs w:val="20"/>
                <w:lang w:val="uk-UA"/>
              </w:rPr>
              <w:t>Описати основні характеристики моделі, у такій послідовності:</w:t>
            </w:r>
          </w:p>
          <w:p w:rsidR="00001453" w:rsidRPr="00793303" w:rsidRDefault="00001453" w:rsidP="00001453">
            <w:pPr>
              <w:pStyle w:val="af2"/>
              <w:rPr>
                <w:rFonts w:ascii="Arial" w:hAnsi="Arial" w:cs="Arial"/>
                <w:sz w:val="20"/>
                <w:szCs w:val="20"/>
                <w:lang w:val="uk-UA"/>
              </w:rPr>
            </w:pPr>
            <w:r w:rsidRPr="00793303">
              <w:rPr>
                <w:rFonts w:ascii="Arial" w:hAnsi="Arial" w:cs="Arial"/>
                <w:sz w:val="20"/>
                <w:szCs w:val="20"/>
                <w:lang w:val="uk-UA"/>
              </w:rPr>
              <w:t>№ моделі/серійний №:</w:t>
            </w:r>
          </w:p>
          <w:p w:rsidR="00001453" w:rsidRPr="00793303" w:rsidRDefault="00001453" w:rsidP="00001453">
            <w:pPr>
              <w:pStyle w:val="af2"/>
              <w:rPr>
                <w:rFonts w:ascii="Arial" w:hAnsi="Arial" w:cs="Arial"/>
                <w:sz w:val="20"/>
                <w:szCs w:val="20"/>
                <w:lang w:val="uk-UA"/>
              </w:rPr>
            </w:pPr>
            <w:r w:rsidRPr="00793303">
              <w:rPr>
                <w:rFonts w:ascii="Arial" w:hAnsi="Arial" w:cs="Arial"/>
                <w:sz w:val="20"/>
                <w:szCs w:val="20"/>
                <w:lang w:val="uk-UA"/>
              </w:rPr>
              <w:t>ТМ:</w:t>
            </w:r>
          </w:p>
          <w:p w:rsidR="00001453" w:rsidRPr="00793303" w:rsidRDefault="00001453" w:rsidP="00001453">
            <w:pPr>
              <w:pStyle w:val="af2"/>
              <w:rPr>
                <w:rFonts w:ascii="Arial" w:hAnsi="Arial" w:cs="Arial"/>
                <w:sz w:val="20"/>
                <w:szCs w:val="20"/>
                <w:lang w:val="uk-UA"/>
              </w:rPr>
            </w:pPr>
            <w:r w:rsidRPr="00793303">
              <w:rPr>
                <w:rFonts w:ascii="Arial" w:hAnsi="Arial" w:cs="Arial"/>
                <w:sz w:val="20"/>
                <w:szCs w:val="20"/>
                <w:lang w:val="uk-UA"/>
              </w:rPr>
              <w:t>Технологія друку:</w:t>
            </w:r>
          </w:p>
          <w:p w:rsidR="001C6366" w:rsidRPr="00793303" w:rsidRDefault="001C6366" w:rsidP="001C6366">
            <w:pPr>
              <w:pStyle w:val="af2"/>
              <w:rPr>
                <w:rFonts w:ascii="Arial" w:hAnsi="Arial" w:cs="Arial"/>
                <w:sz w:val="20"/>
                <w:szCs w:val="20"/>
                <w:lang w:val="uk-UA"/>
              </w:rPr>
            </w:pPr>
            <w:r w:rsidRPr="00793303">
              <w:rPr>
                <w:rFonts w:ascii="Arial" w:hAnsi="Arial" w:cs="Arial"/>
                <w:sz w:val="20"/>
                <w:szCs w:val="20"/>
                <w:lang w:val="uk-UA"/>
              </w:rPr>
              <w:t>Формат паперу:</w:t>
            </w:r>
          </w:p>
          <w:p w:rsidR="00001453" w:rsidRPr="00793303" w:rsidRDefault="00001453" w:rsidP="00001453">
            <w:pPr>
              <w:pStyle w:val="af2"/>
              <w:rPr>
                <w:rFonts w:ascii="Arial" w:hAnsi="Arial" w:cs="Arial"/>
                <w:sz w:val="20"/>
                <w:szCs w:val="20"/>
                <w:lang w:val="uk-UA"/>
              </w:rPr>
            </w:pPr>
            <w:r w:rsidRPr="00793303">
              <w:rPr>
                <w:rFonts w:ascii="Arial" w:hAnsi="Arial" w:cs="Arial"/>
                <w:sz w:val="20"/>
                <w:szCs w:val="20"/>
                <w:lang w:val="uk-UA"/>
              </w:rPr>
              <w:t>Pоздільна здатність друку</w:t>
            </w:r>
            <w:r w:rsidR="001C6366" w:rsidRPr="00793303">
              <w:rPr>
                <w:rFonts w:ascii="Arial" w:hAnsi="Arial" w:cs="Arial"/>
                <w:sz w:val="20"/>
                <w:szCs w:val="20"/>
                <w:lang w:val="uk-UA"/>
              </w:rPr>
              <w:t>:</w:t>
            </w:r>
          </w:p>
          <w:p w:rsidR="00001453" w:rsidRPr="00793303" w:rsidRDefault="001C6366" w:rsidP="00001453">
            <w:pPr>
              <w:pStyle w:val="af2"/>
              <w:rPr>
                <w:rFonts w:ascii="Arial" w:hAnsi="Arial" w:cs="Arial"/>
                <w:sz w:val="20"/>
                <w:szCs w:val="20"/>
                <w:lang w:val="uk-UA"/>
              </w:rPr>
            </w:pPr>
            <w:r w:rsidRPr="00793303">
              <w:rPr>
                <w:rFonts w:ascii="Arial" w:hAnsi="Arial" w:cs="Arial"/>
                <w:sz w:val="20"/>
                <w:szCs w:val="20"/>
                <w:lang w:val="uk-UA"/>
              </w:rPr>
              <w:t>Конфігурація картриджів</w:t>
            </w:r>
            <w:r w:rsidR="0055006C" w:rsidRPr="00793303">
              <w:rPr>
                <w:rFonts w:ascii="Arial" w:hAnsi="Arial" w:cs="Arial"/>
                <w:sz w:val="20"/>
                <w:szCs w:val="20"/>
                <w:lang w:val="uk-UA"/>
              </w:rPr>
              <w:t xml:space="preserve"> (в комплекті)</w:t>
            </w:r>
            <w:r w:rsidRPr="00793303">
              <w:rPr>
                <w:rFonts w:ascii="Arial" w:hAnsi="Arial" w:cs="Arial"/>
                <w:sz w:val="20"/>
                <w:szCs w:val="20"/>
                <w:lang w:val="uk-UA"/>
              </w:rPr>
              <w:t>:</w:t>
            </w:r>
          </w:p>
          <w:p w:rsidR="001C6366" w:rsidRPr="00793303" w:rsidRDefault="001C6366" w:rsidP="00001453">
            <w:pPr>
              <w:pStyle w:val="af2"/>
              <w:rPr>
                <w:rFonts w:ascii="Arial" w:hAnsi="Arial" w:cs="Arial"/>
                <w:b/>
                <w:sz w:val="20"/>
                <w:szCs w:val="20"/>
                <w:lang w:val="uk-UA"/>
              </w:rPr>
            </w:pPr>
            <w:r w:rsidRPr="00793303">
              <w:rPr>
                <w:rFonts w:ascii="Arial" w:hAnsi="Arial" w:cs="Arial"/>
                <w:b/>
                <w:sz w:val="20"/>
                <w:szCs w:val="20"/>
                <w:lang w:val="uk-UA"/>
              </w:rPr>
              <w:t xml:space="preserve">Тип сканера </w:t>
            </w:r>
          </w:p>
          <w:p w:rsidR="001C6366" w:rsidRPr="00793303" w:rsidRDefault="001C6366" w:rsidP="00001453">
            <w:pPr>
              <w:pStyle w:val="af2"/>
              <w:rPr>
                <w:rFonts w:ascii="Arial" w:hAnsi="Arial" w:cs="Arial"/>
                <w:sz w:val="20"/>
                <w:szCs w:val="20"/>
                <w:lang w:val="uk-UA"/>
              </w:rPr>
            </w:pPr>
            <w:r w:rsidRPr="00793303">
              <w:rPr>
                <w:rFonts w:ascii="Arial" w:hAnsi="Arial" w:cs="Arial"/>
                <w:b/>
                <w:sz w:val="20"/>
                <w:szCs w:val="20"/>
                <w:lang w:val="uk-UA"/>
              </w:rPr>
              <w:t>Кількість копій за цикл</w:t>
            </w:r>
            <w:r w:rsidRPr="00793303">
              <w:rPr>
                <w:rFonts w:ascii="Arial" w:hAnsi="Arial" w:cs="Arial"/>
                <w:sz w:val="20"/>
                <w:szCs w:val="20"/>
                <w:lang w:val="uk-UA"/>
              </w:rPr>
              <w:t xml:space="preserve"> </w:t>
            </w:r>
            <w:r w:rsidR="00001453" w:rsidRPr="00793303">
              <w:rPr>
                <w:rFonts w:ascii="Arial" w:hAnsi="Arial" w:cs="Arial"/>
                <w:sz w:val="20"/>
                <w:szCs w:val="20"/>
                <w:lang w:val="uk-UA"/>
              </w:rPr>
              <w:t>Інтерфейси:</w:t>
            </w:r>
          </w:p>
          <w:p w:rsidR="00FF54BC" w:rsidRPr="00793303" w:rsidRDefault="001C6366" w:rsidP="00001453">
            <w:pPr>
              <w:pStyle w:val="af2"/>
              <w:rPr>
                <w:rFonts w:ascii="Arial" w:hAnsi="Arial" w:cs="Arial"/>
                <w:sz w:val="20"/>
                <w:szCs w:val="20"/>
                <w:lang w:val="uk-UA"/>
              </w:rPr>
            </w:pPr>
            <w:r w:rsidRPr="00793303">
              <w:rPr>
                <w:rFonts w:ascii="Arial" w:hAnsi="Arial" w:cs="Arial"/>
                <w:sz w:val="20"/>
                <w:szCs w:val="20"/>
                <w:lang w:val="uk-UA"/>
              </w:rPr>
              <w:t xml:space="preserve">Wi-Fi: </w:t>
            </w:r>
          </w:p>
          <w:p w:rsidR="001C6366" w:rsidRPr="00793303" w:rsidRDefault="001C6366" w:rsidP="00001453">
            <w:pPr>
              <w:pStyle w:val="af2"/>
              <w:rPr>
                <w:rFonts w:ascii="Arial" w:hAnsi="Arial" w:cs="Arial"/>
                <w:sz w:val="20"/>
                <w:szCs w:val="20"/>
                <w:lang w:val="uk-UA"/>
              </w:rPr>
            </w:pPr>
            <w:r w:rsidRPr="00793303">
              <w:rPr>
                <w:rFonts w:ascii="Arial" w:hAnsi="Arial" w:cs="Arial"/>
                <w:sz w:val="20"/>
                <w:szCs w:val="20"/>
                <w:lang w:val="uk-UA"/>
              </w:rPr>
              <w:t>Розміри/вага:</w:t>
            </w:r>
          </w:p>
          <w:p w:rsidR="0055006C" w:rsidRPr="0055006C" w:rsidRDefault="0055006C" w:rsidP="00001453">
            <w:pPr>
              <w:pStyle w:val="af2"/>
              <w:rPr>
                <w:rFonts w:ascii="Arial" w:hAnsi="Arial" w:cs="Arial"/>
                <w:i/>
                <w:sz w:val="20"/>
                <w:szCs w:val="20"/>
                <w:lang w:val="ru-RU"/>
              </w:rPr>
            </w:pPr>
            <w:r w:rsidRPr="00793303">
              <w:rPr>
                <w:rFonts w:ascii="Arial" w:hAnsi="Arial" w:cs="Arial"/>
                <w:b/>
                <w:i/>
                <w:color w:val="0070C0"/>
                <w:sz w:val="20"/>
                <w:szCs w:val="20"/>
                <w:lang w:val="ru-RU"/>
              </w:rPr>
              <w:t>Посилання на модель, з якої робили опис</w:t>
            </w:r>
            <w:r w:rsidRPr="00793303">
              <w:rPr>
                <w:rFonts w:ascii="Arial" w:hAnsi="Arial" w:cs="Arial"/>
                <w:i/>
                <w:color w:val="0070C0"/>
                <w:sz w:val="20"/>
                <w:szCs w:val="20"/>
                <w:lang w:val="ru-RU"/>
              </w:rPr>
              <w:t>.</w:t>
            </w:r>
          </w:p>
        </w:tc>
      </w:tr>
      <w:tr w:rsidR="00E0514C" w:rsidRPr="00825387" w:rsidTr="00147E4B">
        <w:trPr>
          <w:trHeight w:val="304"/>
        </w:trPr>
        <w:tc>
          <w:tcPr>
            <w:tcW w:w="2263" w:type="dxa"/>
            <w:shd w:val="clear" w:color="auto" w:fill="auto"/>
            <w:vAlign w:val="center"/>
          </w:tcPr>
          <w:p w:rsidR="00E0514C" w:rsidRPr="00793303" w:rsidRDefault="001C6366" w:rsidP="00FF54BC">
            <w:pPr>
              <w:pStyle w:val="af2"/>
              <w:rPr>
                <w:rFonts w:ascii="Arial" w:hAnsi="Arial" w:cs="Arial"/>
                <w:sz w:val="20"/>
                <w:szCs w:val="20"/>
                <w:lang w:val="uk-UA"/>
              </w:rPr>
            </w:pPr>
            <w:r w:rsidRPr="00793303">
              <w:rPr>
                <w:rFonts w:ascii="Arial" w:hAnsi="Arial" w:cs="Arial"/>
                <w:b/>
                <w:sz w:val="20"/>
                <w:szCs w:val="20"/>
                <w:lang w:val="uk-UA"/>
              </w:rPr>
              <w:t>Лот№4</w:t>
            </w:r>
            <w:r w:rsidR="0098325B" w:rsidRPr="00793303">
              <w:rPr>
                <w:rFonts w:ascii="Arial" w:hAnsi="Arial" w:cs="Arial"/>
                <w:b/>
                <w:sz w:val="20"/>
                <w:szCs w:val="20"/>
                <w:lang w:val="uk-UA"/>
              </w:rPr>
              <w:t xml:space="preserve"> </w:t>
            </w:r>
            <w:r w:rsidR="0098325B" w:rsidRPr="00793303">
              <w:rPr>
                <w:rFonts w:ascii="Arial" w:hAnsi="Arial" w:cs="Arial"/>
                <w:sz w:val="20"/>
                <w:szCs w:val="20"/>
                <w:lang w:val="uk-UA"/>
              </w:rPr>
              <w:t xml:space="preserve">Зарядний пристрій </w:t>
            </w:r>
          </w:p>
          <w:p w:rsidR="0098325B" w:rsidRPr="00793303" w:rsidRDefault="0098325B" w:rsidP="00FF54BC">
            <w:pPr>
              <w:pStyle w:val="af2"/>
              <w:rPr>
                <w:rFonts w:ascii="Arial" w:hAnsi="Arial" w:cs="Arial"/>
                <w:sz w:val="20"/>
                <w:szCs w:val="20"/>
                <w:lang w:val="uk-UA"/>
              </w:rPr>
            </w:pPr>
          </w:p>
          <w:p w:rsidR="0098325B" w:rsidRPr="00793303" w:rsidRDefault="00793303" w:rsidP="0098325B">
            <w:pPr>
              <w:spacing w:after="0" w:line="240" w:lineRule="auto"/>
              <w:jc w:val="both"/>
              <w:rPr>
                <w:rFonts w:ascii="Arial" w:hAnsi="Arial" w:cs="Arial"/>
                <w:i/>
                <w:sz w:val="20"/>
                <w:szCs w:val="20"/>
              </w:rPr>
            </w:pPr>
            <w:r w:rsidRPr="00793303">
              <w:rPr>
                <w:rFonts w:ascii="Arial" w:hAnsi="Arial" w:cs="Arial"/>
                <w:i/>
                <w:sz w:val="20"/>
                <w:szCs w:val="20"/>
              </w:rPr>
              <w:t>Ч</w:t>
            </w:r>
            <w:r w:rsidR="0098325B" w:rsidRPr="00793303">
              <w:rPr>
                <w:rFonts w:ascii="Arial" w:hAnsi="Arial" w:cs="Arial"/>
                <w:i/>
                <w:sz w:val="20"/>
                <w:szCs w:val="20"/>
              </w:rPr>
              <w:t>и повний аналог</w:t>
            </w:r>
          </w:p>
          <w:p w:rsidR="0098325B" w:rsidRPr="00793303" w:rsidRDefault="0098325B" w:rsidP="00FF54BC">
            <w:pPr>
              <w:pStyle w:val="af2"/>
              <w:rPr>
                <w:rFonts w:ascii="Arial" w:hAnsi="Arial" w:cs="Arial"/>
                <w:b/>
                <w:sz w:val="20"/>
                <w:szCs w:val="20"/>
                <w:lang w:val="uk-UA"/>
              </w:rPr>
            </w:pPr>
          </w:p>
        </w:tc>
        <w:tc>
          <w:tcPr>
            <w:tcW w:w="4400" w:type="dxa"/>
            <w:shd w:val="clear" w:color="auto" w:fill="auto"/>
            <w:vAlign w:val="center"/>
          </w:tcPr>
          <w:p w:rsidR="00E0514C" w:rsidRPr="00793303" w:rsidRDefault="0098325B" w:rsidP="00242A7C">
            <w:pPr>
              <w:spacing w:after="0" w:line="240" w:lineRule="auto"/>
              <w:jc w:val="both"/>
              <w:rPr>
                <w:rFonts w:ascii="Arial" w:hAnsi="Arial" w:cs="Arial"/>
                <w:sz w:val="20"/>
                <w:szCs w:val="20"/>
              </w:rPr>
            </w:pPr>
            <w:r w:rsidRPr="00793303">
              <w:rPr>
                <w:rFonts w:ascii="Arial" w:hAnsi="Arial" w:cs="Arial"/>
                <w:sz w:val="20"/>
                <w:szCs w:val="20"/>
              </w:rPr>
              <w:t xml:space="preserve">Xiaomi 20000 mAh 50 W Black (BHR5121GL) </w:t>
            </w:r>
          </w:p>
          <w:p w:rsidR="00793303" w:rsidRPr="00793303" w:rsidRDefault="00793303" w:rsidP="0055006C">
            <w:pPr>
              <w:spacing w:after="0" w:line="240" w:lineRule="auto"/>
              <w:jc w:val="both"/>
              <w:rPr>
                <w:rFonts w:ascii="Arial" w:hAnsi="Arial" w:cs="Arial"/>
                <w:sz w:val="20"/>
                <w:szCs w:val="20"/>
              </w:rPr>
            </w:pPr>
          </w:p>
          <w:p w:rsidR="0055006C" w:rsidRPr="00793303" w:rsidRDefault="0055006C" w:rsidP="00B96413">
            <w:pPr>
              <w:spacing w:after="0" w:line="240" w:lineRule="auto"/>
              <w:rPr>
                <w:rFonts w:ascii="Arial" w:hAnsi="Arial" w:cs="Arial"/>
                <w:sz w:val="20"/>
                <w:szCs w:val="20"/>
              </w:rPr>
            </w:pPr>
            <w:r w:rsidRPr="00793303">
              <w:rPr>
                <w:rFonts w:ascii="Arial" w:hAnsi="Arial" w:cs="Arial"/>
                <w:b/>
                <w:sz w:val="20"/>
                <w:szCs w:val="20"/>
              </w:rPr>
              <w:t>Тип:</w:t>
            </w:r>
            <w:r w:rsidRPr="00793303">
              <w:rPr>
                <w:rFonts w:ascii="Arial" w:hAnsi="Arial" w:cs="Arial"/>
                <w:sz w:val="20"/>
                <w:szCs w:val="20"/>
              </w:rPr>
              <w:t xml:space="preserve"> Зовнішній акумулятор (павербанк)</w:t>
            </w:r>
          </w:p>
          <w:p w:rsidR="0098325B" w:rsidRPr="00793303" w:rsidRDefault="0055006C" w:rsidP="00B96413">
            <w:pPr>
              <w:spacing w:after="0" w:line="240" w:lineRule="auto"/>
              <w:rPr>
                <w:rFonts w:ascii="Arial" w:hAnsi="Arial" w:cs="Arial"/>
                <w:sz w:val="20"/>
                <w:szCs w:val="20"/>
              </w:rPr>
            </w:pPr>
            <w:r w:rsidRPr="00793303">
              <w:rPr>
                <w:rFonts w:ascii="Arial" w:hAnsi="Arial" w:cs="Arial"/>
                <w:b/>
                <w:sz w:val="20"/>
                <w:szCs w:val="20"/>
              </w:rPr>
              <w:t>Підключення пристроїв:</w:t>
            </w:r>
            <w:r w:rsidRPr="00793303">
              <w:rPr>
                <w:rFonts w:ascii="Arial" w:hAnsi="Arial" w:cs="Arial"/>
                <w:sz w:val="20"/>
                <w:szCs w:val="20"/>
              </w:rPr>
              <w:t xml:space="preserve"> USB Type-A, USB Type-C; </w:t>
            </w:r>
            <w:r w:rsidRPr="00793303">
              <w:rPr>
                <w:rFonts w:ascii="Arial" w:hAnsi="Arial" w:cs="Arial"/>
                <w:b/>
                <w:sz w:val="20"/>
                <w:szCs w:val="20"/>
              </w:rPr>
              <w:t>Загальна потужність</w:t>
            </w:r>
            <w:r w:rsidRPr="00793303">
              <w:rPr>
                <w:rFonts w:ascii="Arial" w:hAnsi="Arial" w:cs="Arial"/>
                <w:sz w:val="20"/>
                <w:szCs w:val="20"/>
              </w:rPr>
              <w:t xml:space="preserve">, Вт: не менше 50; </w:t>
            </w:r>
            <w:r w:rsidRPr="00793303">
              <w:rPr>
                <w:rFonts w:ascii="Arial" w:hAnsi="Arial" w:cs="Arial"/>
                <w:b/>
                <w:sz w:val="20"/>
                <w:szCs w:val="20"/>
              </w:rPr>
              <w:t>Кількість виходів</w:t>
            </w:r>
            <w:r w:rsidRPr="00793303">
              <w:rPr>
                <w:rFonts w:ascii="Arial" w:hAnsi="Arial" w:cs="Arial"/>
                <w:sz w:val="20"/>
                <w:szCs w:val="20"/>
              </w:rPr>
              <w:t xml:space="preserve"> USB Type-A: 2; Type-C:1; Потужність заряджання USB Type-C, Вт: не менше 50; Потужність заряджання USB Type-A, Вт: не менше 22,5</w:t>
            </w:r>
            <w:r w:rsidR="00793303" w:rsidRPr="00793303">
              <w:rPr>
                <w:rFonts w:ascii="Arial" w:hAnsi="Arial" w:cs="Arial"/>
                <w:sz w:val="20"/>
                <w:szCs w:val="20"/>
              </w:rPr>
              <w:t xml:space="preserve">; </w:t>
            </w:r>
            <w:r w:rsidRPr="00793303">
              <w:rPr>
                <w:rFonts w:ascii="Arial" w:hAnsi="Arial" w:cs="Arial"/>
                <w:sz w:val="20"/>
                <w:szCs w:val="20"/>
              </w:rPr>
              <w:t xml:space="preserve">Потужність заряджання USB Type-A (другий порт), Вт: не менше 22,5; </w:t>
            </w:r>
            <w:r w:rsidRPr="00793303">
              <w:rPr>
                <w:rFonts w:ascii="Arial" w:hAnsi="Arial" w:cs="Arial"/>
                <w:b/>
                <w:sz w:val="20"/>
                <w:szCs w:val="20"/>
              </w:rPr>
              <w:t>Зарядка ноутбука</w:t>
            </w:r>
            <w:r w:rsidRPr="00793303">
              <w:rPr>
                <w:rFonts w:ascii="Arial" w:hAnsi="Arial" w:cs="Arial"/>
                <w:sz w:val="20"/>
                <w:szCs w:val="20"/>
              </w:rPr>
              <w:t xml:space="preserve">: є; </w:t>
            </w:r>
            <w:r w:rsidRPr="00793303">
              <w:rPr>
                <w:rFonts w:ascii="Arial" w:hAnsi="Arial" w:cs="Arial"/>
                <w:b/>
                <w:sz w:val="20"/>
                <w:szCs w:val="20"/>
              </w:rPr>
              <w:t>Параметри батареї мА·год</w:t>
            </w:r>
            <w:r w:rsidRPr="00793303">
              <w:rPr>
                <w:rFonts w:ascii="Arial" w:hAnsi="Arial" w:cs="Arial"/>
                <w:sz w:val="20"/>
                <w:szCs w:val="20"/>
              </w:rPr>
              <w:t xml:space="preserve">: не менше 20000; </w:t>
            </w:r>
            <w:r w:rsidRPr="00793303">
              <w:rPr>
                <w:rFonts w:ascii="Arial" w:hAnsi="Arial" w:cs="Arial"/>
                <w:b/>
                <w:sz w:val="20"/>
                <w:szCs w:val="20"/>
              </w:rPr>
              <w:t>Місткість батареї, Вт·год:</w:t>
            </w:r>
            <w:r w:rsidRPr="00793303">
              <w:rPr>
                <w:rFonts w:ascii="Arial" w:hAnsi="Arial" w:cs="Arial"/>
                <w:sz w:val="20"/>
                <w:szCs w:val="20"/>
              </w:rPr>
              <w:t xml:space="preserve"> не менше 74; </w:t>
            </w:r>
            <w:r w:rsidRPr="00793303">
              <w:rPr>
                <w:rFonts w:ascii="Arial" w:hAnsi="Arial" w:cs="Arial"/>
                <w:b/>
                <w:sz w:val="20"/>
                <w:szCs w:val="20"/>
              </w:rPr>
              <w:t>Тип батареї</w:t>
            </w:r>
            <w:r w:rsidRPr="00793303">
              <w:rPr>
                <w:rFonts w:ascii="Arial" w:hAnsi="Arial" w:cs="Arial"/>
                <w:sz w:val="20"/>
                <w:szCs w:val="20"/>
              </w:rPr>
              <w:t xml:space="preserve">: Li-Pol; </w:t>
            </w:r>
            <w:r w:rsidRPr="00793303">
              <w:rPr>
                <w:rFonts w:ascii="Arial" w:hAnsi="Arial" w:cs="Arial"/>
                <w:b/>
                <w:sz w:val="20"/>
                <w:szCs w:val="20"/>
              </w:rPr>
              <w:t>Порт зарядки Power bank'a: USB Type-C</w:t>
            </w:r>
            <w:r w:rsidR="00793303" w:rsidRPr="00793303">
              <w:rPr>
                <w:rFonts w:ascii="Arial" w:hAnsi="Arial" w:cs="Arial"/>
                <w:sz w:val="20"/>
                <w:szCs w:val="20"/>
              </w:rPr>
              <w:t xml:space="preserve">; </w:t>
            </w:r>
            <w:r w:rsidRPr="00793303">
              <w:rPr>
                <w:rFonts w:ascii="Arial" w:hAnsi="Arial" w:cs="Arial"/>
                <w:sz w:val="20"/>
                <w:szCs w:val="20"/>
              </w:rPr>
              <w:t>П</w:t>
            </w:r>
            <w:r w:rsidR="00793303" w:rsidRPr="00793303">
              <w:rPr>
                <w:rFonts w:ascii="Arial" w:hAnsi="Arial" w:cs="Arial"/>
                <w:sz w:val="20"/>
                <w:szCs w:val="20"/>
              </w:rPr>
              <w:t xml:space="preserve">отужність заряду Power bank'a: </w:t>
            </w:r>
            <w:r w:rsidRPr="00793303">
              <w:rPr>
                <w:rFonts w:ascii="Arial" w:hAnsi="Arial" w:cs="Arial"/>
                <w:sz w:val="20"/>
                <w:szCs w:val="20"/>
              </w:rPr>
              <w:t>45</w:t>
            </w:r>
            <w:r w:rsidR="00793303" w:rsidRPr="00793303">
              <w:rPr>
                <w:rFonts w:ascii="Arial" w:hAnsi="Arial" w:cs="Arial"/>
                <w:sz w:val="20"/>
                <w:szCs w:val="20"/>
              </w:rPr>
              <w:t xml:space="preserve">; </w:t>
            </w:r>
            <w:r w:rsidRPr="00793303">
              <w:rPr>
                <w:rFonts w:ascii="Arial" w:hAnsi="Arial" w:cs="Arial"/>
                <w:b/>
                <w:sz w:val="20"/>
                <w:szCs w:val="20"/>
              </w:rPr>
              <w:t>Швидке заряджання акумулятора: є</w:t>
            </w:r>
            <w:r w:rsidR="00793303" w:rsidRPr="00793303">
              <w:rPr>
                <w:rFonts w:ascii="Arial" w:hAnsi="Arial" w:cs="Arial"/>
                <w:sz w:val="20"/>
                <w:szCs w:val="20"/>
              </w:rPr>
              <w:t xml:space="preserve">; </w:t>
            </w:r>
            <w:r w:rsidR="00793303" w:rsidRPr="00793303">
              <w:rPr>
                <w:rFonts w:ascii="Arial" w:hAnsi="Arial" w:cs="Arial"/>
                <w:b/>
                <w:sz w:val="20"/>
                <w:szCs w:val="20"/>
              </w:rPr>
              <w:t>Індикація</w:t>
            </w:r>
            <w:r w:rsidR="00793303" w:rsidRPr="00793303">
              <w:rPr>
                <w:rFonts w:ascii="Arial" w:hAnsi="Arial" w:cs="Arial"/>
                <w:sz w:val="20"/>
                <w:szCs w:val="20"/>
              </w:rPr>
              <w:t xml:space="preserve">: </w:t>
            </w:r>
            <w:r w:rsidRPr="00793303">
              <w:rPr>
                <w:rFonts w:ascii="Arial" w:hAnsi="Arial" w:cs="Arial"/>
                <w:sz w:val="20"/>
                <w:szCs w:val="20"/>
              </w:rPr>
              <w:t>Світлодіодний індикатор рівня заряду</w:t>
            </w:r>
            <w:r w:rsidR="00793303" w:rsidRPr="00793303">
              <w:rPr>
                <w:rFonts w:ascii="Arial" w:hAnsi="Arial" w:cs="Arial"/>
                <w:sz w:val="20"/>
                <w:szCs w:val="20"/>
              </w:rPr>
              <w:t xml:space="preserve">; </w:t>
            </w:r>
            <w:r w:rsidR="00793303" w:rsidRPr="00793303">
              <w:rPr>
                <w:rFonts w:ascii="Arial" w:hAnsi="Arial" w:cs="Arial"/>
                <w:b/>
                <w:sz w:val="20"/>
                <w:szCs w:val="20"/>
              </w:rPr>
              <w:t>Розмір</w:t>
            </w:r>
            <w:r w:rsidR="00793303" w:rsidRPr="00793303">
              <w:rPr>
                <w:rFonts w:ascii="Arial" w:hAnsi="Arial" w:cs="Arial"/>
                <w:sz w:val="20"/>
                <w:szCs w:val="20"/>
              </w:rPr>
              <w:t xml:space="preserve">, мм: </w:t>
            </w:r>
            <w:r w:rsidRPr="00793303">
              <w:rPr>
                <w:rFonts w:ascii="Arial" w:hAnsi="Arial" w:cs="Arial"/>
                <w:sz w:val="20"/>
                <w:szCs w:val="20"/>
              </w:rPr>
              <w:t>153,5x73,5x27,5</w:t>
            </w:r>
            <w:r w:rsidR="00793303" w:rsidRPr="00793303">
              <w:rPr>
                <w:rFonts w:ascii="Arial" w:hAnsi="Arial" w:cs="Arial"/>
                <w:sz w:val="20"/>
                <w:szCs w:val="20"/>
              </w:rPr>
              <w:t xml:space="preserve">; Вага, г: не більше </w:t>
            </w:r>
            <w:r w:rsidRPr="00793303">
              <w:rPr>
                <w:rFonts w:ascii="Arial" w:hAnsi="Arial" w:cs="Arial"/>
                <w:sz w:val="20"/>
                <w:szCs w:val="20"/>
              </w:rPr>
              <w:t>430</w:t>
            </w:r>
            <w:r w:rsidR="00793303" w:rsidRPr="00793303">
              <w:rPr>
                <w:rFonts w:ascii="Arial" w:hAnsi="Arial" w:cs="Arial"/>
                <w:sz w:val="20"/>
                <w:szCs w:val="20"/>
              </w:rPr>
              <w:t xml:space="preserve">; Колір: </w:t>
            </w:r>
            <w:r w:rsidRPr="00793303">
              <w:rPr>
                <w:rFonts w:ascii="Arial" w:hAnsi="Arial" w:cs="Arial"/>
                <w:sz w:val="20"/>
                <w:szCs w:val="20"/>
              </w:rPr>
              <w:t>Чорний</w:t>
            </w:r>
          </w:p>
        </w:tc>
        <w:tc>
          <w:tcPr>
            <w:tcW w:w="3969" w:type="dxa"/>
            <w:shd w:val="clear" w:color="auto" w:fill="auto"/>
            <w:vAlign w:val="center"/>
          </w:tcPr>
          <w:p w:rsidR="00793303" w:rsidRPr="00793303" w:rsidRDefault="00793303" w:rsidP="00793303">
            <w:pPr>
              <w:pStyle w:val="af2"/>
              <w:rPr>
                <w:rFonts w:ascii="Arial" w:hAnsi="Arial" w:cs="Arial"/>
                <w:b/>
                <w:i/>
                <w:sz w:val="20"/>
                <w:szCs w:val="20"/>
                <w:lang w:val="uk-UA"/>
              </w:rPr>
            </w:pPr>
            <w:r w:rsidRPr="00793303">
              <w:rPr>
                <w:rFonts w:ascii="Arial" w:hAnsi="Arial" w:cs="Arial"/>
                <w:b/>
                <w:i/>
                <w:sz w:val="20"/>
                <w:szCs w:val="20"/>
                <w:lang w:val="uk-UA"/>
              </w:rPr>
              <w:t>Описати основні характеристики моделі, у такій послідовності:</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 моделі/серійний №:</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ТМ:</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Тип:</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Підключення пристроїв:</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Загальна потужність:</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Кількість виходів:</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Зарядка ноутбука: є/ні</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Параметри батареї мА·год:</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Місткість батареї, Вт·год:</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Тип батареї:</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Порт зарядки Power bank'a: USB Type-C; так/ні</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Швидке заряджання акумулятора: є/ні</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Індикація:</w:t>
            </w:r>
          </w:p>
          <w:p w:rsidR="00793303" w:rsidRPr="00793303" w:rsidRDefault="00793303" w:rsidP="00793303">
            <w:pPr>
              <w:pStyle w:val="af2"/>
              <w:rPr>
                <w:rFonts w:ascii="Arial" w:hAnsi="Arial" w:cs="Arial"/>
                <w:sz w:val="20"/>
                <w:szCs w:val="20"/>
                <w:lang w:val="uk-UA"/>
              </w:rPr>
            </w:pPr>
            <w:r w:rsidRPr="00793303">
              <w:rPr>
                <w:rFonts w:ascii="Arial" w:hAnsi="Arial" w:cs="Arial"/>
                <w:sz w:val="20"/>
                <w:szCs w:val="20"/>
                <w:lang w:val="uk-UA"/>
              </w:rPr>
              <w:t>Розмір:</w:t>
            </w:r>
          </w:p>
          <w:p w:rsidR="00E0514C" w:rsidRPr="00793303" w:rsidRDefault="00793303" w:rsidP="00793303">
            <w:pPr>
              <w:pStyle w:val="af2"/>
              <w:rPr>
                <w:rFonts w:ascii="Arial" w:hAnsi="Arial" w:cs="Arial"/>
                <w:i/>
                <w:sz w:val="20"/>
                <w:szCs w:val="20"/>
                <w:lang w:val="uk-UA"/>
              </w:rPr>
            </w:pPr>
            <w:r w:rsidRPr="00793303">
              <w:rPr>
                <w:rFonts w:ascii="Arial" w:hAnsi="Arial" w:cs="Arial"/>
                <w:b/>
                <w:i/>
                <w:color w:val="0070C0"/>
                <w:sz w:val="20"/>
                <w:szCs w:val="20"/>
                <w:lang w:val="ru-RU"/>
              </w:rPr>
              <w:t>Посилання на модель, з якої робили опис</w:t>
            </w:r>
            <w:r w:rsidRPr="00793303">
              <w:rPr>
                <w:rFonts w:ascii="Arial" w:hAnsi="Arial" w:cs="Arial"/>
                <w:i/>
                <w:color w:val="0070C0"/>
                <w:sz w:val="20"/>
                <w:szCs w:val="20"/>
                <w:lang w:val="ru-RU"/>
              </w:rPr>
              <w:t>.</w:t>
            </w:r>
          </w:p>
        </w:tc>
      </w:tr>
      <w:tr w:rsidR="00793303" w:rsidRPr="00825387" w:rsidTr="00147E4B">
        <w:trPr>
          <w:trHeight w:val="304"/>
        </w:trPr>
        <w:tc>
          <w:tcPr>
            <w:tcW w:w="2263" w:type="dxa"/>
            <w:shd w:val="clear" w:color="auto" w:fill="auto"/>
            <w:vAlign w:val="center"/>
          </w:tcPr>
          <w:p w:rsidR="00793303" w:rsidRPr="006C741C" w:rsidRDefault="006C741C" w:rsidP="00FF54BC">
            <w:pPr>
              <w:pStyle w:val="af2"/>
              <w:rPr>
                <w:rFonts w:ascii="Arial" w:hAnsi="Arial" w:cs="Arial"/>
                <w:b/>
                <w:sz w:val="20"/>
                <w:szCs w:val="20"/>
                <w:lang w:val="uk-UA"/>
              </w:rPr>
            </w:pPr>
            <w:r w:rsidRPr="006C741C">
              <w:rPr>
                <w:rFonts w:ascii="Arial" w:hAnsi="Arial" w:cs="Arial"/>
                <w:b/>
                <w:sz w:val="20"/>
                <w:szCs w:val="20"/>
                <w:lang w:val="uk-UA"/>
              </w:rPr>
              <w:t>Лот№5</w:t>
            </w:r>
            <w:r w:rsidRPr="006C741C">
              <w:rPr>
                <w:rFonts w:ascii="Arial" w:hAnsi="Arial" w:cs="Arial"/>
                <w:sz w:val="20"/>
                <w:szCs w:val="20"/>
                <w:lang w:val="uk-UA"/>
              </w:rPr>
              <w:t xml:space="preserve"> Жорсткий диск</w:t>
            </w:r>
          </w:p>
        </w:tc>
        <w:tc>
          <w:tcPr>
            <w:tcW w:w="4400" w:type="dxa"/>
            <w:shd w:val="clear" w:color="auto" w:fill="auto"/>
            <w:vAlign w:val="center"/>
          </w:tcPr>
          <w:p w:rsidR="00793303" w:rsidRPr="006C741C" w:rsidRDefault="006C741C" w:rsidP="00B96413">
            <w:pPr>
              <w:spacing w:after="0" w:line="240" w:lineRule="auto"/>
              <w:rPr>
                <w:rFonts w:ascii="Arial" w:hAnsi="Arial" w:cs="Arial"/>
                <w:sz w:val="20"/>
                <w:szCs w:val="20"/>
              </w:rPr>
            </w:pPr>
            <w:r w:rsidRPr="006C741C">
              <w:rPr>
                <w:rFonts w:ascii="Arial" w:hAnsi="Arial" w:cs="Arial"/>
                <w:sz w:val="20"/>
                <w:szCs w:val="20"/>
              </w:rPr>
              <w:t>DELL 400-BLCE 8TB Hard Drive SAS 12Gbps 7.2K 512e 3.5in Hot-Plug CUS Kit чи еквівалентна заміна від виробника для використання у СЗД DELL-EMC ME 4012</w:t>
            </w:r>
          </w:p>
        </w:tc>
        <w:tc>
          <w:tcPr>
            <w:tcW w:w="3969" w:type="dxa"/>
            <w:shd w:val="clear" w:color="auto" w:fill="auto"/>
            <w:vAlign w:val="center"/>
          </w:tcPr>
          <w:p w:rsidR="00793303" w:rsidRPr="006C741C" w:rsidRDefault="006C741C" w:rsidP="006C741C">
            <w:pPr>
              <w:pStyle w:val="af2"/>
              <w:jc w:val="center"/>
              <w:rPr>
                <w:rFonts w:ascii="Arial" w:hAnsi="Arial" w:cs="Arial"/>
                <w:b/>
                <w:i/>
                <w:sz w:val="20"/>
                <w:szCs w:val="20"/>
                <w:lang w:val="uk-UA"/>
              </w:rPr>
            </w:pPr>
            <w:r w:rsidRPr="006C741C">
              <w:rPr>
                <w:rFonts w:ascii="Arial" w:hAnsi="Arial" w:cs="Arial"/>
                <w:i/>
                <w:sz w:val="20"/>
                <w:szCs w:val="20"/>
                <w:lang w:val="uk-UA"/>
              </w:rPr>
              <w:t>Технічні характеристики мають повністю відповідати характеристиці параметру</w:t>
            </w:r>
          </w:p>
        </w:tc>
      </w:tr>
      <w:tr w:rsidR="006C741C" w:rsidRPr="00825387" w:rsidTr="00147E4B">
        <w:trPr>
          <w:trHeight w:val="304"/>
        </w:trPr>
        <w:tc>
          <w:tcPr>
            <w:tcW w:w="2263" w:type="dxa"/>
            <w:shd w:val="clear" w:color="auto" w:fill="auto"/>
            <w:vAlign w:val="center"/>
          </w:tcPr>
          <w:p w:rsidR="006C741C" w:rsidRPr="006C741C" w:rsidRDefault="006C741C" w:rsidP="006C741C">
            <w:pPr>
              <w:pStyle w:val="af2"/>
              <w:rPr>
                <w:rFonts w:ascii="Arial" w:hAnsi="Arial" w:cs="Arial"/>
                <w:b/>
                <w:sz w:val="20"/>
                <w:szCs w:val="20"/>
                <w:lang w:val="uk-UA"/>
              </w:rPr>
            </w:pPr>
            <w:r w:rsidRPr="006C741C">
              <w:rPr>
                <w:rFonts w:ascii="Arial" w:hAnsi="Arial" w:cs="Arial"/>
                <w:b/>
                <w:sz w:val="20"/>
                <w:szCs w:val="20"/>
                <w:lang w:val="uk-UA"/>
              </w:rPr>
              <w:t>Лот№6</w:t>
            </w:r>
            <w:r w:rsidRPr="006C741C">
              <w:rPr>
                <w:rFonts w:ascii="Arial" w:hAnsi="Arial" w:cs="Arial"/>
                <w:sz w:val="20"/>
                <w:szCs w:val="20"/>
                <w:lang w:val="uk-UA"/>
              </w:rPr>
              <w:t xml:space="preserve"> Ліцензія</w:t>
            </w:r>
          </w:p>
        </w:tc>
        <w:tc>
          <w:tcPr>
            <w:tcW w:w="4400" w:type="dxa"/>
            <w:shd w:val="clear" w:color="auto" w:fill="auto"/>
            <w:vAlign w:val="center"/>
          </w:tcPr>
          <w:p w:rsidR="006C741C" w:rsidRPr="006C741C" w:rsidRDefault="006C741C" w:rsidP="00242A7C">
            <w:pPr>
              <w:spacing w:after="0" w:line="240" w:lineRule="auto"/>
              <w:jc w:val="both"/>
              <w:rPr>
                <w:rFonts w:ascii="Arial" w:hAnsi="Arial" w:cs="Arial"/>
                <w:sz w:val="20"/>
                <w:szCs w:val="20"/>
              </w:rPr>
            </w:pPr>
            <w:r w:rsidRPr="006C741C">
              <w:rPr>
                <w:rFonts w:ascii="Arial" w:hAnsi="Arial" w:cs="Arial"/>
                <w:sz w:val="20"/>
                <w:szCs w:val="20"/>
              </w:rPr>
              <w:t>Business automation software. Client License for 20 user PROF.</w:t>
            </w:r>
          </w:p>
        </w:tc>
        <w:tc>
          <w:tcPr>
            <w:tcW w:w="3969" w:type="dxa"/>
            <w:shd w:val="clear" w:color="auto" w:fill="auto"/>
            <w:vAlign w:val="center"/>
          </w:tcPr>
          <w:p w:rsidR="006C741C" w:rsidRPr="006C741C" w:rsidRDefault="006C741C" w:rsidP="006C741C">
            <w:pPr>
              <w:pStyle w:val="af2"/>
              <w:jc w:val="center"/>
              <w:rPr>
                <w:rFonts w:ascii="Arial" w:hAnsi="Arial" w:cs="Arial"/>
                <w:i/>
                <w:sz w:val="20"/>
                <w:szCs w:val="20"/>
                <w:lang w:val="uk-UA"/>
              </w:rPr>
            </w:pPr>
            <w:r w:rsidRPr="006C741C">
              <w:rPr>
                <w:rFonts w:ascii="Arial" w:hAnsi="Arial" w:cs="Arial"/>
                <w:i/>
                <w:sz w:val="20"/>
                <w:szCs w:val="20"/>
                <w:lang w:val="uk-UA"/>
              </w:rPr>
              <w:t>Технічні характеристики мають повністю відповідати характеристиці параметру</w:t>
            </w:r>
          </w:p>
        </w:tc>
      </w:tr>
    </w:tbl>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147E4B" w:rsidRPr="00147E4B" w:rsidRDefault="00147E4B" w:rsidP="00147E4B">
      <w:pPr>
        <w:pStyle w:val="af2"/>
        <w:jc w:val="center"/>
        <w:rPr>
          <w:rFonts w:ascii="Arial" w:hAnsi="Arial" w:cs="Arial"/>
          <w:b/>
          <w:lang w:val="uk-UA"/>
        </w:rPr>
      </w:pPr>
      <w:r w:rsidRPr="00147E4B">
        <w:rPr>
          <w:rFonts w:ascii="Arial" w:hAnsi="Arial" w:cs="Arial"/>
          <w:b/>
          <w:lang w:val="uk-UA"/>
        </w:rPr>
        <w:t>до Технічної специфікації на проведення конкурсу</w:t>
      </w:r>
    </w:p>
    <w:p w:rsidR="00147E4B" w:rsidRPr="00147E4B" w:rsidRDefault="00147E4B" w:rsidP="00147E4B">
      <w:pPr>
        <w:pStyle w:val="af2"/>
        <w:jc w:val="center"/>
        <w:rPr>
          <w:rFonts w:ascii="Arial" w:hAnsi="Arial" w:cs="Arial"/>
          <w:b/>
          <w:bCs/>
          <w:lang w:val="uk-UA"/>
        </w:rPr>
      </w:pPr>
      <w:r w:rsidRPr="00147E4B">
        <w:rPr>
          <w:rFonts w:ascii="Arial" w:hAnsi="Arial" w:cs="Arial"/>
          <w:b/>
          <w:bCs/>
          <w:lang w:val="uk-UA"/>
        </w:rPr>
        <w:t>по закупівлі техніки</w:t>
      </w:r>
      <w:r w:rsidRPr="00147E4B">
        <w:rPr>
          <w:rFonts w:ascii="Arial" w:hAnsi="Arial" w:cs="Arial"/>
          <w:b/>
          <w:bCs/>
          <w:lang w:val="ru-RU"/>
        </w:rPr>
        <w:t xml:space="preserve"> </w:t>
      </w:r>
      <w:r w:rsidRPr="00147E4B">
        <w:rPr>
          <w:rFonts w:ascii="Arial" w:hAnsi="Arial" w:cs="Arial"/>
          <w:b/>
          <w:bCs/>
          <w:lang w:val="uk-UA"/>
        </w:rPr>
        <w:t>та програмного забезпечення</w:t>
      </w:r>
    </w:p>
    <w:p w:rsidR="00147E4B" w:rsidRPr="00147E4B" w:rsidRDefault="00147E4B" w:rsidP="00147E4B">
      <w:pPr>
        <w:pStyle w:val="af2"/>
        <w:jc w:val="center"/>
        <w:rPr>
          <w:rFonts w:ascii="Arial" w:hAnsi="Arial" w:cs="Arial"/>
          <w:b/>
          <w:bCs/>
          <w:kern w:val="32"/>
          <w:sz w:val="16"/>
          <w:szCs w:val="16"/>
          <w:lang w:val="uk-UA"/>
        </w:rPr>
      </w:pPr>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7E4B" w:rsidRPr="00147E4B" w:rsidRDefault="00147E4B" w:rsidP="00147E4B">
      <w:pPr>
        <w:pStyle w:val="af2"/>
        <w:jc w:val="center"/>
        <w:rPr>
          <w:rFonts w:ascii="Arial" w:hAnsi="Arial" w:cs="Arial"/>
          <w:b/>
          <w:bCs/>
          <w:kern w:val="32"/>
          <w:sz w:val="16"/>
          <w:szCs w:val="16"/>
          <w:lang w:val="uk-UA"/>
        </w:rPr>
      </w:pPr>
    </w:p>
    <w:p w:rsidR="00245540" w:rsidRPr="00BC56C9" w:rsidRDefault="00245540" w:rsidP="00EE3E9E">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sidR="007F3ED9">
        <w:rPr>
          <w:rFonts w:ascii="Arial" w:hAnsi="Arial" w:cs="Arial"/>
        </w:rPr>
        <w:t xml:space="preserve"> </w:t>
      </w:r>
      <w:r w:rsidRPr="00BC56C9">
        <w:rPr>
          <w:rFonts w:ascii="Arial" w:hAnsi="Arial" w:cs="Arial"/>
        </w:rPr>
        <w:t>Під час заповнення таблиці, зверніть увагу на наступне:</w:t>
      </w:r>
    </w:p>
    <w:p w:rsidR="00245540" w:rsidRPr="00BC56C9" w:rsidRDefault="00852A76" w:rsidP="00314228">
      <w:pPr>
        <w:widowControl w:val="0"/>
        <w:numPr>
          <w:ilvl w:val="0"/>
          <w:numId w:val="4"/>
        </w:numPr>
        <w:tabs>
          <w:tab w:val="left" w:pos="284"/>
        </w:tabs>
        <w:spacing w:after="0" w:line="240" w:lineRule="auto"/>
        <w:ind w:left="0" w:hanging="11"/>
        <w:jc w:val="both"/>
        <w:rPr>
          <w:rFonts w:ascii="Arial" w:hAnsi="Arial" w:cs="Arial"/>
        </w:rPr>
      </w:pPr>
      <w:r>
        <w:rPr>
          <w:rFonts w:ascii="Arial" w:hAnsi="Arial" w:cs="Arial"/>
        </w:rPr>
        <w:t>Поставка</w:t>
      </w:r>
      <w:r w:rsidR="00245540" w:rsidRPr="00BC56C9">
        <w:rPr>
          <w:rFonts w:ascii="Arial" w:hAnsi="Arial" w:cs="Arial"/>
        </w:rPr>
        <w:t xml:space="preserve"> продукцію надається на умовах згідно </w:t>
      </w:r>
      <w:r w:rsidR="00245540" w:rsidRPr="00322DF8">
        <w:rPr>
          <w:rFonts w:ascii="Arial" w:hAnsi="Arial" w:cs="Arial"/>
        </w:rPr>
        <w:t xml:space="preserve">вимог </w:t>
      </w:r>
      <w:r w:rsidR="00686A5F" w:rsidRPr="004072DE">
        <w:rPr>
          <w:rFonts w:ascii="Arial" w:hAnsi="Arial" w:cs="Arial"/>
          <w:b/>
        </w:rPr>
        <w:t>пункту</w:t>
      </w:r>
      <w:r w:rsidR="00245540" w:rsidRPr="004072DE">
        <w:rPr>
          <w:rFonts w:ascii="Arial" w:hAnsi="Arial" w:cs="Arial"/>
          <w:b/>
        </w:rPr>
        <w:t xml:space="preserve"> </w:t>
      </w:r>
      <w:r>
        <w:rPr>
          <w:rFonts w:ascii="Arial" w:hAnsi="Arial" w:cs="Arial"/>
          <w:b/>
        </w:rPr>
        <w:t>3</w:t>
      </w:r>
      <w:r w:rsidR="00245540" w:rsidRPr="00322DF8">
        <w:rPr>
          <w:rFonts w:ascii="Arial" w:hAnsi="Arial" w:cs="Arial"/>
        </w:rPr>
        <w:t xml:space="preserve"> </w:t>
      </w:r>
      <w:r w:rsidR="00322DF8" w:rsidRPr="00322DF8">
        <w:rPr>
          <w:rFonts w:ascii="Arial" w:hAnsi="Arial" w:cs="Arial"/>
        </w:rPr>
        <w:t xml:space="preserve">технічної </w:t>
      </w:r>
      <w:r w:rsidR="00245540" w:rsidRPr="00322DF8">
        <w:rPr>
          <w:rFonts w:ascii="Arial" w:hAnsi="Arial" w:cs="Arial"/>
        </w:rPr>
        <w:t>специфікації</w:t>
      </w:r>
      <w:r w:rsidR="00245540" w:rsidRPr="00BC56C9">
        <w:rPr>
          <w:rFonts w:ascii="Arial" w:hAnsi="Arial" w:cs="Arial"/>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rPr>
      </w:pPr>
      <w:r w:rsidRPr="00BC56C9">
        <w:rPr>
          <w:rFonts w:ascii="Arial" w:hAnsi="Arial" w:cs="Arial"/>
        </w:rPr>
        <w:t>Ціна Товару повинна включати в себе вартість самої продукції, упаковки/тари, маркування та доставки</w:t>
      </w:r>
      <w:r w:rsidR="00852A76">
        <w:rPr>
          <w:rFonts w:ascii="Arial" w:hAnsi="Arial" w:cs="Arial"/>
          <w:b/>
        </w:rPr>
        <w:t xml:space="preserve"> </w:t>
      </w:r>
      <w:r w:rsidR="00852A76" w:rsidRPr="00852A76">
        <w:rPr>
          <w:rFonts w:ascii="Arial" w:hAnsi="Arial" w:cs="Arial"/>
        </w:rPr>
        <w:t>і</w:t>
      </w:r>
      <w:r w:rsidR="00666F95">
        <w:rPr>
          <w:rFonts w:ascii="Arial" w:hAnsi="Arial" w:cs="Arial"/>
        </w:rPr>
        <w:t>з</w:t>
      </w:r>
      <w:r w:rsidR="00852A76" w:rsidRPr="00852A76">
        <w:rPr>
          <w:rFonts w:ascii="Arial" w:hAnsi="Arial" w:cs="Arial"/>
        </w:rPr>
        <w:t xml:space="preserve"> </w:t>
      </w:r>
      <w:r w:rsidR="00666F95">
        <w:rPr>
          <w:rFonts w:ascii="Arial" w:hAnsi="Arial" w:cs="Arial"/>
        </w:rPr>
        <w:t>підйомом</w:t>
      </w:r>
      <w:r w:rsidR="00852A76" w:rsidRPr="00852A76">
        <w:rPr>
          <w:rFonts w:ascii="Arial" w:hAnsi="Arial" w:cs="Arial"/>
        </w:rPr>
        <w:t xml:space="preserve"> на 2й поверх.</w:t>
      </w:r>
      <w:r w:rsidR="00852A76">
        <w:rPr>
          <w:rFonts w:ascii="Arial" w:hAnsi="Arial" w:cs="Arial"/>
          <w:b/>
        </w:rPr>
        <w:t xml:space="preserve"> </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rPr>
      </w:pPr>
      <w:r w:rsidRPr="004072DE">
        <w:rPr>
          <w:rFonts w:ascii="Arial" w:hAnsi="Arial" w:cs="Arial"/>
        </w:rPr>
        <w:t xml:space="preserve">Ціна надається </w:t>
      </w:r>
      <w:r w:rsidR="00EE3E9E" w:rsidRPr="004072DE">
        <w:rPr>
          <w:rFonts w:ascii="Arial" w:hAnsi="Arial" w:cs="Arial"/>
        </w:rPr>
        <w:t>у доларах США</w:t>
      </w:r>
      <w:r w:rsidR="00A764EA" w:rsidRPr="00B96413">
        <w:rPr>
          <w:rFonts w:ascii="Arial" w:hAnsi="Arial" w:cs="Arial"/>
        </w:rPr>
        <w:t xml:space="preserve"> </w:t>
      </w:r>
      <w:r w:rsidR="00A764EA" w:rsidRPr="00B96413">
        <w:rPr>
          <w:rFonts w:ascii="Arial" w:hAnsi="Arial" w:cs="Arial"/>
          <w:b/>
          <w:color w:val="FF0000"/>
          <w:u w:val="single"/>
        </w:rPr>
        <w:t>без ПДВ</w:t>
      </w:r>
      <w:r w:rsidR="00EE3E9E" w:rsidRPr="004072DE">
        <w:rPr>
          <w:rFonts w:ascii="Arial" w:hAnsi="Arial" w:cs="Arial"/>
        </w:rPr>
        <w:t xml:space="preserve">, </w:t>
      </w:r>
      <w:r w:rsidR="00245540" w:rsidRPr="004072DE">
        <w:rPr>
          <w:rFonts w:ascii="Arial" w:hAnsi="Arial" w:cs="Arial"/>
        </w:rPr>
        <w:t xml:space="preserve">з урахуванням всіх належних податків, зборів і витрат згідно зазначених умов поставки </w:t>
      </w:r>
      <w:r>
        <w:rPr>
          <w:rFonts w:ascii="Arial" w:hAnsi="Arial" w:cs="Arial"/>
        </w:rPr>
        <w:t>відповідно до</w:t>
      </w:r>
      <w:r w:rsidR="00245540" w:rsidRPr="004072DE">
        <w:rPr>
          <w:rFonts w:ascii="Arial" w:hAnsi="Arial" w:cs="Arial"/>
        </w:rPr>
        <w:t xml:space="preserve"> законодавства України;</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rPr>
      </w:pPr>
      <w:r w:rsidRPr="00AA5B79">
        <w:rPr>
          <w:rFonts w:ascii="Arial" w:hAnsi="Arial" w:cs="Arial"/>
        </w:rPr>
        <w:t xml:space="preserve">Платежі будуть виконані </w:t>
      </w:r>
      <w:r w:rsidR="00245540" w:rsidRPr="00AA5B79">
        <w:rPr>
          <w:rFonts w:ascii="Arial" w:hAnsi="Arial" w:cs="Arial"/>
        </w:rPr>
        <w:t>у гривн</w:t>
      </w:r>
      <w:r>
        <w:rPr>
          <w:rFonts w:ascii="Arial" w:hAnsi="Arial" w:cs="Arial"/>
        </w:rPr>
        <w:t>і</w:t>
      </w:r>
      <w:r w:rsidR="00245540" w:rsidRPr="00AA5B79">
        <w:rPr>
          <w:rFonts w:ascii="Arial" w:hAnsi="Arial" w:cs="Arial"/>
        </w:rPr>
        <w:t xml:space="preserve"> України відповідно до офіційного </w:t>
      </w:r>
      <w:r w:rsidR="00245540" w:rsidRPr="00AA5B79">
        <w:rPr>
          <w:rFonts w:ascii="Arial" w:hAnsi="Arial" w:cs="Arial"/>
          <w:u w:val="single"/>
        </w:rPr>
        <w:t>курсу Національного Банку України</w:t>
      </w:r>
      <w:r w:rsidR="00245540" w:rsidRPr="00AA5B79">
        <w:rPr>
          <w:rFonts w:ascii="Arial" w:hAnsi="Arial" w:cs="Arial"/>
        </w:rPr>
        <w:t xml:space="preserve"> на день виставлення рахунку</w:t>
      </w:r>
      <w:r w:rsidR="004072DE">
        <w:rPr>
          <w:rFonts w:ascii="Arial" w:hAnsi="Arial" w:cs="Arial"/>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3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260"/>
        <w:gridCol w:w="1368"/>
        <w:gridCol w:w="1368"/>
        <w:gridCol w:w="1417"/>
        <w:gridCol w:w="1701"/>
      </w:tblGrid>
      <w:tr w:rsidR="006C4E08" w:rsidRPr="00825387" w:rsidTr="00B96413">
        <w:trPr>
          <w:trHeight w:val="804"/>
        </w:trPr>
        <w:tc>
          <w:tcPr>
            <w:tcW w:w="1271" w:type="dxa"/>
            <w:tcBorders>
              <w:top w:val="single" w:sz="4" w:space="0" w:color="auto"/>
              <w:left w:val="single" w:sz="4" w:space="0" w:color="auto"/>
              <w:bottom w:val="single" w:sz="4" w:space="0" w:color="auto"/>
              <w:right w:val="single" w:sz="4" w:space="0" w:color="auto"/>
            </w:tcBorders>
            <w:vAlign w:val="center"/>
            <w:hideMark/>
          </w:tcPr>
          <w:p w:rsidR="006C4E08" w:rsidRPr="00B96413" w:rsidRDefault="006C4E08" w:rsidP="00DE44DF">
            <w:pPr>
              <w:widowControl w:val="0"/>
              <w:tabs>
                <w:tab w:val="left" w:pos="180"/>
              </w:tabs>
              <w:spacing w:after="0" w:line="240" w:lineRule="auto"/>
              <w:rPr>
                <w:rFonts w:ascii="Arial" w:eastAsia="Times New Roman" w:hAnsi="Arial" w:cs="Arial"/>
                <w:b/>
                <w:sz w:val="20"/>
                <w:szCs w:val="20"/>
                <w:lang w:eastAsia="ru-RU"/>
              </w:rPr>
            </w:pPr>
            <w:r w:rsidRPr="00B96413">
              <w:rPr>
                <w:rFonts w:ascii="Arial" w:hAnsi="Arial" w:cs="Arial"/>
                <w:b/>
                <w:sz w:val="20"/>
                <w:szCs w:val="20"/>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rsidR="00B96413" w:rsidRPr="00B96413" w:rsidRDefault="006C4E08" w:rsidP="00DE44DF">
            <w:pPr>
              <w:widowControl w:val="0"/>
              <w:tabs>
                <w:tab w:val="left" w:pos="180"/>
              </w:tabs>
              <w:spacing w:after="0" w:line="240" w:lineRule="auto"/>
              <w:jc w:val="center"/>
              <w:rPr>
                <w:rFonts w:ascii="Arial" w:hAnsi="Arial" w:cs="Arial"/>
                <w:b/>
                <w:sz w:val="20"/>
                <w:szCs w:val="20"/>
              </w:rPr>
            </w:pPr>
            <w:r w:rsidRPr="00B96413">
              <w:rPr>
                <w:rFonts w:ascii="Arial" w:hAnsi="Arial" w:cs="Arial"/>
                <w:b/>
                <w:sz w:val="20"/>
                <w:szCs w:val="20"/>
              </w:rPr>
              <w:t xml:space="preserve">Назва позиції </w:t>
            </w:r>
          </w:p>
          <w:p w:rsidR="006C4E08" w:rsidRPr="00B96413" w:rsidRDefault="006C4E08" w:rsidP="00DE44DF">
            <w:pPr>
              <w:widowControl w:val="0"/>
              <w:tabs>
                <w:tab w:val="left" w:pos="180"/>
              </w:tabs>
              <w:spacing w:after="0" w:line="240" w:lineRule="auto"/>
              <w:jc w:val="center"/>
              <w:rPr>
                <w:rFonts w:ascii="Arial" w:eastAsia="Times New Roman" w:hAnsi="Arial" w:cs="Arial"/>
                <w:b/>
                <w:sz w:val="20"/>
                <w:szCs w:val="20"/>
                <w:lang w:eastAsia="ru-RU"/>
              </w:rPr>
            </w:pPr>
            <w:r w:rsidRPr="00B96413">
              <w:rPr>
                <w:rFonts w:ascii="Arial" w:hAnsi="Arial" w:cs="Arial"/>
                <w:b/>
                <w:sz w:val="20"/>
                <w:szCs w:val="20"/>
                <w:lang w:val="ru-RU"/>
              </w:rPr>
              <w:t>(</w:t>
            </w:r>
            <w:r w:rsidRPr="00B96413">
              <w:rPr>
                <w:rFonts w:ascii="Arial" w:hAnsi="Arial" w:cs="Arial"/>
                <w:b/>
                <w:sz w:val="20"/>
                <w:szCs w:val="20"/>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B96413">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sz w:val="20"/>
                <w:szCs w:val="20"/>
                <w:lang w:eastAsia="ru-RU"/>
              </w:rPr>
              <w:t xml:space="preserve">Кількість </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AF6D3D">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sz w:val="20"/>
                <w:szCs w:val="20"/>
                <w:lang w:eastAsia="ru-RU"/>
              </w:rPr>
              <w:t>Проект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6C4E08" w:rsidRPr="00B96413" w:rsidRDefault="006C4E08" w:rsidP="00DE44DF">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sz w:val="20"/>
                <w:szCs w:val="20"/>
                <w:lang w:eastAsia="ru-RU"/>
              </w:rPr>
              <w:t xml:space="preserve">Ціна </w:t>
            </w:r>
          </w:p>
          <w:p w:rsidR="006C4E08" w:rsidRPr="00B96413" w:rsidRDefault="006C4E08" w:rsidP="00A764EA">
            <w:pPr>
              <w:widowControl w:val="0"/>
              <w:tabs>
                <w:tab w:val="left" w:pos="180"/>
              </w:tabs>
              <w:spacing w:after="0" w:line="240" w:lineRule="auto"/>
              <w:jc w:val="center"/>
              <w:rPr>
                <w:rFonts w:ascii="Arial" w:eastAsia="Times New Roman" w:hAnsi="Arial" w:cs="Arial"/>
                <w:b/>
                <w:sz w:val="20"/>
                <w:szCs w:val="20"/>
                <w:lang w:eastAsia="ru-RU"/>
              </w:rPr>
            </w:pPr>
            <w:r w:rsidRPr="00B96413">
              <w:rPr>
                <w:rFonts w:ascii="Arial" w:hAnsi="Arial" w:cs="Arial"/>
                <w:b/>
                <w:sz w:val="20"/>
                <w:szCs w:val="20"/>
                <w:lang w:eastAsia="ru-RU"/>
              </w:rPr>
              <w:t xml:space="preserve">за один., дол. США </w:t>
            </w:r>
            <w:r w:rsidRPr="00B96413">
              <w:rPr>
                <w:rFonts w:ascii="Arial" w:hAnsi="Arial" w:cs="Arial"/>
                <w:b/>
                <w:color w:val="FF0000"/>
                <w:sz w:val="20"/>
                <w:szCs w:val="20"/>
                <w:lang w:eastAsia="ru-RU"/>
              </w:rPr>
              <w:t>без ПДВ</w:t>
            </w:r>
          </w:p>
        </w:tc>
        <w:tc>
          <w:tcPr>
            <w:tcW w:w="1701"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DE44DF">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sz w:val="20"/>
                <w:szCs w:val="20"/>
                <w:lang w:eastAsia="ru-RU"/>
              </w:rPr>
              <w:t xml:space="preserve">Загалом, </w:t>
            </w:r>
          </w:p>
          <w:p w:rsidR="003A6F47" w:rsidRDefault="006C4E08" w:rsidP="00DE44DF">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sz w:val="20"/>
                <w:szCs w:val="20"/>
                <w:lang w:eastAsia="ru-RU"/>
              </w:rPr>
              <w:t xml:space="preserve">дол. США </w:t>
            </w:r>
          </w:p>
          <w:p w:rsidR="006C4E08" w:rsidRPr="00B96413" w:rsidRDefault="006C4E08" w:rsidP="00DE44DF">
            <w:pPr>
              <w:widowControl w:val="0"/>
              <w:tabs>
                <w:tab w:val="left" w:pos="180"/>
              </w:tabs>
              <w:spacing w:after="0" w:line="240" w:lineRule="auto"/>
              <w:jc w:val="center"/>
              <w:rPr>
                <w:rFonts w:ascii="Arial" w:hAnsi="Arial" w:cs="Arial"/>
                <w:b/>
                <w:sz w:val="20"/>
                <w:szCs w:val="20"/>
                <w:lang w:eastAsia="ru-RU"/>
              </w:rPr>
            </w:pPr>
            <w:r w:rsidRPr="00B96413">
              <w:rPr>
                <w:rFonts w:ascii="Arial" w:hAnsi="Arial" w:cs="Arial"/>
                <w:b/>
                <w:color w:val="FF0000"/>
                <w:sz w:val="20"/>
                <w:szCs w:val="20"/>
                <w:lang w:eastAsia="ru-RU"/>
              </w:rPr>
              <w:t>без ПДВ</w:t>
            </w:r>
          </w:p>
        </w:tc>
      </w:tr>
      <w:tr w:rsidR="006C4E08" w:rsidRPr="006C4E08" w:rsidTr="00B96413">
        <w:trPr>
          <w:trHeight w:val="873"/>
        </w:trPr>
        <w:tc>
          <w:tcPr>
            <w:tcW w:w="1271"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pStyle w:val="af2"/>
              <w:rPr>
                <w:rFonts w:ascii="Arial" w:hAnsi="Arial" w:cs="Arial"/>
                <w:b/>
                <w:sz w:val="20"/>
                <w:szCs w:val="20"/>
              </w:rPr>
            </w:pPr>
            <w:r w:rsidRPr="00B96413">
              <w:rPr>
                <w:rFonts w:ascii="Arial" w:hAnsi="Arial" w:cs="Arial"/>
                <w:b/>
                <w:sz w:val="20"/>
                <w:szCs w:val="20"/>
                <w:lang w:val="uk-UA" w:eastAsia="ru-RU"/>
              </w:rPr>
              <w:t>Лот №1</w:t>
            </w:r>
          </w:p>
        </w:tc>
        <w:tc>
          <w:tcPr>
            <w:tcW w:w="3260"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jc w:val="both"/>
              <w:rPr>
                <w:rFonts w:ascii="Arial" w:hAnsi="Arial" w:cs="Arial"/>
                <w:sz w:val="20"/>
                <w:szCs w:val="20"/>
              </w:rPr>
            </w:pPr>
            <w:r w:rsidRPr="00B96413">
              <w:rPr>
                <w:rFonts w:ascii="Arial" w:hAnsi="Arial" w:cs="Arial"/>
                <w:sz w:val="20"/>
                <w:szCs w:val="20"/>
              </w:rPr>
              <w:t>Подовження підписки</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hAnsi="Arial" w:cs="Arial"/>
              </w:rPr>
            </w:pPr>
            <w:r w:rsidRPr="006C4E08">
              <w:rPr>
                <w:rFonts w:ascii="Arial" w:hAnsi="Arial" w:cs="Arial"/>
              </w:rPr>
              <w:t>1</w:t>
            </w:r>
          </w:p>
        </w:tc>
        <w:tc>
          <w:tcPr>
            <w:tcW w:w="1368" w:type="dxa"/>
            <w:tcBorders>
              <w:top w:val="single" w:sz="4" w:space="0" w:color="auto"/>
              <w:left w:val="single" w:sz="4" w:space="0" w:color="auto"/>
              <w:bottom w:val="single" w:sz="4" w:space="0" w:color="auto"/>
              <w:right w:val="single" w:sz="4" w:space="0" w:color="auto"/>
            </w:tcBorders>
            <w:vAlign w:val="center"/>
          </w:tcPr>
          <w:p w:rsidR="00B96413" w:rsidRPr="00B96413" w:rsidRDefault="00B5449B" w:rsidP="00B96413">
            <w:pPr>
              <w:pStyle w:val="af2"/>
              <w:jc w:val="center"/>
              <w:rPr>
                <w:rFonts w:ascii="Arial" w:hAnsi="Arial" w:cs="Arial"/>
                <w:sz w:val="18"/>
                <w:szCs w:val="18"/>
                <w:lang w:val="uk-UA"/>
              </w:rPr>
            </w:pPr>
            <w:r w:rsidRPr="00B96413">
              <w:rPr>
                <w:rFonts w:ascii="Arial" w:hAnsi="Arial" w:cs="Arial"/>
                <w:sz w:val="18"/>
                <w:szCs w:val="18"/>
              </w:rPr>
              <w:t>Global Fund 2024-2026</w:t>
            </w:r>
          </w:p>
          <w:p w:rsidR="006C4E08" w:rsidRPr="00B96413" w:rsidRDefault="00AF6D3D" w:rsidP="00B96413">
            <w:pPr>
              <w:pStyle w:val="af2"/>
              <w:jc w:val="center"/>
              <w:rPr>
                <w:rFonts w:ascii="Arial" w:hAnsi="Arial" w:cs="Arial"/>
                <w:sz w:val="18"/>
                <w:szCs w:val="18"/>
                <w:lang w:val="uk-UA"/>
              </w:rPr>
            </w:pPr>
            <w:r w:rsidRPr="00B96413">
              <w:rPr>
                <w:rFonts w:ascii="Arial" w:hAnsi="Arial" w:cs="Arial"/>
                <w:sz w:val="18"/>
                <w:szCs w:val="18"/>
                <w:lang w:val="uk-UA"/>
              </w:rPr>
              <w:t>є звільнення від ПДВ</w:t>
            </w:r>
          </w:p>
        </w:tc>
        <w:tc>
          <w:tcPr>
            <w:tcW w:w="1417"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widowControl w:val="0"/>
              <w:tabs>
                <w:tab w:val="left" w:pos="180"/>
              </w:tabs>
              <w:spacing w:after="0" w:line="240" w:lineRule="auto"/>
              <w:jc w:val="center"/>
              <w:rPr>
                <w:rFonts w:ascii="Arial" w:hAnsi="Arial" w:cs="Arial"/>
                <w:b/>
                <w:lang w:eastAsia="ru-RU"/>
              </w:rPr>
            </w:pPr>
          </w:p>
        </w:tc>
      </w:tr>
      <w:tr w:rsidR="006C4E08" w:rsidRPr="006C4E08" w:rsidTr="00B96413">
        <w:trPr>
          <w:trHeight w:val="803"/>
        </w:trPr>
        <w:tc>
          <w:tcPr>
            <w:tcW w:w="1271"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pStyle w:val="af2"/>
              <w:rPr>
                <w:rFonts w:ascii="Arial" w:hAnsi="Arial" w:cs="Arial"/>
                <w:b/>
                <w:sz w:val="20"/>
                <w:szCs w:val="20"/>
              </w:rPr>
            </w:pPr>
            <w:r w:rsidRPr="00B96413">
              <w:rPr>
                <w:rFonts w:ascii="Arial" w:hAnsi="Arial" w:cs="Arial"/>
                <w:b/>
                <w:sz w:val="20"/>
                <w:szCs w:val="20"/>
                <w:lang w:val="uk-UA" w:eastAsia="ru-RU"/>
              </w:rPr>
              <w:t>Лот №2</w:t>
            </w:r>
          </w:p>
        </w:tc>
        <w:tc>
          <w:tcPr>
            <w:tcW w:w="3260"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jc w:val="both"/>
              <w:rPr>
                <w:rFonts w:ascii="Arial" w:hAnsi="Arial" w:cs="Arial"/>
                <w:sz w:val="20"/>
                <w:szCs w:val="20"/>
              </w:rPr>
            </w:pPr>
            <w:r w:rsidRPr="00B96413">
              <w:rPr>
                <w:rFonts w:ascii="Arial" w:hAnsi="Arial" w:cs="Arial"/>
                <w:sz w:val="20"/>
                <w:szCs w:val="20"/>
              </w:rPr>
              <w:t>Ліцензія / підписка</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hAnsi="Arial" w:cs="Arial"/>
              </w:rPr>
            </w:pPr>
            <w:r w:rsidRPr="006C4E08">
              <w:rPr>
                <w:rFonts w:ascii="Arial" w:hAnsi="Arial" w:cs="Arial"/>
              </w:rPr>
              <w:t>2</w:t>
            </w:r>
          </w:p>
        </w:tc>
        <w:tc>
          <w:tcPr>
            <w:tcW w:w="1368" w:type="dxa"/>
            <w:tcBorders>
              <w:top w:val="single" w:sz="4" w:space="0" w:color="auto"/>
              <w:left w:val="single" w:sz="4" w:space="0" w:color="auto"/>
              <w:bottom w:val="single" w:sz="4" w:space="0" w:color="auto"/>
              <w:right w:val="single" w:sz="4" w:space="0" w:color="auto"/>
            </w:tcBorders>
            <w:vAlign w:val="center"/>
          </w:tcPr>
          <w:p w:rsidR="00B96413" w:rsidRDefault="00AF6D3D" w:rsidP="00B96413">
            <w:pPr>
              <w:pStyle w:val="af2"/>
              <w:jc w:val="center"/>
              <w:rPr>
                <w:rFonts w:ascii="Arial" w:hAnsi="Arial" w:cs="Arial"/>
                <w:sz w:val="18"/>
                <w:szCs w:val="18"/>
                <w:lang w:val="uk-UA"/>
              </w:rPr>
            </w:pPr>
            <w:r w:rsidRPr="00B96413">
              <w:rPr>
                <w:rFonts w:ascii="Arial" w:hAnsi="Arial" w:cs="Arial"/>
                <w:sz w:val="18"/>
                <w:szCs w:val="18"/>
              </w:rPr>
              <w:t>Global Fund 2024-2026</w:t>
            </w:r>
            <w:r w:rsidRPr="00B96413">
              <w:rPr>
                <w:rFonts w:ascii="Arial" w:hAnsi="Arial" w:cs="Arial"/>
                <w:sz w:val="18"/>
                <w:szCs w:val="18"/>
                <w:lang w:val="uk-UA"/>
              </w:rPr>
              <w:t xml:space="preserve">  </w:t>
            </w:r>
          </w:p>
          <w:p w:rsidR="006C4E08" w:rsidRPr="00B96413" w:rsidRDefault="00AF6D3D" w:rsidP="00B96413">
            <w:pPr>
              <w:pStyle w:val="af2"/>
              <w:jc w:val="center"/>
              <w:rPr>
                <w:rFonts w:ascii="Arial" w:hAnsi="Arial" w:cs="Arial"/>
                <w:sz w:val="18"/>
                <w:szCs w:val="18"/>
                <w:lang w:val="uk-UA"/>
              </w:rPr>
            </w:pPr>
            <w:r w:rsidRPr="00B96413">
              <w:rPr>
                <w:rFonts w:ascii="Arial" w:hAnsi="Arial" w:cs="Arial"/>
                <w:sz w:val="18"/>
                <w:szCs w:val="18"/>
                <w:lang w:val="uk-UA"/>
              </w:rPr>
              <w:t>є звільнення від ПДВ</w:t>
            </w:r>
          </w:p>
        </w:tc>
        <w:tc>
          <w:tcPr>
            <w:tcW w:w="1417"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widowControl w:val="0"/>
              <w:tabs>
                <w:tab w:val="left" w:pos="180"/>
              </w:tabs>
              <w:spacing w:after="0" w:line="240" w:lineRule="auto"/>
              <w:jc w:val="center"/>
              <w:rPr>
                <w:rFonts w:ascii="Arial" w:hAnsi="Arial" w:cs="Arial"/>
                <w:b/>
                <w:lang w:eastAsia="ru-RU"/>
              </w:rPr>
            </w:pPr>
          </w:p>
        </w:tc>
      </w:tr>
      <w:tr w:rsidR="006C4E08" w:rsidRPr="00825387" w:rsidTr="00B96413">
        <w:trPr>
          <w:trHeight w:val="862"/>
        </w:trPr>
        <w:tc>
          <w:tcPr>
            <w:tcW w:w="1271" w:type="dxa"/>
            <w:tcBorders>
              <w:left w:val="single" w:sz="4" w:space="0" w:color="auto"/>
              <w:right w:val="single" w:sz="4" w:space="0" w:color="auto"/>
            </w:tcBorders>
            <w:vAlign w:val="center"/>
          </w:tcPr>
          <w:p w:rsidR="006C4E08" w:rsidRPr="00B96413" w:rsidRDefault="006C4E08" w:rsidP="006C4E08">
            <w:pPr>
              <w:pStyle w:val="af2"/>
              <w:rPr>
                <w:rFonts w:ascii="Arial" w:hAnsi="Arial" w:cs="Arial"/>
                <w:b/>
                <w:sz w:val="20"/>
                <w:szCs w:val="20"/>
              </w:rPr>
            </w:pPr>
            <w:r w:rsidRPr="00B96413">
              <w:rPr>
                <w:rFonts w:ascii="Arial" w:hAnsi="Arial" w:cs="Arial"/>
                <w:b/>
                <w:sz w:val="20"/>
                <w:szCs w:val="20"/>
                <w:lang w:val="uk-UA" w:eastAsia="ru-RU"/>
              </w:rPr>
              <w:t>Лот №3</w:t>
            </w:r>
          </w:p>
        </w:tc>
        <w:tc>
          <w:tcPr>
            <w:tcW w:w="3260"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jc w:val="both"/>
              <w:rPr>
                <w:rFonts w:ascii="Arial" w:hAnsi="Arial" w:cs="Arial"/>
                <w:sz w:val="20"/>
                <w:szCs w:val="20"/>
              </w:rPr>
            </w:pPr>
            <w:r w:rsidRPr="00B96413">
              <w:rPr>
                <w:rFonts w:ascii="Arial" w:hAnsi="Arial" w:cs="Arial"/>
                <w:sz w:val="20"/>
                <w:szCs w:val="20"/>
              </w:rPr>
              <w:t>Принтер</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hAnsi="Arial" w:cs="Arial"/>
              </w:rPr>
            </w:pPr>
            <w:r w:rsidRPr="006C4E08">
              <w:rPr>
                <w:rFonts w:ascii="Arial" w:hAnsi="Arial" w:cs="Arial"/>
              </w:rPr>
              <w:t>1</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B96413" w:rsidRDefault="00B5449B" w:rsidP="00B96413">
            <w:pPr>
              <w:pStyle w:val="af2"/>
              <w:jc w:val="center"/>
              <w:rPr>
                <w:rFonts w:ascii="Arial" w:hAnsi="Arial" w:cs="Arial"/>
                <w:sz w:val="18"/>
                <w:szCs w:val="18"/>
                <w:lang w:val="uk-UA"/>
              </w:rPr>
            </w:pPr>
            <w:r w:rsidRPr="00B96413">
              <w:rPr>
                <w:rFonts w:ascii="Arial" w:hAnsi="Arial" w:cs="Arial"/>
                <w:sz w:val="18"/>
                <w:szCs w:val="18"/>
              </w:rPr>
              <w:t>RG</w:t>
            </w:r>
            <w:r w:rsidRPr="00B96413">
              <w:rPr>
                <w:rFonts w:ascii="Arial" w:hAnsi="Arial" w:cs="Arial"/>
                <w:sz w:val="18"/>
                <w:szCs w:val="18"/>
                <w:lang w:val="uk-UA"/>
              </w:rPr>
              <w:t>25-27</w:t>
            </w:r>
            <w:r w:rsidR="00AF6D3D" w:rsidRPr="00B96413">
              <w:rPr>
                <w:rFonts w:ascii="Arial" w:hAnsi="Arial" w:cs="Arial"/>
                <w:sz w:val="18"/>
                <w:szCs w:val="18"/>
                <w:lang w:val="uk-UA"/>
              </w:rPr>
              <w:t xml:space="preserve"> звільнення від ПДВ </w:t>
            </w:r>
            <w:r w:rsidR="00AF6D3D" w:rsidRPr="00B96413">
              <w:rPr>
                <w:rFonts w:ascii="Arial" w:hAnsi="Arial" w:cs="Arial"/>
                <w:color w:val="FF0000"/>
                <w:sz w:val="18"/>
                <w:szCs w:val="18"/>
                <w:lang w:val="uk-UA"/>
              </w:rPr>
              <w:t>немає</w:t>
            </w:r>
          </w:p>
        </w:tc>
        <w:tc>
          <w:tcPr>
            <w:tcW w:w="1417"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widowControl w:val="0"/>
              <w:tabs>
                <w:tab w:val="left" w:pos="180"/>
              </w:tabs>
              <w:spacing w:after="0" w:line="240" w:lineRule="auto"/>
              <w:jc w:val="center"/>
              <w:rPr>
                <w:rFonts w:ascii="Arial" w:hAnsi="Arial" w:cs="Arial"/>
                <w:b/>
                <w:lang w:eastAsia="ru-RU"/>
              </w:rPr>
            </w:pPr>
          </w:p>
        </w:tc>
      </w:tr>
      <w:tr w:rsidR="006C4E08" w:rsidRPr="00825387" w:rsidTr="00B96413">
        <w:trPr>
          <w:trHeight w:val="806"/>
        </w:trPr>
        <w:tc>
          <w:tcPr>
            <w:tcW w:w="1271" w:type="dxa"/>
            <w:tcBorders>
              <w:left w:val="single" w:sz="4" w:space="0" w:color="auto"/>
              <w:right w:val="single" w:sz="4" w:space="0" w:color="auto"/>
            </w:tcBorders>
            <w:vAlign w:val="center"/>
          </w:tcPr>
          <w:p w:rsidR="006C4E08" w:rsidRPr="00B96413" w:rsidRDefault="006C4E08" w:rsidP="006C4E08">
            <w:pPr>
              <w:pStyle w:val="af2"/>
              <w:rPr>
                <w:rFonts w:ascii="Arial" w:hAnsi="Arial" w:cs="Arial"/>
                <w:b/>
                <w:sz w:val="20"/>
                <w:szCs w:val="20"/>
              </w:rPr>
            </w:pPr>
            <w:r w:rsidRPr="00B96413">
              <w:rPr>
                <w:rFonts w:ascii="Arial" w:hAnsi="Arial" w:cs="Arial"/>
                <w:b/>
                <w:sz w:val="20"/>
                <w:szCs w:val="20"/>
                <w:lang w:val="uk-UA" w:eastAsia="ru-RU"/>
              </w:rPr>
              <w:t>Лот №4</w:t>
            </w:r>
          </w:p>
        </w:tc>
        <w:tc>
          <w:tcPr>
            <w:tcW w:w="3260" w:type="dxa"/>
            <w:tcBorders>
              <w:top w:val="single" w:sz="4" w:space="0" w:color="auto"/>
              <w:left w:val="single" w:sz="4" w:space="0" w:color="auto"/>
              <w:bottom w:val="single" w:sz="4" w:space="0" w:color="auto"/>
              <w:right w:val="single" w:sz="4" w:space="0" w:color="auto"/>
            </w:tcBorders>
            <w:vAlign w:val="center"/>
          </w:tcPr>
          <w:p w:rsidR="006C4E08" w:rsidRPr="00B96413" w:rsidRDefault="006C4E08" w:rsidP="006C4E08">
            <w:pPr>
              <w:jc w:val="both"/>
              <w:rPr>
                <w:rFonts w:ascii="Arial" w:hAnsi="Arial" w:cs="Arial"/>
                <w:sz w:val="20"/>
                <w:szCs w:val="20"/>
              </w:rPr>
            </w:pPr>
            <w:r w:rsidRPr="00B96413">
              <w:rPr>
                <w:rFonts w:ascii="Arial" w:hAnsi="Arial" w:cs="Arial"/>
                <w:sz w:val="20"/>
                <w:szCs w:val="20"/>
              </w:rPr>
              <w:t>Зарядний пристрій</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hAnsi="Arial" w:cs="Arial"/>
              </w:rPr>
            </w:pPr>
            <w:r w:rsidRPr="006C4E08">
              <w:rPr>
                <w:rFonts w:ascii="Arial" w:hAnsi="Arial" w:cs="Arial"/>
              </w:rPr>
              <w:t>1</w:t>
            </w:r>
          </w:p>
        </w:tc>
        <w:tc>
          <w:tcPr>
            <w:tcW w:w="1368" w:type="dxa"/>
            <w:tcBorders>
              <w:top w:val="single" w:sz="4" w:space="0" w:color="auto"/>
              <w:left w:val="single" w:sz="4" w:space="0" w:color="auto"/>
              <w:bottom w:val="single" w:sz="4" w:space="0" w:color="auto"/>
              <w:right w:val="single" w:sz="4" w:space="0" w:color="auto"/>
            </w:tcBorders>
            <w:vAlign w:val="center"/>
          </w:tcPr>
          <w:p w:rsidR="006C4E08" w:rsidRPr="00B96413" w:rsidRDefault="00B5449B" w:rsidP="00B96413">
            <w:pPr>
              <w:pStyle w:val="af2"/>
              <w:jc w:val="center"/>
              <w:rPr>
                <w:rFonts w:ascii="Arial" w:hAnsi="Arial" w:cs="Arial"/>
                <w:sz w:val="18"/>
                <w:szCs w:val="18"/>
                <w:lang w:val="uk-UA"/>
              </w:rPr>
            </w:pPr>
            <w:r w:rsidRPr="00B96413">
              <w:rPr>
                <w:rFonts w:ascii="Arial" w:hAnsi="Arial" w:cs="Arial"/>
                <w:sz w:val="18"/>
                <w:szCs w:val="18"/>
              </w:rPr>
              <w:t>RG</w:t>
            </w:r>
            <w:r w:rsidRPr="00B96413">
              <w:rPr>
                <w:rFonts w:ascii="Arial" w:hAnsi="Arial" w:cs="Arial"/>
                <w:sz w:val="18"/>
                <w:szCs w:val="18"/>
                <w:lang w:val="uk-UA"/>
              </w:rPr>
              <w:t>25-27</w:t>
            </w:r>
            <w:r w:rsidR="00AF6D3D" w:rsidRPr="00B96413">
              <w:rPr>
                <w:rFonts w:ascii="Arial" w:hAnsi="Arial" w:cs="Arial"/>
                <w:sz w:val="18"/>
                <w:szCs w:val="18"/>
                <w:lang w:val="uk-UA"/>
              </w:rPr>
              <w:t xml:space="preserve"> звільнення від ПДВ </w:t>
            </w:r>
            <w:r w:rsidR="00AF6D3D" w:rsidRPr="00B96413">
              <w:rPr>
                <w:rFonts w:ascii="Arial" w:hAnsi="Arial" w:cs="Arial"/>
                <w:color w:val="FF0000"/>
                <w:sz w:val="18"/>
                <w:szCs w:val="18"/>
                <w:lang w:val="uk-UA"/>
              </w:rPr>
              <w:t>немає</w:t>
            </w:r>
          </w:p>
        </w:tc>
        <w:tc>
          <w:tcPr>
            <w:tcW w:w="1417"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6C4E08" w:rsidRPr="006C4E08" w:rsidRDefault="006C4E08" w:rsidP="006C4E08">
            <w:pPr>
              <w:widowControl w:val="0"/>
              <w:tabs>
                <w:tab w:val="left" w:pos="180"/>
              </w:tabs>
              <w:spacing w:after="0" w:line="240" w:lineRule="auto"/>
              <w:jc w:val="center"/>
              <w:rPr>
                <w:rFonts w:ascii="Arial" w:hAnsi="Arial" w:cs="Arial"/>
                <w:b/>
                <w:lang w:eastAsia="ru-RU"/>
              </w:rPr>
            </w:pPr>
          </w:p>
        </w:tc>
      </w:tr>
      <w:tr w:rsidR="00AF6D3D" w:rsidRPr="006C4E08" w:rsidTr="006C4E08">
        <w:trPr>
          <w:trHeight w:val="376"/>
        </w:trPr>
        <w:tc>
          <w:tcPr>
            <w:tcW w:w="1271" w:type="dxa"/>
            <w:tcBorders>
              <w:left w:val="single" w:sz="4" w:space="0" w:color="auto"/>
              <w:right w:val="single" w:sz="4" w:space="0" w:color="auto"/>
            </w:tcBorders>
            <w:vAlign w:val="center"/>
          </w:tcPr>
          <w:p w:rsidR="00AF6D3D" w:rsidRPr="00B96413" w:rsidRDefault="00AF6D3D" w:rsidP="00AF6D3D">
            <w:pPr>
              <w:pStyle w:val="af2"/>
              <w:rPr>
                <w:rFonts w:ascii="Arial" w:hAnsi="Arial" w:cs="Arial"/>
                <w:b/>
                <w:sz w:val="20"/>
                <w:szCs w:val="20"/>
              </w:rPr>
            </w:pPr>
            <w:r w:rsidRPr="00B96413">
              <w:rPr>
                <w:rFonts w:ascii="Arial" w:hAnsi="Arial" w:cs="Arial"/>
                <w:b/>
                <w:sz w:val="20"/>
                <w:szCs w:val="20"/>
                <w:lang w:val="uk-UA" w:eastAsia="ru-RU"/>
              </w:rPr>
              <w:t>Лот №5</w:t>
            </w:r>
          </w:p>
        </w:tc>
        <w:tc>
          <w:tcPr>
            <w:tcW w:w="3260" w:type="dxa"/>
            <w:tcBorders>
              <w:top w:val="single" w:sz="4" w:space="0" w:color="auto"/>
              <w:left w:val="single" w:sz="4" w:space="0" w:color="auto"/>
              <w:bottom w:val="single" w:sz="4" w:space="0" w:color="auto"/>
              <w:right w:val="single" w:sz="4" w:space="0" w:color="auto"/>
            </w:tcBorders>
            <w:vAlign w:val="center"/>
          </w:tcPr>
          <w:p w:rsidR="00AF6D3D" w:rsidRPr="00B96413" w:rsidRDefault="00AF6D3D" w:rsidP="00AF6D3D">
            <w:pPr>
              <w:jc w:val="both"/>
              <w:rPr>
                <w:rFonts w:ascii="Arial" w:hAnsi="Arial" w:cs="Arial"/>
                <w:sz w:val="20"/>
                <w:szCs w:val="20"/>
              </w:rPr>
            </w:pPr>
            <w:r w:rsidRPr="00B96413">
              <w:rPr>
                <w:rFonts w:ascii="Arial" w:hAnsi="Arial" w:cs="Arial"/>
                <w:sz w:val="20"/>
                <w:szCs w:val="20"/>
              </w:rPr>
              <w:t>Жорсткий диск</w:t>
            </w:r>
          </w:p>
        </w:tc>
        <w:tc>
          <w:tcPr>
            <w:tcW w:w="1368"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jc w:val="center"/>
              <w:rPr>
                <w:rFonts w:ascii="Arial" w:hAnsi="Arial" w:cs="Arial"/>
              </w:rPr>
            </w:pPr>
            <w:r w:rsidRPr="006C4E08">
              <w:rPr>
                <w:rFonts w:ascii="Arial" w:hAnsi="Arial" w:cs="Arial"/>
              </w:rPr>
              <w:t>1</w:t>
            </w:r>
          </w:p>
        </w:tc>
        <w:tc>
          <w:tcPr>
            <w:tcW w:w="1368" w:type="dxa"/>
            <w:tcBorders>
              <w:top w:val="single" w:sz="4" w:space="0" w:color="auto"/>
              <w:left w:val="single" w:sz="4" w:space="0" w:color="auto"/>
              <w:bottom w:val="single" w:sz="4" w:space="0" w:color="auto"/>
              <w:right w:val="single" w:sz="4" w:space="0" w:color="auto"/>
            </w:tcBorders>
            <w:vAlign w:val="center"/>
          </w:tcPr>
          <w:p w:rsidR="00B96413" w:rsidRDefault="00AF6D3D" w:rsidP="00B96413">
            <w:pPr>
              <w:pStyle w:val="af2"/>
              <w:jc w:val="center"/>
              <w:rPr>
                <w:rFonts w:ascii="Arial" w:hAnsi="Arial" w:cs="Arial"/>
                <w:sz w:val="18"/>
                <w:szCs w:val="18"/>
                <w:lang w:val="uk-UA"/>
              </w:rPr>
            </w:pPr>
            <w:r w:rsidRPr="00B96413">
              <w:rPr>
                <w:rFonts w:ascii="Arial" w:hAnsi="Arial" w:cs="Arial"/>
                <w:sz w:val="18"/>
                <w:szCs w:val="18"/>
              </w:rPr>
              <w:t>Global Fund 2024-2026</w:t>
            </w:r>
            <w:r w:rsidRPr="00B96413">
              <w:rPr>
                <w:rFonts w:ascii="Arial" w:hAnsi="Arial" w:cs="Arial"/>
                <w:sz w:val="18"/>
                <w:szCs w:val="18"/>
                <w:lang w:val="uk-UA"/>
              </w:rPr>
              <w:t xml:space="preserve">  </w:t>
            </w:r>
          </w:p>
          <w:p w:rsidR="00AF6D3D" w:rsidRPr="00B96413" w:rsidRDefault="00AF6D3D" w:rsidP="00B96413">
            <w:pPr>
              <w:pStyle w:val="af2"/>
              <w:jc w:val="center"/>
              <w:rPr>
                <w:rFonts w:ascii="Arial" w:hAnsi="Arial" w:cs="Arial"/>
                <w:sz w:val="18"/>
                <w:szCs w:val="18"/>
                <w:lang w:val="uk-UA"/>
              </w:rPr>
            </w:pPr>
            <w:r w:rsidRPr="00B96413">
              <w:rPr>
                <w:rFonts w:ascii="Arial" w:hAnsi="Arial" w:cs="Arial"/>
                <w:sz w:val="18"/>
                <w:szCs w:val="18"/>
                <w:lang w:val="uk-UA"/>
              </w:rPr>
              <w:t>є звільнення від ПДВ</w:t>
            </w:r>
          </w:p>
        </w:tc>
        <w:tc>
          <w:tcPr>
            <w:tcW w:w="1417"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widowControl w:val="0"/>
              <w:tabs>
                <w:tab w:val="left" w:pos="180"/>
              </w:tabs>
              <w:spacing w:after="0" w:line="240" w:lineRule="auto"/>
              <w:jc w:val="center"/>
              <w:rPr>
                <w:rFonts w:ascii="Arial" w:hAnsi="Arial" w:cs="Arial"/>
                <w:b/>
                <w:lang w:eastAsia="ru-RU"/>
              </w:rPr>
            </w:pPr>
          </w:p>
        </w:tc>
      </w:tr>
      <w:tr w:rsidR="00AF6D3D" w:rsidRPr="00825387" w:rsidTr="006C4E08">
        <w:trPr>
          <w:trHeight w:val="376"/>
        </w:trPr>
        <w:tc>
          <w:tcPr>
            <w:tcW w:w="1271" w:type="dxa"/>
            <w:tcBorders>
              <w:left w:val="single" w:sz="4" w:space="0" w:color="auto"/>
              <w:right w:val="single" w:sz="4" w:space="0" w:color="auto"/>
            </w:tcBorders>
            <w:vAlign w:val="center"/>
          </w:tcPr>
          <w:p w:rsidR="00AF6D3D" w:rsidRPr="00B96413" w:rsidRDefault="00AF6D3D" w:rsidP="00AF6D3D">
            <w:pPr>
              <w:pStyle w:val="af2"/>
              <w:rPr>
                <w:rFonts w:ascii="Arial" w:hAnsi="Arial" w:cs="Arial"/>
                <w:b/>
                <w:sz w:val="20"/>
                <w:szCs w:val="20"/>
              </w:rPr>
            </w:pPr>
            <w:r w:rsidRPr="00B96413">
              <w:rPr>
                <w:rFonts w:ascii="Arial" w:hAnsi="Arial" w:cs="Arial"/>
                <w:b/>
                <w:sz w:val="20"/>
                <w:szCs w:val="20"/>
                <w:lang w:val="uk-UA" w:eastAsia="ru-RU"/>
              </w:rPr>
              <w:t>Лот №6</w:t>
            </w:r>
          </w:p>
        </w:tc>
        <w:tc>
          <w:tcPr>
            <w:tcW w:w="3260" w:type="dxa"/>
            <w:tcBorders>
              <w:top w:val="single" w:sz="4" w:space="0" w:color="auto"/>
              <w:left w:val="single" w:sz="4" w:space="0" w:color="auto"/>
              <w:bottom w:val="single" w:sz="4" w:space="0" w:color="auto"/>
              <w:right w:val="single" w:sz="4" w:space="0" w:color="auto"/>
            </w:tcBorders>
            <w:vAlign w:val="center"/>
          </w:tcPr>
          <w:p w:rsidR="00AF6D3D" w:rsidRPr="00B96413" w:rsidRDefault="00AF6D3D" w:rsidP="00AF6D3D">
            <w:pPr>
              <w:jc w:val="both"/>
              <w:rPr>
                <w:rFonts w:ascii="Arial" w:hAnsi="Arial" w:cs="Arial"/>
                <w:sz w:val="20"/>
                <w:szCs w:val="20"/>
              </w:rPr>
            </w:pPr>
            <w:r w:rsidRPr="00B96413">
              <w:rPr>
                <w:rFonts w:ascii="Arial" w:hAnsi="Arial" w:cs="Arial"/>
                <w:sz w:val="20"/>
                <w:szCs w:val="20"/>
              </w:rPr>
              <w:t>Ліцензія</w:t>
            </w:r>
          </w:p>
        </w:tc>
        <w:tc>
          <w:tcPr>
            <w:tcW w:w="1368"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jc w:val="center"/>
              <w:rPr>
                <w:rFonts w:ascii="Arial" w:hAnsi="Arial" w:cs="Arial"/>
              </w:rPr>
            </w:pPr>
            <w:r w:rsidRPr="006C4E08">
              <w:rPr>
                <w:rFonts w:ascii="Arial" w:hAnsi="Arial" w:cs="Arial"/>
              </w:rPr>
              <w:t>1</w:t>
            </w:r>
          </w:p>
        </w:tc>
        <w:tc>
          <w:tcPr>
            <w:tcW w:w="1368" w:type="dxa"/>
            <w:tcBorders>
              <w:top w:val="single" w:sz="4" w:space="0" w:color="auto"/>
              <w:left w:val="single" w:sz="4" w:space="0" w:color="auto"/>
              <w:bottom w:val="single" w:sz="4" w:space="0" w:color="auto"/>
              <w:right w:val="single" w:sz="4" w:space="0" w:color="auto"/>
            </w:tcBorders>
            <w:vAlign w:val="center"/>
          </w:tcPr>
          <w:p w:rsidR="00AF6D3D" w:rsidRPr="00B96413" w:rsidRDefault="00AF6D3D" w:rsidP="00B96413">
            <w:pPr>
              <w:pStyle w:val="af2"/>
              <w:jc w:val="center"/>
              <w:rPr>
                <w:rFonts w:ascii="Arial" w:hAnsi="Arial" w:cs="Arial"/>
                <w:sz w:val="18"/>
                <w:szCs w:val="18"/>
                <w:lang w:val="uk-UA"/>
              </w:rPr>
            </w:pPr>
            <w:r w:rsidRPr="00B96413">
              <w:rPr>
                <w:rFonts w:ascii="Arial" w:hAnsi="Arial" w:cs="Arial"/>
                <w:sz w:val="18"/>
                <w:szCs w:val="18"/>
              </w:rPr>
              <w:t>RG</w:t>
            </w:r>
            <w:r w:rsidRPr="00B96413">
              <w:rPr>
                <w:rFonts w:ascii="Arial" w:hAnsi="Arial" w:cs="Arial"/>
                <w:sz w:val="18"/>
                <w:szCs w:val="18"/>
                <w:lang w:val="uk-UA"/>
              </w:rPr>
              <w:t xml:space="preserve">25-27 звільнення від ПДВ </w:t>
            </w:r>
            <w:r w:rsidRPr="00B96413">
              <w:rPr>
                <w:rFonts w:ascii="Arial" w:hAnsi="Arial" w:cs="Arial"/>
                <w:color w:val="FF0000"/>
                <w:sz w:val="18"/>
                <w:szCs w:val="18"/>
                <w:lang w:val="uk-UA"/>
              </w:rPr>
              <w:t>немає</w:t>
            </w:r>
          </w:p>
        </w:tc>
        <w:tc>
          <w:tcPr>
            <w:tcW w:w="1417"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jc w:val="center"/>
              <w:rPr>
                <w:rFonts w:ascii="Arial" w:eastAsia="Times New Roman"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AF6D3D" w:rsidRPr="006C4E08" w:rsidRDefault="00AF6D3D" w:rsidP="00AF6D3D">
            <w:pPr>
              <w:widowControl w:val="0"/>
              <w:tabs>
                <w:tab w:val="left" w:pos="180"/>
              </w:tabs>
              <w:spacing w:after="0" w:line="240" w:lineRule="auto"/>
              <w:jc w:val="center"/>
              <w:rPr>
                <w:rFonts w:ascii="Arial" w:hAnsi="Arial" w:cs="Arial"/>
                <w:b/>
                <w:lang w:eastAsia="ru-RU"/>
              </w:rPr>
            </w:pPr>
          </w:p>
        </w:tc>
      </w:tr>
    </w:tbl>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FF54BC" w:rsidRDefault="000A00F3" w:rsidP="000A00F3">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sidR="00EE3E9E">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rPr>
        <w:t xml:space="preserve"> </w:t>
      </w:r>
    </w:p>
    <w:p w:rsidR="00FF54BC" w:rsidRPr="00B96413" w:rsidRDefault="00FF54BC" w:rsidP="000A00F3">
      <w:pPr>
        <w:widowControl w:val="0"/>
        <w:spacing w:after="0" w:line="240" w:lineRule="auto"/>
        <w:jc w:val="both"/>
        <w:rPr>
          <w:rFonts w:ascii="Arial" w:hAnsi="Arial" w:cs="Arial"/>
          <w:noProof/>
          <w:sz w:val="16"/>
          <w:szCs w:val="16"/>
        </w:rPr>
      </w:pPr>
    </w:p>
    <w:p w:rsidR="000A00F3" w:rsidRPr="00413DCF" w:rsidRDefault="000A00F3" w:rsidP="000A00F3">
      <w:pPr>
        <w:widowControl w:val="0"/>
        <w:spacing w:after="0" w:line="240" w:lineRule="auto"/>
        <w:jc w:val="both"/>
        <w:rPr>
          <w:rFonts w:ascii="Arial" w:hAnsi="Arial" w:cs="Arial"/>
          <w:noProof/>
        </w:rPr>
      </w:pPr>
      <w:r w:rsidRPr="00413DCF">
        <w:rPr>
          <w:rFonts w:ascii="Arial" w:hAnsi="Arial" w:cs="Arial"/>
          <w:noProof/>
        </w:rPr>
        <w:t>_______________________________________________________________________</w:t>
      </w:r>
      <w:r w:rsidR="008A040C" w:rsidRPr="00413DCF">
        <w:rPr>
          <w:rFonts w:ascii="Arial" w:hAnsi="Arial" w:cs="Arial"/>
          <w:noProof/>
        </w:rPr>
        <w:t>_</w:t>
      </w:r>
      <w:r w:rsidRPr="00413DCF">
        <w:rPr>
          <w:rFonts w:ascii="Arial" w:hAnsi="Arial" w:cs="Arial"/>
          <w:noProof/>
        </w:rPr>
        <w:t xml:space="preserve"> </w:t>
      </w:r>
    </w:p>
    <w:p w:rsidR="00413DCF" w:rsidRDefault="00413DCF"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D24C07">
      <w:pgSz w:w="11907" w:h="16839" w:code="9"/>
      <w:pgMar w:top="568" w:right="850" w:bottom="426"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2"/>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
  </w:num>
  <w:num w:numId="7">
    <w:abstractNumId w:val="6"/>
  </w:num>
  <w:num w:numId="8">
    <w:abstractNumId w:val="6"/>
  </w:num>
  <w:num w:numId="9">
    <w:abstractNumId w:val="3"/>
  </w:num>
  <w:num w:numId="10">
    <w:abstractNumId w:val="18"/>
  </w:num>
  <w:num w:numId="11">
    <w:abstractNumId w:val="23"/>
  </w:num>
  <w:num w:numId="12">
    <w:abstractNumId w:val="7"/>
  </w:num>
  <w:num w:numId="13">
    <w:abstractNumId w:val="13"/>
  </w:num>
  <w:num w:numId="14">
    <w:abstractNumId w:val="30"/>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5"/>
  </w:num>
  <w:num w:numId="17">
    <w:abstractNumId w:val="9"/>
  </w:num>
  <w:num w:numId="18">
    <w:abstractNumId w:val="29"/>
  </w:num>
  <w:num w:numId="19">
    <w:abstractNumId w:val="4"/>
  </w:num>
  <w:num w:numId="20">
    <w:abstractNumId w:val="26"/>
  </w:num>
  <w:num w:numId="21">
    <w:abstractNumId w:val="0"/>
  </w:num>
  <w:num w:numId="22">
    <w:abstractNumId w:val="20"/>
  </w:num>
  <w:num w:numId="23">
    <w:abstractNumId w:val="17"/>
  </w:num>
  <w:num w:numId="24">
    <w:abstractNumId w:val="19"/>
  </w:num>
  <w:num w:numId="25">
    <w:abstractNumId w:val="24"/>
  </w:num>
  <w:num w:numId="26">
    <w:abstractNumId w:val="2"/>
  </w:num>
  <w:num w:numId="27">
    <w:abstractNumId w:val="25"/>
  </w:num>
  <w:num w:numId="28">
    <w:abstractNumId w:val="21"/>
  </w:num>
  <w:num w:numId="29">
    <w:abstractNumId w:val="10"/>
  </w:num>
  <w:num w:numId="30">
    <w:abstractNumId w:val="16"/>
  </w:num>
  <w:num w:numId="31">
    <w:abstractNumId w:val="22"/>
  </w:num>
  <w:num w:numId="32">
    <w:abstractNumId w:val="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14AE"/>
    <w:rsid w:val="000F6243"/>
    <w:rsid w:val="00104264"/>
    <w:rsid w:val="0010653E"/>
    <w:rsid w:val="0010654E"/>
    <w:rsid w:val="00106F09"/>
    <w:rsid w:val="001136D0"/>
    <w:rsid w:val="00114C6D"/>
    <w:rsid w:val="00115400"/>
    <w:rsid w:val="00116AA9"/>
    <w:rsid w:val="001246A0"/>
    <w:rsid w:val="00124CC5"/>
    <w:rsid w:val="00133058"/>
    <w:rsid w:val="00147E4B"/>
    <w:rsid w:val="001524AF"/>
    <w:rsid w:val="001528A6"/>
    <w:rsid w:val="00155192"/>
    <w:rsid w:val="0016644D"/>
    <w:rsid w:val="00175543"/>
    <w:rsid w:val="00185CA2"/>
    <w:rsid w:val="00191E34"/>
    <w:rsid w:val="00192B9F"/>
    <w:rsid w:val="001A43F5"/>
    <w:rsid w:val="001B5933"/>
    <w:rsid w:val="001B7620"/>
    <w:rsid w:val="001C1221"/>
    <w:rsid w:val="001C1BFB"/>
    <w:rsid w:val="001C6366"/>
    <w:rsid w:val="001D7531"/>
    <w:rsid w:val="001E0B40"/>
    <w:rsid w:val="001F7CD8"/>
    <w:rsid w:val="002029EA"/>
    <w:rsid w:val="002070F1"/>
    <w:rsid w:val="002241D1"/>
    <w:rsid w:val="002266A9"/>
    <w:rsid w:val="002269F9"/>
    <w:rsid w:val="00232AF3"/>
    <w:rsid w:val="002335A8"/>
    <w:rsid w:val="0023459A"/>
    <w:rsid w:val="0024251E"/>
    <w:rsid w:val="00242A7C"/>
    <w:rsid w:val="00245540"/>
    <w:rsid w:val="0025491A"/>
    <w:rsid w:val="00255EFC"/>
    <w:rsid w:val="00264CA0"/>
    <w:rsid w:val="002867BD"/>
    <w:rsid w:val="00286B9E"/>
    <w:rsid w:val="00293363"/>
    <w:rsid w:val="00293544"/>
    <w:rsid w:val="002A5FFF"/>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A6F47"/>
    <w:rsid w:val="003C2936"/>
    <w:rsid w:val="003C7091"/>
    <w:rsid w:val="003E1BDB"/>
    <w:rsid w:val="003E37D7"/>
    <w:rsid w:val="00402DE4"/>
    <w:rsid w:val="0040549E"/>
    <w:rsid w:val="00406DBB"/>
    <w:rsid w:val="004072DE"/>
    <w:rsid w:val="00413DCF"/>
    <w:rsid w:val="00420B1A"/>
    <w:rsid w:val="00421796"/>
    <w:rsid w:val="00431C68"/>
    <w:rsid w:val="00453A78"/>
    <w:rsid w:val="004541BB"/>
    <w:rsid w:val="00466543"/>
    <w:rsid w:val="0046789E"/>
    <w:rsid w:val="00470CB0"/>
    <w:rsid w:val="00477222"/>
    <w:rsid w:val="00494B78"/>
    <w:rsid w:val="0049776C"/>
    <w:rsid w:val="004B0BA5"/>
    <w:rsid w:val="004B342C"/>
    <w:rsid w:val="004C370D"/>
    <w:rsid w:val="004D33F7"/>
    <w:rsid w:val="004E5A47"/>
    <w:rsid w:val="004F1EB7"/>
    <w:rsid w:val="004F553A"/>
    <w:rsid w:val="005079FE"/>
    <w:rsid w:val="00515D7A"/>
    <w:rsid w:val="00532C6F"/>
    <w:rsid w:val="005363C6"/>
    <w:rsid w:val="0055006C"/>
    <w:rsid w:val="0055092D"/>
    <w:rsid w:val="00554C96"/>
    <w:rsid w:val="0057747B"/>
    <w:rsid w:val="005874BC"/>
    <w:rsid w:val="00597F7C"/>
    <w:rsid w:val="005A4C4E"/>
    <w:rsid w:val="005B205C"/>
    <w:rsid w:val="005B5A69"/>
    <w:rsid w:val="005B7FB2"/>
    <w:rsid w:val="005C1260"/>
    <w:rsid w:val="005C796D"/>
    <w:rsid w:val="005E0B5B"/>
    <w:rsid w:val="005E0BAE"/>
    <w:rsid w:val="005E22DF"/>
    <w:rsid w:val="005E4BA8"/>
    <w:rsid w:val="005E5181"/>
    <w:rsid w:val="005E533A"/>
    <w:rsid w:val="005F6E2A"/>
    <w:rsid w:val="0060181F"/>
    <w:rsid w:val="00613E6F"/>
    <w:rsid w:val="00620D59"/>
    <w:rsid w:val="00622094"/>
    <w:rsid w:val="006235C9"/>
    <w:rsid w:val="00630E06"/>
    <w:rsid w:val="00642A11"/>
    <w:rsid w:val="00643FAA"/>
    <w:rsid w:val="00645667"/>
    <w:rsid w:val="006467CD"/>
    <w:rsid w:val="006473D0"/>
    <w:rsid w:val="00657F56"/>
    <w:rsid w:val="00666F95"/>
    <w:rsid w:val="006843E0"/>
    <w:rsid w:val="00686A5F"/>
    <w:rsid w:val="006B0F45"/>
    <w:rsid w:val="006C22DF"/>
    <w:rsid w:val="006C4E08"/>
    <w:rsid w:val="006C741C"/>
    <w:rsid w:val="006D5589"/>
    <w:rsid w:val="006D6715"/>
    <w:rsid w:val="006E25C4"/>
    <w:rsid w:val="006E321B"/>
    <w:rsid w:val="00706527"/>
    <w:rsid w:val="007101B1"/>
    <w:rsid w:val="00712FD5"/>
    <w:rsid w:val="00726A69"/>
    <w:rsid w:val="00733C9F"/>
    <w:rsid w:val="007356FF"/>
    <w:rsid w:val="00742634"/>
    <w:rsid w:val="007445B5"/>
    <w:rsid w:val="00756BCC"/>
    <w:rsid w:val="00756F4F"/>
    <w:rsid w:val="00757477"/>
    <w:rsid w:val="00762F23"/>
    <w:rsid w:val="00765103"/>
    <w:rsid w:val="0076748E"/>
    <w:rsid w:val="00784BD9"/>
    <w:rsid w:val="007866DD"/>
    <w:rsid w:val="00793303"/>
    <w:rsid w:val="007B5D3E"/>
    <w:rsid w:val="007B6813"/>
    <w:rsid w:val="007C2094"/>
    <w:rsid w:val="007C255E"/>
    <w:rsid w:val="007E3B49"/>
    <w:rsid w:val="007F0F1B"/>
    <w:rsid w:val="007F3ED9"/>
    <w:rsid w:val="007F66D8"/>
    <w:rsid w:val="008011A6"/>
    <w:rsid w:val="00811373"/>
    <w:rsid w:val="0081243B"/>
    <w:rsid w:val="00825387"/>
    <w:rsid w:val="008336E1"/>
    <w:rsid w:val="00846AA2"/>
    <w:rsid w:val="00851538"/>
    <w:rsid w:val="008525EC"/>
    <w:rsid w:val="00852A76"/>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325B"/>
    <w:rsid w:val="00984154"/>
    <w:rsid w:val="00984219"/>
    <w:rsid w:val="00984473"/>
    <w:rsid w:val="009B1B5A"/>
    <w:rsid w:val="009B7036"/>
    <w:rsid w:val="009B7888"/>
    <w:rsid w:val="009C4981"/>
    <w:rsid w:val="009D1D86"/>
    <w:rsid w:val="009D5678"/>
    <w:rsid w:val="009E12C0"/>
    <w:rsid w:val="009E3C47"/>
    <w:rsid w:val="009E6C9A"/>
    <w:rsid w:val="00A00E6F"/>
    <w:rsid w:val="00A14A95"/>
    <w:rsid w:val="00A14B25"/>
    <w:rsid w:val="00A17B8C"/>
    <w:rsid w:val="00A33BED"/>
    <w:rsid w:val="00A47BD0"/>
    <w:rsid w:val="00A50508"/>
    <w:rsid w:val="00A50626"/>
    <w:rsid w:val="00A54EF4"/>
    <w:rsid w:val="00A623A6"/>
    <w:rsid w:val="00A663B1"/>
    <w:rsid w:val="00A764EA"/>
    <w:rsid w:val="00A831C9"/>
    <w:rsid w:val="00A83EF8"/>
    <w:rsid w:val="00A84A29"/>
    <w:rsid w:val="00A96F61"/>
    <w:rsid w:val="00A973CC"/>
    <w:rsid w:val="00AA57D8"/>
    <w:rsid w:val="00AA5B79"/>
    <w:rsid w:val="00AC32BA"/>
    <w:rsid w:val="00AC5120"/>
    <w:rsid w:val="00AD423B"/>
    <w:rsid w:val="00AD6559"/>
    <w:rsid w:val="00AE7693"/>
    <w:rsid w:val="00AF60E2"/>
    <w:rsid w:val="00AF6D3D"/>
    <w:rsid w:val="00B055D9"/>
    <w:rsid w:val="00B10634"/>
    <w:rsid w:val="00B15CAE"/>
    <w:rsid w:val="00B22323"/>
    <w:rsid w:val="00B258D7"/>
    <w:rsid w:val="00B36803"/>
    <w:rsid w:val="00B406FA"/>
    <w:rsid w:val="00B41E13"/>
    <w:rsid w:val="00B474EF"/>
    <w:rsid w:val="00B51BB5"/>
    <w:rsid w:val="00B5231A"/>
    <w:rsid w:val="00B5449B"/>
    <w:rsid w:val="00B553FC"/>
    <w:rsid w:val="00B566A6"/>
    <w:rsid w:val="00B604E5"/>
    <w:rsid w:val="00B74151"/>
    <w:rsid w:val="00B81784"/>
    <w:rsid w:val="00B93193"/>
    <w:rsid w:val="00B96413"/>
    <w:rsid w:val="00B967E9"/>
    <w:rsid w:val="00B97E54"/>
    <w:rsid w:val="00BA036F"/>
    <w:rsid w:val="00BA531A"/>
    <w:rsid w:val="00BC56C9"/>
    <w:rsid w:val="00BD5157"/>
    <w:rsid w:val="00BF6082"/>
    <w:rsid w:val="00C03E32"/>
    <w:rsid w:val="00C0635F"/>
    <w:rsid w:val="00C321DC"/>
    <w:rsid w:val="00C3324A"/>
    <w:rsid w:val="00C605CE"/>
    <w:rsid w:val="00C6747B"/>
    <w:rsid w:val="00C71630"/>
    <w:rsid w:val="00C742B0"/>
    <w:rsid w:val="00C86748"/>
    <w:rsid w:val="00C933D6"/>
    <w:rsid w:val="00CA4466"/>
    <w:rsid w:val="00CB0E99"/>
    <w:rsid w:val="00CE3CC0"/>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DF703E"/>
    <w:rsid w:val="00E0514C"/>
    <w:rsid w:val="00E13C2E"/>
    <w:rsid w:val="00E23541"/>
    <w:rsid w:val="00E24E8D"/>
    <w:rsid w:val="00E27DFE"/>
    <w:rsid w:val="00E360A4"/>
    <w:rsid w:val="00E4412E"/>
    <w:rsid w:val="00E47BDF"/>
    <w:rsid w:val="00E52472"/>
    <w:rsid w:val="00E630F7"/>
    <w:rsid w:val="00E73219"/>
    <w:rsid w:val="00E92250"/>
    <w:rsid w:val="00E92ACD"/>
    <w:rsid w:val="00E9374B"/>
    <w:rsid w:val="00EA42EA"/>
    <w:rsid w:val="00ED64E6"/>
    <w:rsid w:val="00EE3E9E"/>
    <w:rsid w:val="00EE4455"/>
    <w:rsid w:val="00EE4F6C"/>
    <w:rsid w:val="00EF4B48"/>
    <w:rsid w:val="00EF5F99"/>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 w:val="00FE212C"/>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ECC3"/>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27604-3410-40C4-8F7C-3411D5316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6</Pages>
  <Words>9940</Words>
  <Characters>5667</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146</cp:revision>
  <dcterms:created xsi:type="dcterms:W3CDTF">2024-08-15T12:38:00Z</dcterms:created>
  <dcterms:modified xsi:type="dcterms:W3CDTF">2025-02-05T15:09:00Z</dcterms:modified>
</cp:coreProperties>
</file>