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77EA7" w14:textId="4C069FB1" w:rsidR="006607CE" w:rsidRPr="00915EEF" w:rsidRDefault="006607CE" w:rsidP="0002550C">
      <w:pPr>
        <w:autoSpaceDE w:val="0"/>
        <w:autoSpaceDN w:val="0"/>
        <w:adjustRightInd w:val="0"/>
        <w:ind w:left="142" w:right="708" w:hanging="142"/>
        <w:jc w:val="center"/>
        <w:rPr>
          <w:rFonts w:ascii="Arial" w:hAnsi="Arial" w:cs="Arial"/>
          <w:b/>
          <w:lang w:val="ru-RU"/>
        </w:rPr>
      </w:pPr>
      <w:r w:rsidRPr="00915EEF">
        <w:rPr>
          <w:rFonts w:ascii="Arial" w:hAnsi="Arial" w:cs="Arial"/>
          <w:b/>
          <w:lang w:val="uk-UA"/>
        </w:rPr>
        <w:t>Сп</w:t>
      </w:r>
      <w:r w:rsidR="00045D23" w:rsidRPr="00915EEF">
        <w:rPr>
          <w:rFonts w:ascii="Arial" w:hAnsi="Arial" w:cs="Arial"/>
          <w:b/>
          <w:lang w:val="uk-UA"/>
        </w:rPr>
        <w:t>ецифікація на надання послуг з комплексного</w:t>
      </w:r>
    </w:p>
    <w:p w14:paraId="4052A0E3" w14:textId="095ECF41" w:rsidR="006607CE" w:rsidRDefault="006607CE" w:rsidP="006607CE">
      <w:pPr>
        <w:autoSpaceDE w:val="0"/>
        <w:autoSpaceDN w:val="0"/>
        <w:adjustRightInd w:val="0"/>
        <w:ind w:right="708"/>
        <w:jc w:val="center"/>
        <w:rPr>
          <w:rFonts w:ascii="Arial" w:hAnsi="Arial" w:cs="Arial"/>
          <w:b/>
          <w:lang w:val="uk-UA"/>
        </w:rPr>
      </w:pPr>
      <w:r w:rsidRPr="00915EEF">
        <w:rPr>
          <w:rFonts w:ascii="Arial" w:hAnsi="Arial" w:cs="Arial"/>
          <w:b/>
          <w:lang w:val="uk-UA"/>
        </w:rPr>
        <w:t>матеріально - технічного супроводу заходів</w:t>
      </w:r>
      <w:r w:rsidR="003752B1" w:rsidRPr="00915EEF">
        <w:rPr>
          <w:rFonts w:ascii="Arial" w:hAnsi="Arial" w:cs="Arial"/>
          <w:b/>
          <w:lang w:val="uk-UA"/>
        </w:rPr>
        <w:t xml:space="preserve"> на т</w:t>
      </w:r>
      <w:r w:rsidR="00386E85" w:rsidRPr="00915EEF">
        <w:rPr>
          <w:rFonts w:ascii="Arial" w:hAnsi="Arial" w:cs="Arial"/>
          <w:b/>
          <w:lang w:val="uk-UA"/>
        </w:rPr>
        <w:t>ериторії України та за кордоном</w:t>
      </w:r>
      <w:r w:rsidR="002B28E6">
        <w:rPr>
          <w:rFonts w:ascii="Arial" w:hAnsi="Arial" w:cs="Arial"/>
          <w:b/>
          <w:lang w:val="uk-UA"/>
        </w:rPr>
        <w:t>.</w:t>
      </w:r>
    </w:p>
    <w:p w14:paraId="154195B5" w14:textId="77777777" w:rsidR="002B28E6" w:rsidRPr="00915EEF" w:rsidRDefault="002B28E6" w:rsidP="006607CE">
      <w:pPr>
        <w:autoSpaceDE w:val="0"/>
        <w:autoSpaceDN w:val="0"/>
        <w:adjustRightInd w:val="0"/>
        <w:ind w:right="708"/>
        <w:jc w:val="center"/>
        <w:rPr>
          <w:rFonts w:ascii="Arial" w:hAnsi="Arial" w:cs="Arial"/>
          <w:b/>
          <w:lang w:val="uk-UA"/>
        </w:rPr>
      </w:pPr>
    </w:p>
    <w:p w14:paraId="3CF30499" w14:textId="7355C803" w:rsidR="006607CE" w:rsidRPr="00915EEF" w:rsidRDefault="006607CE" w:rsidP="006607CE">
      <w:pPr>
        <w:numPr>
          <w:ilvl w:val="0"/>
          <w:numId w:val="2"/>
        </w:numPr>
        <w:spacing w:after="0" w:line="240" w:lineRule="auto"/>
        <w:ind w:left="0" w:right="708" w:hanging="283"/>
        <w:rPr>
          <w:rFonts w:ascii="Arial" w:hAnsi="Arial" w:cs="Arial"/>
          <w:b/>
          <w:lang w:val="ru-RU"/>
        </w:rPr>
      </w:pPr>
      <w:r w:rsidRPr="00915EEF">
        <w:rPr>
          <w:rFonts w:ascii="Arial" w:eastAsia="Arial" w:hAnsi="Arial" w:cs="Arial"/>
          <w:b/>
          <w:bCs/>
          <w:lang w:val="uk-UA"/>
        </w:rPr>
        <w:t>Інформація про організацію, що здійснює закупівлю</w:t>
      </w:r>
    </w:p>
    <w:p w14:paraId="3CE70484" w14:textId="77777777" w:rsidR="00045D23" w:rsidRPr="00915EEF" w:rsidRDefault="00045D23" w:rsidP="00045D23">
      <w:pPr>
        <w:spacing w:after="0" w:line="240" w:lineRule="auto"/>
        <w:ind w:left="-283" w:right="708"/>
        <w:rPr>
          <w:rFonts w:ascii="Arial" w:hAnsi="Arial" w:cs="Arial"/>
          <w:b/>
          <w:lang w:val="ru-RU"/>
        </w:rPr>
      </w:pPr>
    </w:p>
    <w:p w14:paraId="52043D25" w14:textId="77777777" w:rsidR="0016096B" w:rsidRPr="00915EEF" w:rsidRDefault="0016096B" w:rsidP="003D0C6F">
      <w:pPr>
        <w:jc w:val="both"/>
        <w:rPr>
          <w:rFonts w:ascii="Arial" w:eastAsia="Arial" w:hAnsi="Arial" w:cs="Arial"/>
          <w:lang w:val="uk-UA"/>
        </w:rPr>
      </w:pPr>
      <w:r w:rsidRPr="00915EEF">
        <w:rPr>
          <w:rFonts w:ascii="Arial" w:eastAsia="Arial" w:hAnsi="Arial" w:cs="Arial"/>
          <w:lang w:val="uk-UA"/>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14:paraId="07AA8CEF" w14:textId="77777777" w:rsidR="0016096B" w:rsidRPr="00915EEF" w:rsidRDefault="0016096B" w:rsidP="0016096B">
      <w:pPr>
        <w:jc w:val="both"/>
        <w:rPr>
          <w:rFonts w:ascii="Arial" w:eastAsia="Arial" w:hAnsi="Arial" w:cs="Arial"/>
          <w:lang w:val="uk-UA"/>
        </w:rPr>
      </w:pPr>
      <w:r w:rsidRPr="00915EEF">
        <w:rPr>
          <w:rFonts w:ascii="Arial" w:eastAsia="Arial" w:hAnsi="Arial" w:cs="Arial"/>
          <w:lang w:val="uk-UA"/>
        </w:rPr>
        <w:t>Місією Альянсу є 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p>
    <w:p w14:paraId="34ED7428" w14:textId="77777777" w:rsidR="006607CE" w:rsidRPr="00915EEF" w:rsidRDefault="0016096B" w:rsidP="0016096B">
      <w:pPr>
        <w:jc w:val="both"/>
        <w:rPr>
          <w:rFonts w:ascii="Arial" w:hAnsi="Arial" w:cs="Arial"/>
          <w:lang w:val="uk-UA"/>
        </w:rPr>
      </w:pPr>
      <w:r w:rsidRPr="00915EEF">
        <w:rPr>
          <w:rFonts w:ascii="Arial" w:eastAsia="Arial" w:hAnsi="Arial" w:cs="Arial"/>
          <w:lang w:val="uk-UA"/>
        </w:rPr>
        <w:t>Ця закупівля здійснюється у межах виконання всіх програм, у яких на сьогодні залучений Альянс.</w:t>
      </w:r>
    </w:p>
    <w:p w14:paraId="148DF960" w14:textId="6050CE32" w:rsidR="006607CE" w:rsidRPr="00915EEF" w:rsidRDefault="006607CE" w:rsidP="006607CE">
      <w:pPr>
        <w:numPr>
          <w:ilvl w:val="0"/>
          <w:numId w:val="2"/>
        </w:numPr>
        <w:spacing w:after="0" w:line="240" w:lineRule="auto"/>
        <w:ind w:left="0" w:right="708" w:hanging="283"/>
        <w:rPr>
          <w:rFonts w:ascii="Arial" w:hAnsi="Arial" w:cs="Arial"/>
          <w:b/>
          <w:lang w:val="en-GB"/>
        </w:rPr>
      </w:pPr>
      <w:r w:rsidRPr="00915EEF">
        <w:rPr>
          <w:rFonts w:ascii="Arial" w:eastAsia="Arial" w:hAnsi="Arial" w:cs="Arial"/>
          <w:b/>
          <w:bCs/>
          <w:lang w:val="uk-UA"/>
        </w:rPr>
        <w:t>Опис Послуги</w:t>
      </w:r>
    </w:p>
    <w:p w14:paraId="17034409" w14:textId="77777777" w:rsidR="00045D23" w:rsidRPr="004E3912" w:rsidRDefault="00045D23" w:rsidP="00045D23">
      <w:pPr>
        <w:spacing w:after="0" w:line="240" w:lineRule="auto"/>
        <w:ind w:left="-283" w:right="708"/>
        <w:rPr>
          <w:rFonts w:ascii="Arial" w:hAnsi="Arial" w:cs="Arial"/>
          <w:b/>
          <w:lang w:val="en-GB"/>
        </w:rPr>
      </w:pPr>
    </w:p>
    <w:p w14:paraId="25A49F5C" w14:textId="7543C6BA" w:rsidR="006607CE" w:rsidRPr="004E3912" w:rsidRDefault="006607CE" w:rsidP="004E3912">
      <w:pPr>
        <w:pStyle w:val="af5"/>
        <w:numPr>
          <w:ilvl w:val="1"/>
          <w:numId w:val="34"/>
        </w:numPr>
        <w:tabs>
          <w:tab w:val="left" w:pos="567"/>
        </w:tabs>
        <w:jc w:val="both"/>
        <w:rPr>
          <w:rFonts w:ascii="Arial" w:eastAsia="Arial" w:hAnsi="Arial" w:cs="Arial"/>
          <w:sz w:val="22"/>
          <w:szCs w:val="22"/>
          <w:lang w:val="uk-UA"/>
        </w:rPr>
      </w:pPr>
      <w:r w:rsidRPr="004E3912">
        <w:rPr>
          <w:rFonts w:ascii="Arial" w:eastAsia="Arial" w:hAnsi="Arial" w:cs="Arial"/>
          <w:sz w:val="22"/>
          <w:szCs w:val="22"/>
          <w:lang w:val="uk-UA"/>
        </w:rPr>
        <w:t xml:space="preserve">Очікувана тривалість надання послуги — </w:t>
      </w:r>
      <w:r w:rsidR="0016096B" w:rsidRPr="004E3912">
        <w:rPr>
          <w:rFonts w:ascii="Arial" w:eastAsia="Arial" w:hAnsi="Arial" w:cs="Arial"/>
          <w:b/>
          <w:sz w:val="22"/>
          <w:szCs w:val="22"/>
          <w:lang w:val="uk-UA"/>
        </w:rPr>
        <w:t>0</w:t>
      </w:r>
      <w:r w:rsidR="0045242A" w:rsidRPr="004E3912">
        <w:rPr>
          <w:rFonts w:ascii="Arial" w:eastAsia="Arial" w:hAnsi="Arial" w:cs="Arial"/>
          <w:b/>
          <w:sz w:val="22"/>
          <w:szCs w:val="22"/>
          <w:lang w:val="ru-RU"/>
        </w:rPr>
        <w:t>1.0</w:t>
      </w:r>
      <w:r w:rsidR="00040700" w:rsidRPr="004E3912">
        <w:rPr>
          <w:rFonts w:ascii="Arial" w:eastAsia="Arial" w:hAnsi="Arial" w:cs="Arial"/>
          <w:b/>
          <w:sz w:val="22"/>
          <w:szCs w:val="22"/>
          <w:lang w:val="ru-RU"/>
        </w:rPr>
        <w:t>3</w:t>
      </w:r>
      <w:r w:rsidRPr="004E3912">
        <w:rPr>
          <w:rFonts w:ascii="Arial" w:eastAsia="Arial" w:hAnsi="Arial" w:cs="Arial"/>
          <w:b/>
          <w:sz w:val="22"/>
          <w:szCs w:val="22"/>
          <w:lang w:val="ru-RU"/>
        </w:rPr>
        <w:t>.</w:t>
      </w:r>
      <w:r w:rsidR="00F71B93" w:rsidRPr="004E3912">
        <w:rPr>
          <w:rFonts w:ascii="Arial" w:eastAsia="Arial" w:hAnsi="Arial" w:cs="Arial"/>
          <w:b/>
          <w:sz w:val="22"/>
          <w:szCs w:val="22"/>
          <w:lang w:val="ru-RU"/>
        </w:rPr>
        <w:t>20</w:t>
      </w:r>
      <w:r w:rsidR="00411669" w:rsidRPr="004E3912">
        <w:rPr>
          <w:rFonts w:ascii="Arial" w:eastAsia="Arial" w:hAnsi="Arial" w:cs="Arial"/>
          <w:b/>
          <w:sz w:val="22"/>
          <w:szCs w:val="22"/>
          <w:lang w:val="ru-RU"/>
        </w:rPr>
        <w:t>2</w:t>
      </w:r>
      <w:r w:rsidR="00BE4B96" w:rsidRPr="004E3912">
        <w:rPr>
          <w:rFonts w:ascii="Arial" w:eastAsia="Arial" w:hAnsi="Arial" w:cs="Arial"/>
          <w:b/>
          <w:sz w:val="22"/>
          <w:szCs w:val="22"/>
          <w:lang w:val="ru-RU"/>
        </w:rPr>
        <w:t>5</w:t>
      </w:r>
      <w:r w:rsidRPr="004E3912">
        <w:rPr>
          <w:rFonts w:ascii="Arial" w:eastAsia="Arial" w:hAnsi="Arial" w:cs="Arial"/>
          <w:b/>
          <w:sz w:val="22"/>
          <w:szCs w:val="22"/>
          <w:lang w:val="ru-RU"/>
        </w:rPr>
        <w:t xml:space="preserve"> р.</w:t>
      </w:r>
      <w:r w:rsidR="0089243E" w:rsidRPr="004E3912">
        <w:rPr>
          <w:rFonts w:ascii="Arial" w:eastAsia="Arial" w:hAnsi="Arial" w:cs="Arial"/>
          <w:b/>
          <w:sz w:val="22"/>
          <w:szCs w:val="22"/>
          <w:lang w:val="ru-RU"/>
        </w:rPr>
        <w:t xml:space="preserve"> – </w:t>
      </w:r>
      <w:r w:rsidR="00947C75">
        <w:rPr>
          <w:rFonts w:ascii="Arial" w:eastAsia="Arial" w:hAnsi="Arial" w:cs="Arial"/>
          <w:b/>
          <w:sz w:val="22"/>
          <w:szCs w:val="22"/>
          <w:lang w:val="ru-RU"/>
        </w:rPr>
        <w:t>28.02.</w:t>
      </w:r>
      <w:bookmarkStart w:id="0" w:name="_GoBack"/>
      <w:bookmarkEnd w:id="0"/>
      <w:r w:rsidR="00040700" w:rsidRPr="004E3912">
        <w:rPr>
          <w:rFonts w:ascii="Arial" w:eastAsia="Arial" w:hAnsi="Arial" w:cs="Arial"/>
          <w:b/>
          <w:sz w:val="22"/>
          <w:szCs w:val="22"/>
          <w:lang w:val="ru-RU"/>
        </w:rPr>
        <w:t>2027.</w:t>
      </w:r>
    </w:p>
    <w:p w14:paraId="21AEFFA1" w14:textId="77777777" w:rsidR="002B28E6" w:rsidRPr="004E3912" w:rsidRDefault="002B28E6" w:rsidP="002B28E6">
      <w:pPr>
        <w:tabs>
          <w:tab w:val="left" w:pos="567"/>
        </w:tabs>
        <w:spacing w:after="0" w:line="240" w:lineRule="auto"/>
        <w:jc w:val="both"/>
        <w:rPr>
          <w:rFonts w:ascii="Arial" w:eastAsia="Arial" w:hAnsi="Arial" w:cs="Arial"/>
          <w:lang w:val="uk-UA"/>
        </w:rPr>
      </w:pPr>
    </w:p>
    <w:p w14:paraId="37824AD7" w14:textId="6F8F1EAB" w:rsidR="006607CE" w:rsidRPr="004E3912" w:rsidRDefault="0002550C" w:rsidP="004E3912">
      <w:pPr>
        <w:pStyle w:val="af5"/>
        <w:numPr>
          <w:ilvl w:val="1"/>
          <w:numId w:val="34"/>
        </w:numPr>
        <w:jc w:val="both"/>
        <w:rPr>
          <w:rFonts w:ascii="Arial" w:eastAsia="Arial" w:hAnsi="Arial" w:cs="Arial"/>
          <w:sz w:val="22"/>
          <w:szCs w:val="22"/>
          <w:lang w:val="uk-UA"/>
        </w:rPr>
      </w:pPr>
      <w:r w:rsidRPr="004E3912">
        <w:rPr>
          <w:rFonts w:ascii="Arial" w:eastAsia="Arial" w:hAnsi="Arial" w:cs="Arial"/>
          <w:sz w:val="22"/>
          <w:szCs w:val="22"/>
          <w:lang w:val="uk-UA"/>
        </w:rPr>
        <w:t xml:space="preserve">Надання послуг з </w:t>
      </w:r>
      <w:r w:rsidR="00986B3E" w:rsidRPr="004E3912">
        <w:rPr>
          <w:rFonts w:ascii="Arial" w:eastAsia="Arial" w:hAnsi="Arial" w:cs="Arial"/>
          <w:sz w:val="22"/>
          <w:szCs w:val="22"/>
          <w:lang w:val="uk-UA"/>
        </w:rPr>
        <w:t xml:space="preserve">комплексного </w:t>
      </w:r>
      <w:r w:rsidR="00FA4405" w:rsidRPr="004E3912">
        <w:rPr>
          <w:rFonts w:ascii="Arial" w:eastAsia="Arial" w:hAnsi="Arial" w:cs="Arial"/>
          <w:sz w:val="22"/>
          <w:szCs w:val="22"/>
          <w:lang w:val="uk-UA"/>
        </w:rPr>
        <w:t>матеріально - технічного супроводу заходів на території України та за кордоном</w:t>
      </w:r>
      <w:r w:rsidR="006607CE" w:rsidRPr="004E3912">
        <w:rPr>
          <w:rFonts w:ascii="Arial" w:eastAsia="Arial" w:hAnsi="Arial" w:cs="Arial"/>
          <w:sz w:val="22"/>
          <w:szCs w:val="22"/>
          <w:lang w:val="uk-UA"/>
        </w:rPr>
        <w:t>, що</w:t>
      </w:r>
      <w:r w:rsidR="006607CE" w:rsidRPr="004E3912">
        <w:rPr>
          <w:rFonts w:ascii="Arial" w:hAnsi="Arial" w:cs="Arial"/>
          <w:sz w:val="22"/>
          <w:szCs w:val="22"/>
          <w:lang w:val="uk-UA"/>
        </w:rPr>
        <w:t xml:space="preserve"> проводяться Альянсом</w:t>
      </w:r>
      <w:r w:rsidR="006607CE" w:rsidRPr="004E3912">
        <w:rPr>
          <w:rFonts w:ascii="Arial" w:eastAsia="Arial" w:hAnsi="Arial" w:cs="Arial"/>
          <w:sz w:val="22"/>
          <w:szCs w:val="22"/>
          <w:lang w:val="uk-UA"/>
        </w:rPr>
        <w:t>, має обов’язково включати до себе наступне:</w:t>
      </w:r>
    </w:p>
    <w:p w14:paraId="1C7DD959" w14:textId="77777777" w:rsidR="00D215C8" w:rsidRPr="004E3912" w:rsidRDefault="00D215C8" w:rsidP="00D215C8">
      <w:pPr>
        <w:spacing w:after="0" w:line="240" w:lineRule="auto"/>
        <w:ind w:left="576"/>
        <w:jc w:val="both"/>
        <w:rPr>
          <w:rFonts w:ascii="Arial" w:eastAsia="Times New Roman" w:hAnsi="Arial" w:cs="Arial"/>
          <w:b/>
          <w:bCs/>
          <w:i/>
          <w:iCs/>
          <w:color w:val="000000"/>
          <w:lang w:val="uk-UA" w:eastAsia="uk-UA"/>
        </w:rPr>
      </w:pPr>
    </w:p>
    <w:p w14:paraId="0A8E2655" w14:textId="32BEC251" w:rsidR="007C6850" w:rsidRPr="00915EEF" w:rsidRDefault="007C6850" w:rsidP="0002550C">
      <w:pPr>
        <w:pStyle w:val="af4"/>
        <w:numPr>
          <w:ilvl w:val="0"/>
          <w:numId w:val="28"/>
        </w:numPr>
        <w:tabs>
          <w:tab w:val="left" w:pos="426"/>
        </w:tabs>
        <w:ind w:left="0" w:firstLine="0"/>
        <w:jc w:val="both"/>
        <w:rPr>
          <w:i/>
          <w:iCs/>
          <w:color w:val="000000"/>
          <w:sz w:val="22"/>
          <w:szCs w:val="22"/>
          <w:lang w:val="uk-UA" w:eastAsia="uk-UA"/>
        </w:rPr>
      </w:pPr>
      <w:r w:rsidRPr="00915EEF">
        <w:rPr>
          <w:b/>
          <w:bCs/>
          <w:i/>
          <w:iCs/>
          <w:color w:val="000000"/>
          <w:sz w:val="22"/>
          <w:szCs w:val="22"/>
          <w:lang w:val="uk-UA" w:eastAsia="uk-UA"/>
        </w:rPr>
        <w:t>підбір та підготовка місця проведення заходів</w:t>
      </w:r>
      <w:r w:rsidRPr="00915EEF">
        <w:rPr>
          <w:i/>
          <w:iCs/>
          <w:color w:val="000000"/>
          <w:sz w:val="22"/>
          <w:szCs w:val="22"/>
          <w:lang w:val="uk-UA" w:eastAsia="uk-UA"/>
        </w:rPr>
        <w:t xml:space="preserve"> відповідно до потреб замовника. </w:t>
      </w:r>
    </w:p>
    <w:p w14:paraId="0A6150A4" w14:textId="6B3579EE" w:rsidR="007C6850" w:rsidRPr="00915EEF" w:rsidRDefault="007C6850" w:rsidP="007C6850">
      <w:pPr>
        <w:spacing w:after="0" w:line="240" w:lineRule="auto"/>
        <w:rPr>
          <w:rFonts w:ascii="Arial" w:eastAsia="Times New Roman" w:hAnsi="Arial" w:cs="Arial"/>
          <w:lang w:val="uk-UA" w:eastAsia="uk-UA"/>
        </w:rPr>
      </w:pPr>
    </w:p>
    <w:p w14:paraId="586A8CBB" w14:textId="23F32117" w:rsidR="0016276B" w:rsidRPr="00915EEF" w:rsidRDefault="007C6850" w:rsidP="0016276B">
      <w:pPr>
        <w:numPr>
          <w:ilvl w:val="0"/>
          <w:numId w:val="5"/>
        </w:numPr>
        <w:spacing w:after="0" w:line="240" w:lineRule="auto"/>
        <w:jc w:val="both"/>
        <w:rPr>
          <w:rFonts w:ascii="Arial" w:hAnsi="Arial" w:cs="Arial"/>
          <w:i/>
          <w:lang w:val="uk-UA"/>
        </w:rPr>
      </w:pPr>
      <w:r w:rsidRPr="00915EEF">
        <w:rPr>
          <w:rFonts w:ascii="Arial" w:eastAsia="Times New Roman" w:hAnsi="Arial" w:cs="Arial"/>
          <w:b/>
          <w:bCs/>
          <w:i/>
          <w:iCs/>
          <w:color w:val="000000"/>
          <w:lang w:val="uk-UA" w:eastAsia="uk-UA"/>
        </w:rPr>
        <w:t>запрошення учасників</w:t>
      </w:r>
      <w:r w:rsidRPr="00915EEF">
        <w:rPr>
          <w:rFonts w:ascii="Arial" w:eastAsia="Times New Roman" w:hAnsi="Arial" w:cs="Arial"/>
          <w:i/>
          <w:iCs/>
          <w:color w:val="000000"/>
          <w:lang w:val="uk-UA" w:eastAsia="uk-UA"/>
        </w:rPr>
        <w:t xml:space="preserve"> (телефон/факс/пошта/e-mail); попередній</w:t>
      </w:r>
      <w:r w:rsidR="004C4F66" w:rsidRPr="00915EEF">
        <w:rPr>
          <w:rFonts w:ascii="Arial" w:eastAsia="Times New Roman" w:hAnsi="Arial" w:cs="Arial"/>
          <w:i/>
          <w:iCs/>
          <w:color w:val="000000"/>
          <w:lang w:val="uk-UA" w:eastAsia="uk-UA"/>
        </w:rPr>
        <w:t xml:space="preserve"> успішний</w:t>
      </w:r>
      <w:r w:rsidRPr="00915EEF">
        <w:rPr>
          <w:rFonts w:ascii="Arial" w:eastAsia="Times New Roman" w:hAnsi="Arial" w:cs="Arial"/>
          <w:i/>
          <w:iCs/>
          <w:color w:val="000000"/>
          <w:lang w:val="uk-UA" w:eastAsia="uk-UA"/>
        </w:rPr>
        <w:t xml:space="preserve"> продзвон учасників</w:t>
      </w:r>
      <w:r w:rsidR="0016276B" w:rsidRPr="00915EEF">
        <w:rPr>
          <w:rFonts w:ascii="Arial" w:hAnsi="Arial" w:cs="Arial"/>
          <w:i/>
          <w:lang w:val="uk-UA"/>
        </w:rPr>
        <w:t xml:space="preserve"> згідно анкети-опитувальника</w:t>
      </w:r>
      <w:r w:rsidR="004C4F66" w:rsidRPr="00915EEF">
        <w:rPr>
          <w:rFonts w:ascii="Arial" w:hAnsi="Arial" w:cs="Arial"/>
          <w:i/>
          <w:lang w:val="uk-UA"/>
        </w:rPr>
        <w:t xml:space="preserve"> з отриманням зворотнього зв’язку</w:t>
      </w:r>
      <w:r w:rsidRPr="00915EEF">
        <w:rPr>
          <w:rFonts w:ascii="Arial" w:eastAsia="Times New Roman" w:hAnsi="Arial" w:cs="Arial"/>
          <w:i/>
          <w:iCs/>
          <w:color w:val="000000"/>
          <w:lang w:val="uk-UA" w:eastAsia="uk-UA"/>
        </w:rPr>
        <w:t xml:space="preserve"> з мето</w:t>
      </w:r>
      <w:r w:rsidR="0016276B" w:rsidRPr="00915EEF">
        <w:rPr>
          <w:rFonts w:ascii="Arial" w:eastAsia="Times New Roman" w:hAnsi="Arial" w:cs="Arial"/>
          <w:i/>
          <w:iCs/>
          <w:color w:val="000000"/>
          <w:lang w:val="uk-UA" w:eastAsia="uk-UA"/>
        </w:rPr>
        <w:t xml:space="preserve">ю підтвердження їх </w:t>
      </w:r>
      <w:r w:rsidR="000031F4" w:rsidRPr="00915EEF">
        <w:rPr>
          <w:rFonts w:ascii="Arial" w:eastAsia="Times New Roman" w:hAnsi="Arial" w:cs="Arial"/>
          <w:i/>
          <w:iCs/>
          <w:color w:val="000000"/>
          <w:lang w:val="uk-UA" w:eastAsia="uk-UA"/>
        </w:rPr>
        <w:t xml:space="preserve">присутності, </w:t>
      </w:r>
      <w:r w:rsidR="000031F4" w:rsidRPr="00915EEF">
        <w:rPr>
          <w:rFonts w:ascii="Arial" w:hAnsi="Arial" w:cs="Arial"/>
          <w:i/>
          <w:lang w:val="uk-UA"/>
        </w:rPr>
        <w:t>потреби</w:t>
      </w:r>
      <w:r w:rsidR="0016276B" w:rsidRPr="00915EEF">
        <w:rPr>
          <w:rFonts w:ascii="Arial" w:hAnsi="Arial" w:cs="Arial"/>
          <w:i/>
          <w:lang w:val="uk-UA"/>
        </w:rPr>
        <w:t xml:space="preserve"> в квитках, особливостей харчування тощо; можливий повторний продзвон задля уточнення деталей, оновлення інформації тощо.</w:t>
      </w:r>
    </w:p>
    <w:p w14:paraId="525F5B2D" w14:textId="61B9132B" w:rsidR="007C6850" w:rsidRPr="00915EEF" w:rsidRDefault="0016276B" w:rsidP="0016276B">
      <w:pPr>
        <w:numPr>
          <w:ilvl w:val="0"/>
          <w:numId w:val="22"/>
        </w:numPr>
        <w:spacing w:after="0" w:line="240" w:lineRule="auto"/>
        <w:ind w:left="360"/>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Умови повторних продзвонів обговорюються додатково (Додаток №</w:t>
      </w:r>
      <w:r w:rsidR="00F23DC7" w:rsidRPr="00915EEF">
        <w:rPr>
          <w:rFonts w:ascii="Arial" w:eastAsia="Times New Roman" w:hAnsi="Arial" w:cs="Arial"/>
          <w:i/>
          <w:iCs/>
          <w:color w:val="000000"/>
          <w:lang w:val="uk-UA" w:eastAsia="uk-UA"/>
        </w:rPr>
        <w:t>10</w:t>
      </w:r>
      <w:r w:rsidR="000031F4" w:rsidRPr="00915EEF">
        <w:rPr>
          <w:rFonts w:ascii="Arial" w:eastAsia="Times New Roman" w:hAnsi="Arial" w:cs="Arial"/>
          <w:i/>
          <w:iCs/>
          <w:color w:val="000000"/>
          <w:lang w:val="uk-UA" w:eastAsia="uk-UA"/>
        </w:rPr>
        <w:t>)</w:t>
      </w:r>
    </w:p>
    <w:p w14:paraId="5087FCDA" w14:textId="7D93A1FC" w:rsidR="007C6850" w:rsidRPr="00915EEF" w:rsidRDefault="007C6850" w:rsidP="007C6850">
      <w:pPr>
        <w:spacing w:after="0" w:line="240" w:lineRule="auto"/>
        <w:rPr>
          <w:rFonts w:ascii="Arial" w:eastAsia="Times New Roman" w:hAnsi="Arial" w:cs="Arial"/>
          <w:lang w:val="uk-UA" w:eastAsia="uk-UA"/>
        </w:rPr>
      </w:pPr>
    </w:p>
    <w:p w14:paraId="0BFC1A07" w14:textId="0008B4A8" w:rsidR="007C6850" w:rsidRPr="00915EEF" w:rsidRDefault="007C6850" w:rsidP="007C6850">
      <w:pPr>
        <w:numPr>
          <w:ilvl w:val="0"/>
          <w:numId w:val="23"/>
        </w:numPr>
        <w:spacing w:after="0" w:line="240" w:lineRule="auto"/>
        <w:ind w:left="360"/>
        <w:jc w:val="both"/>
        <w:textAlignment w:val="baseline"/>
        <w:rPr>
          <w:rFonts w:ascii="Arial" w:eastAsia="Times New Roman" w:hAnsi="Arial" w:cs="Arial"/>
          <w:i/>
          <w:iCs/>
          <w:color w:val="000000"/>
          <w:lang w:val="uk-UA" w:eastAsia="uk-UA"/>
        </w:rPr>
      </w:pPr>
      <w:r w:rsidRPr="00915EEF">
        <w:rPr>
          <w:rFonts w:ascii="Arial" w:eastAsia="Times New Roman" w:hAnsi="Arial" w:cs="Arial"/>
          <w:b/>
          <w:bCs/>
          <w:i/>
          <w:iCs/>
          <w:color w:val="000000"/>
          <w:lang w:val="uk-UA" w:eastAsia="uk-UA"/>
        </w:rPr>
        <w:t>щоденний супровід заходу менеджером агенції</w:t>
      </w:r>
      <w:r w:rsidR="00351C89" w:rsidRPr="00915EEF">
        <w:rPr>
          <w:rFonts w:ascii="Arial" w:eastAsia="Times New Roman" w:hAnsi="Arial" w:cs="Arial"/>
          <w:i/>
          <w:iCs/>
          <w:color w:val="000000"/>
          <w:lang w:val="uk-UA" w:eastAsia="uk-UA"/>
        </w:rPr>
        <w:t xml:space="preserve"> </w:t>
      </w:r>
      <w:r w:rsidR="00351C89" w:rsidRPr="00915EEF">
        <w:rPr>
          <w:rFonts w:ascii="Arial" w:hAnsi="Arial" w:cs="Arial"/>
          <w:b/>
          <w:i/>
          <w:lang w:val="uk-UA"/>
        </w:rPr>
        <w:t>на етапі організації:</w:t>
      </w:r>
    </w:p>
    <w:p w14:paraId="617F486C" w14:textId="77777777"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забезпечення умов проживання в готелі відповідних до вимог замовника: кондиціювання, опалення, санітарно-гігієнічні умови;</w:t>
      </w:r>
    </w:p>
    <w:p w14:paraId="6B0A34D1" w14:textId="77777777"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забезпечення придатності конференц-зали до проведення заходу відповідно до вимог замовника, розстановка стільців/столів та іншого обладнання;</w:t>
      </w:r>
    </w:p>
    <w:p w14:paraId="0199311D" w14:textId="77777777"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організація поселення учасників відповідно до запланованого графіку заїзду;</w:t>
      </w:r>
    </w:p>
    <w:p w14:paraId="6CFDCA53" w14:textId="77777777"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щоденна реєстрація учасників;</w:t>
      </w:r>
    </w:p>
    <w:p w14:paraId="5F47B31C" w14:textId="2B1A0E96"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коригування харчування у</w:t>
      </w:r>
      <w:r w:rsidR="00351C89" w:rsidRPr="00915EEF">
        <w:rPr>
          <w:rFonts w:ascii="Arial" w:eastAsia="Times New Roman" w:hAnsi="Arial" w:cs="Arial"/>
          <w:i/>
          <w:iCs/>
          <w:color w:val="000000"/>
          <w:lang w:val="uk-UA" w:eastAsia="uk-UA"/>
        </w:rPr>
        <w:t>часникам у відповідності змінам</w:t>
      </w:r>
      <w:r w:rsidRPr="00915EEF">
        <w:rPr>
          <w:rFonts w:ascii="Arial" w:eastAsia="Times New Roman" w:hAnsi="Arial" w:cs="Arial"/>
          <w:i/>
          <w:iCs/>
          <w:color w:val="000000"/>
          <w:lang w:val="uk-UA" w:eastAsia="uk-UA"/>
        </w:rPr>
        <w:t xml:space="preserve"> на заході;</w:t>
      </w:r>
    </w:p>
    <w:p w14:paraId="5CAF2032" w14:textId="64E9CE2F" w:rsidR="007C6850" w:rsidRPr="00915EEF" w:rsidRDefault="007C6850"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організація логістика логістики проїзду учасників.</w:t>
      </w:r>
    </w:p>
    <w:p w14:paraId="7897D61C" w14:textId="5D061A15" w:rsidR="000B52D6" w:rsidRPr="00915EEF" w:rsidRDefault="000B52D6" w:rsidP="007C6850">
      <w:pPr>
        <w:numPr>
          <w:ilvl w:val="0"/>
          <w:numId w:val="24"/>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Роздача анкет, форм зворотного зв’язку.</w:t>
      </w:r>
    </w:p>
    <w:p w14:paraId="370C0996" w14:textId="77777777" w:rsidR="0079678E" w:rsidRPr="00915EEF" w:rsidRDefault="0079678E" w:rsidP="0079678E">
      <w:pPr>
        <w:pStyle w:val="af5"/>
        <w:ind w:left="720"/>
        <w:jc w:val="both"/>
        <w:rPr>
          <w:rFonts w:ascii="Arial" w:hAnsi="Arial" w:cs="Arial"/>
          <w:i/>
          <w:sz w:val="22"/>
          <w:szCs w:val="22"/>
          <w:lang w:val="uk-UA"/>
        </w:rPr>
      </w:pPr>
    </w:p>
    <w:p w14:paraId="547757F5" w14:textId="77777777" w:rsidR="006607CE" w:rsidRPr="00915EEF" w:rsidRDefault="006607CE" w:rsidP="006607CE">
      <w:pPr>
        <w:numPr>
          <w:ilvl w:val="0"/>
          <w:numId w:val="5"/>
        </w:numPr>
        <w:spacing w:after="0" w:line="240" w:lineRule="auto"/>
        <w:jc w:val="both"/>
        <w:rPr>
          <w:rFonts w:ascii="Arial" w:hAnsi="Arial" w:cs="Arial"/>
          <w:b/>
          <w:i/>
          <w:lang w:val="uk-UA"/>
        </w:rPr>
      </w:pPr>
      <w:r w:rsidRPr="00915EEF">
        <w:rPr>
          <w:rFonts w:ascii="Arial" w:hAnsi="Arial" w:cs="Arial"/>
          <w:b/>
          <w:i/>
          <w:lang w:val="uk-UA"/>
        </w:rPr>
        <w:t xml:space="preserve">транспортні послуги: </w:t>
      </w:r>
    </w:p>
    <w:p w14:paraId="01762388" w14:textId="77777777" w:rsidR="006607CE" w:rsidRPr="00915EEF" w:rsidRDefault="006607CE" w:rsidP="006607CE">
      <w:pPr>
        <w:numPr>
          <w:ilvl w:val="0"/>
          <w:numId w:val="7"/>
        </w:numPr>
        <w:spacing w:after="0" w:line="240" w:lineRule="auto"/>
        <w:jc w:val="both"/>
        <w:rPr>
          <w:rFonts w:ascii="Arial" w:hAnsi="Arial" w:cs="Arial"/>
          <w:i/>
          <w:lang w:val="uk-UA"/>
        </w:rPr>
      </w:pPr>
      <w:r w:rsidRPr="00915EEF">
        <w:rPr>
          <w:rFonts w:ascii="Arial" w:hAnsi="Arial" w:cs="Arial"/>
          <w:i/>
          <w:lang w:val="uk-UA"/>
        </w:rPr>
        <w:t>організація трансферу для учасників заходу з вокзалу/аеропорту до місця проведення заходу (автобус, мікроавтобус, легкове авто);</w:t>
      </w:r>
    </w:p>
    <w:p w14:paraId="2C3DBD7F" w14:textId="77777777" w:rsidR="006607CE" w:rsidRPr="00915EEF" w:rsidRDefault="006607CE" w:rsidP="006607CE">
      <w:pPr>
        <w:numPr>
          <w:ilvl w:val="0"/>
          <w:numId w:val="7"/>
        </w:numPr>
        <w:spacing w:after="0" w:line="240" w:lineRule="auto"/>
        <w:jc w:val="both"/>
        <w:rPr>
          <w:rFonts w:ascii="Arial" w:hAnsi="Arial" w:cs="Arial"/>
          <w:i/>
          <w:lang w:val="uk-UA"/>
        </w:rPr>
      </w:pPr>
      <w:r w:rsidRPr="00915EEF">
        <w:rPr>
          <w:rFonts w:ascii="Arial" w:hAnsi="Arial" w:cs="Arial"/>
          <w:i/>
          <w:lang w:val="uk-UA"/>
        </w:rPr>
        <w:t>організація зустрічі міжнародних експертів в аеропорту з табличкою (водій має володіти базовим рівнем англійської мови);</w:t>
      </w:r>
    </w:p>
    <w:p w14:paraId="579B879B" w14:textId="77777777" w:rsidR="006607CE" w:rsidRPr="00915EEF" w:rsidRDefault="006607CE" w:rsidP="006607CE">
      <w:pPr>
        <w:numPr>
          <w:ilvl w:val="0"/>
          <w:numId w:val="7"/>
        </w:numPr>
        <w:spacing w:after="0" w:line="240" w:lineRule="auto"/>
        <w:jc w:val="both"/>
        <w:rPr>
          <w:rFonts w:ascii="Arial" w:hAnsi="Arial" w:cs="Arial"/>
          <w:i/>
          <w:lang w:val="uk-UA"/>
        </w:rPr>
      </w:pPr>
      <w:r w:rsidRPr="00915EEF">
        <w:rPr>
          <w:rFonts w:ascii="Arial" w:hAnsi="Arial" w:cs="Arial"/>
          <w:i/>
          <w:lang w:val="uk-UA"/>
        </w:rPr>
        <w:t>транспортне забезпечення груп під час заходів;</w:t>
      </w:r>
    </w:p>
    <w:p w14:paraId="4A31656F" w14:textId="5C2907A7" w:rsidR="0079678E" w:rsidRPr="00915EEF" w:rsidRDefault="0079678E" w:rsidP="0066524A">
      <w:pPr>
        <w:numPr>
          <w:ilvl w:val="0"/>
          <w:numId w:val="7"/>
        </w:numPr>
        <w:spacing w:after="0" w:line="240" w:lineRule="auto"/>
        <w:jc w:val="both"/>
        <w:rPr>
          <w:rFonts w:ascii="Arial" w:hAnsi="Arial" w:cs="Arial"/>
          <w:i/>
          <w:lang w:val="uk-UA"/>
        </w:rPr>
      </w:pPr>
      <w:r w:rsidRPr="00915EEF">
        <w:rPr>
          <w:rFonts w:ascii="Arial" w:hAnsi="Arial" w:cs="Arial"/>
          <w:i/>
          <w:lang w:val="uk-UA"/>
        </w:rPr>
        <w:t xml:space="preserve">організація </w:t>
      </w:r>
      <w:r w:rsidR="000031F4" w:rsidRPr="00915EEF">
        <w:rPr>
          <w:rFonts w:ascii="Arial" w:hAnsi="Arial" w:cs="Arial"/>
          <w:i/>
          <w:lang w:val="uk-UA"/>
        </w:rPr>
        <w:t>послуг таксі;</w:t>
      </w:r>
    </w:p>
    <w:p w14:paraId="43B3CADD" w14:textId="04673BFA" w:rsidR="0066524A" w:rsidRPr="00915EEF" w:rsidRDefault="0066524A" w:rsidP="0066524A">
      <w:pPr>
        <w:numPr>
          <w:ilvl w:val="0"/>
          <w:numId w:val="7"/>
        </w:numPr>
        <w:spacing w:after="0" w:line="240" w:lineRule="auto"/>
        <w:jc w:val="both"/>
        <w:rPr>
          <w:rFonts w:ascii="Arial" w:hAnsi="Arial" w:cs="Arial"/>
          <w:i/>
          <w:lang w:val="uk-UA"/>
        </w:rPr>
      </w:pPr>
      <w:r w:rsidRPr="00915EEF">
        <w:rPr>
          <w:rFonts w:ascii="Arial" w:hAnsi="Arial" w:cs="Arial"/>
          <w:i/>
          <w:lang w:val="uk-UA"/>
        </w:rPr>
        <w:lastRenderedPageBreak/>
        <w:t>надання звітності</w:t>
      </w:r>
      <w:r w:rsidR="000031F4" w:rsidRPr="00915EEF">
        <w:rPr>
          <w:rFonts w:ascii="Arial" w:hAnsi="Arial" w:cs="Arial"/>
          <w:i/>
          <w:lang w:val="uk-UA"/>
        </w:rPr>
        <w:t xml:space="preserve"> за маршрутом</w:t>
      </w:r>
      <w:r w:rsidRPr="00915EEF">
        <w:rPr>
          <w:rFonts w:ascii="Arial" w:hAnsi="Arial" w:cs="Arial"/>
          <w:i/>
          <w:lang w:val="uk-UA"/>
        </w:rPr>
        <w:t xml:space="preserve"> (калькуляція вартості, підт</w:t>
      </w:r>
      <w:r w:rsidR="000031F4" w:rsidRPr="00915EEF">
        <w:rPr>
          <w:rFonts w:ascii="Arial" w:hAnsi="Arial" w:cs="Arial"/>
          <w:i/>
          <w:lang w:val="uk-UA"/>
        </w:rPr>
        <w:t>верджуючі документи за поїздку)</w:t>
      </w:r>
    </w:p>
    <w:p w14:paraId="26C97ADF" w14:textId="77777777" w:rsidR="00045D23" w:rsidRPr="00915EEF" w:rsidRDefault="00045D23" w:rsidP="0066524A">
      <w:pPr>
        <w:spacing w:after="0" w:line="240" w:lineRule="auto"/>
        <w:jc w:val="both"/>
        <w:rPr>
          <w:rFonts w:ascii="Arial" w:hAnsi="Arial" w:cs="Arial"/>
          <w:i/>
          <w:lang w:val="uk-UA"/>
        </w:rPr>
      </w:pPr>
    </w:p>
    <w:p w14:paraId="266DDC45" w14:textId="77777777" w:rsidR="006607CE" w:rsidRPr="00915EEF" w:rsidRDefault="006607CE" w:rsidP="006607CE">
      <w:pPr>
        <w:numPr>
          <w:ilvl w:val="0"/>
          <w:numId w:val="5"/>
        </w:numPr>
        <w:spacing w:after="0" w:line="240" w:lineRule="auto"/>
        <w:jc w:val="both"/>
        <w:rPr>
          <w:rFonts w:ascii="Arial" w:hAnsi="Arial" w:cs="Arial"/>
          <w:i/>
          <w:lang w:val="uk-UA"/>
        </w:rPr>
      </w:pPr>
      <w:r w:rsidRPr="00915EEF">
        <w:rPr>
          <w:rFonts w:ascii="Arial" w:hAnsi="Arial" w:cs="Arial"/>
          <w:b/>
          <w:i/>
          <w:lang w:val="uk-UA"/>
        </w:rPr>
        <w:t>матеріальне забезпечення:</w:t>
      </w:r>
      <w:r w:rsidRPr="00915EEF">
        <w:rPr>
          <w:rFonts w:ascii="Arial" w:hAnsi="Arial" w:cs="Arial"/>
          <w:i/>
          <w:lang w:val="uk-UA"/>
        </w:rPr>
        <w:t xml:space="preserve"> </w:t>
      </w:r>
    </w:p>
    <w:p w14:paraId="5FA81782" w14:textId="77777777" w:rsidR="006607CE" w:rsidRPr="00915EEF" w:rsidRDefault="006607CE" w:rsidP="006607CE">
      <w:pPr>
        <w:numPr>
          <w:ilvl w:val="0"/>
          <w:numId w:val="8"/>
        </w:numPr>
        <w:spacing w:after="0" w:line="240" w:lineRule="auto"/>
        <w:jc w:val="both"/>
        <w:rPr>
          <w:rFonts w:ascii="Arial" w:hAnsi="Arial" w:cs="Arial"/>
          <w:i/>
          <w:lang w:val="uk-UA"/>
        </w:rPr>
      </w:pPr>
      <w:r w:rsidRPr="00915EEF">
        <w:rPr>
          <w:rFonts w:ascii="Arial" w:hAnsi="Arial" w:cs="Arial"/>
          <w:i/>
          <w:lang w:val="uk-UA"/>
        </w:rPr>
        <w:t>друк матеріалів (можливість друку та доставки у неробочі дні та вихідні);</w:t>
      </w:r>
    </w:p>
    <w:p w14:paraId="4E9ACB44" w14:textId="77777777" w:rsidR="006607CE" w:rsidRPr="00915EEF" w:rsidRDefault="006607CE" w:rsidP="006607CE">
      <w:pPr>
        <w:numPr>
          <w:ilvl w:val="0"/>
          <w:numId w:val="8"/>
        </w:numPr>
        <w:spacing w:after="0" w:line="240" w:lineRule="auto"/>
        <w:jc w:val="both"/>
        <w:rPr>
          <w:rFonts w:ascii="Arial" w:hAnsi="Arial" w:cs="Arial"/>
          <w:i/>
          <w:lang w:val="uk-UA"/>
        </w:rPr>
      </w:pPr>
      <w:r w:rsidRPr="00915EEF">
        <w:rPr>
          <w:rFonts w:ascii="Arial" w:hAnsi="Arial" w:cs="Arial"/>
          <w:i/>
          <w:lang w:val="uk-UA"/>
        </w:rPr>
        <w:t>виготовлення презентаційних матеріалів;</w:t>
      </w:r>
    </w:p>
    <w:p w14:paraId="2374BEE8" w14:textId="77777777" w:rsidR="006607CE" w:rsidRPr="00915EEF" w:rsidRDefault="006607CE" w:rsidP="006607CE">
      <w:pPr>
        <w:numPr>
          <w:ilvl w:val="0"/>
          <w:numId w:val="8"/>
        </w:numPr>
        <w:spacing w:after="0" w:line="240" w:lineRule="auto"/>
        <w:jc w:val="both"/>
        <w:rPr>
          <w:rFonts w:ascii="Arial" w:hAnsi="Arial" w:cs="Arial"/>
          <w:i/>
          <w:lang w:val="uk-UA"/>
        </w:rPr>
      </w:pPr>
      <w:r w:rsidRPr="00915EEF">
        <w:rPr>
          <w:rFonts w:ascii="Arial" w:hAnsi="Arial" w:cs="Arial"/>
          <w:i/>
          <w:lang w:val="uk-UA"/>
        </w:rPr>
        <w:t>оперативна поліграфія;</w:t>
      </w:r>
    </w:p>
    <w:p w14:paraId="50CC7D88" w14:textId="77777777" w:rsidR="006607CE" w:rsidRPr="00915EEF" w:rsidRDefault="006607CE" w:rsidP="006607CE">
      <w:pPr>
        <w:numPr>
          <w:ilvl w:val="0"/>
          <w:numId w:val="8"/>
        </w:numPr>
        <w:spacing w:after="0" w:line="240" w:lineRule="auto"/>
        <w:jc w:val="both"/>
        <w:rPr>
          <w:rFonts w:ascii="Arial" w:hAnsi="Arial" w:cs="Arial"/>
          <w:i/>
          <w:lang w:val="uk-UA"/>
        </w:rPr>
      </w:pPr>
      <w:r w:rsidRPr="00915EEF">
        <w:rPr>
          <w:rFonts w:ascii="Arial" w:hAnsi="Arial" w:cs="Arial"/>
          <w:i/>
          <w:lang w:val="uk-UA"/>
        </w:rPr>
        <w:t>вироблення роздаткових матеріалів;</w:t>
      </w:r>
    </w:p>
    <w:p w14:paraId="4E69F574" w14:textId="77777777" w:rsidR="005B2836" w:rsidRPr="00915EEF" w:rsidRDefault="009E6A87" w:rsidP="006607CE">
      <w:pPr>
        <w:numPr>
          <w:ilvl w:val="0"/>
          <w:numId w:val="8"/>
        </w:numPr>
        <w:spacing w:after="0" w:line="240" w:lineRule="auto"/>
        <w:jc w:val="both"/>
        <w:rPr>
          <w:rFonts w:ascii="Arial" w:hAnsi="Arial" w:cs="Arial"/>
          <w:i/>
          <w:lang w:val="uk-UA"/>
        </w:rPr>
      </w:pPr>
      <w:r w:rsidRPr="00915EEF">
        <w:rPr>
          <w:rFonts w:ascii="Arial" w:hAnsi="Arial" w:cs="Arial"/>
          <w:i/>
          <w:lang w:val="uk-UA"/>
        </w:rPr>
        <w:t xml:space="preserve">додаткові </w:t>
      </w:r>
      <w:r w:rsidR="006607CE" w:rsidRPr="00915EEF">
        <w:rPr>
          <w:rFonts w:ascii="Arial" w:hAnsi="Arial" w:cs="Arial"/>
          <w:i/>
          <w:lang w:val="uk-UA"/>
        </w:rPr>
        <w:t>послуги</w:t>
      </w:r>
      <w:r w:rsidR="005B2836" w:rsidRPr="00915EEF">
        <w:rPr>
          <w:rFonts w:ascii="Arial" w:hAnsi="Arial" w:cs="Arial"/>
          <w:i/>
          <w:lang w:val="uk-UA"/>
        </w:rPr>
        <w:t>;</w:t>
      </w:r>
    </w:p>
    <w:p w14:paraId="7CCB82D8" w14:textId="77777777" w:rsidR="005B2836" w:rsidRPr="00915EEF" w:rsidRDefault="005B2836" w:rsidP="005B2836">
      <w:pPr>
        <w:numPr>
          <w:ilvl w:val="0"/>
          <w:numId w:val="8"/>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послуги фотографа;</w:t>
      </w:r>
    </w:p>
    <w:p w14:paraId="266786EA" w14:textId="6C7E7FA8" w:rsidR="005B2836" w:rsidRPr="00915EEF" w:rsidRDefault="005B2836" w:rsidP="005B2836">
      <w:pPr>
        <w:numPr>
          <w:ilvl w:val="0"/>
          <w:numId w:val="8"/>
        </w:numPr>
        <w:spacing w:after="0" w:line="240" w:lineRule="auto"/>
        <w:jc w:val="both"/>
        <w:textAlignment w:val="baseline"/>
        <w:rPr>
          <w:rFonts w:ascii="Arial" w:eastAsia="Times New Roman" w:hAnsi="Arial" w:cs="Arial"/>
          <w:i/>
          <w:iCs/>
          <w:color w:val="000000"/>
          <w:lang w:val="uk-UA" w:eastAsia="uk-UA"/>
        </w:rPr>
      </w:pPr>
      <w:r w:rsidRPr="00915EEF">
        <w:rPr>
          <w:rFonts w:ascii="Arial" w:eastAsia="Times New Roman" w:hAnsi="Arial" w:cs="Arial"/>
          <w:i/>
          <w:iCs/>
          <w:color w:val="000000"/>
          <w:lang w:val="uk-UA" w:eastAsia="uk-UA"/>
        </w:rPr>
        <w:t>організація кейтерінгу.</w:t>
      </w:r>
    </w:p>
    <w:p w14:paraId="0A786F19" w14:textId="77777777" w:rsidR="005B2836" w:rsidRPr="00915EEF" w:rsidRDefault="005B2836" w:rsidP="00031E92">
      <w:pPr>
        <w:spacing w:after="0" w:line="240" w:lineRule="auto"/>
        <w:ind w:left="360"/>
        <w:jc w:val="both"/>
        <w:textAlignment w:val="baseline"/>
        <w:rPr>
          <w:rFonts w:ascii="Arial" w:eastAsia="Times New Roman" w:hAnsi="Arial" w:cs="Arial"/>
          <w:i/>
          <w:iCs/>
          <w:color w:val="000000"/>
          <w:lang w:val="uk-UA" w:eastAsia="uk-UA"/>
        </w:rPr>
      </w:pPr>
    </w:p>
    <w:p w14:paraId="133D81FA" w14:textId="77777777" w:rsidR="006607CE" w:rsidRPr="00915EEF" w:rsidRDefault="006607CE" w:rsidP="006607CE">
      <w:pPr>
        <w:numPr>
          <w:ilvl w:val="0"/>
          <w:numId w:val="5"/>
        </w:numPr>
        <w:spacing w:after="0" w:line="240" w:lineRule="auto"/>
        <w:jc w:val="both"/>
        <w:rPr>
          <w:rFonts w:ascii="Arial" w:hAnsi="Arial" w:cs="Arial"/>
          <w:lang w:val="uk-UA"/>
        </w:rPr>
      </w:pPr>
      <w:r w:rsidRPr="00915EEF">
        <w:rPr>
          <w:rFonts w:ascii="Arial" w:hAnsi="Arial" w:cs="Arial"/>
          <w:b/>
          <w:i/>
          <w:lang w:val="uk-UA"/>
        </w:rPr>
        <w:t>надання обладнання для заходів:</w:t>
      </w:r>
    </w:p>
    <w:p w14:paraId="1AB8973F" w14:textId="77777777" w:rsidR="005215FF" w:rsidRPr="00915EEF" w:rsidRDefault="006607CE" w:rsidP="005215FF">
      <w:pPr>
        <w:numPr>
          <w:ilvl w:val="0"/>
          <w:numId w:val="9"/>
        </w:numPr>
        <w:spacing w:after="0" w:line="240" w:lineRule="auto"/>
        <w:jc w:val="both"/>
        <w:rPr>
          <w:rFonts w:ascii="Arial" w:hAnsi="Arial" w:cs="Arial"/>
          <w:lang w:val="uk-UA"/>
        </w:rPr>
      </w:pPr>
      <w:r w:rsidRPr="00915EEF">
        <w:rPr>
          <w:rFonts w:ascii="Arial" w:hAnsi="Arial" w:cs="Arial"/>
          <w:i/>
          <w:lang w:val="uk-UA"/>
        </w:rPr>
        <w:t>мультимедійні проектори;</w:t>
      </w:r>
    </w:p>
    <w:p w14:paraId="5C78B0D8" w14:textId="2ADDD171" w:rsidR="005215FF" w:rsidRPr="00915EEF" w:rsidRDefault="005215FF" w:rsidP="005215FF">
      <w:pPr>
        <w:numPr>
          <w:ilvl w:val="0"/>
          <w:numId w:val="9"/>
        </w:numPr>
        <w:spacing w:after="0" w:line="240" w:lineRule="auto"/>
        <w:jc w:val="both"/>
        <w:rPr>
          <w:rFonts w:ascii="Arial" w:hAnsi="Arial" w:cs="Arial"/>
          <w:lang w:val="uk-UA"/>
        </w:rPr>
      </w:pPr>
      <w:r w:rsidRPr="00915EEF">
        <w:rPr>
          <w:rFonts w:ascii="Arial" w:hAnsi="Arial" w:cs="Arial"/>
          <w:i/>
          <w:lang w:val="uk-UA"/>
        </w:rPr>
        <w:t>фліпчарти;</w:t>
      </w:r>
    </w:p>
    <w:p w14:paraId="1D2535B9" w14:textId="77777777" w:rsidR="005215FF" w:rsidRPr="00915EEF" w:rsidRDefault="005215FF" w:rsidP="005215FF">
      <w:pPr>
        <w:numPr>
          <w:ilvl w:val="0"/>
          <w:numId w:val="9"/>
        </w:numPr>
        <w:spacing w:after="0" w:line="240" w:lineRule="auto"/>
        <w:jc w:val="both"/>
        <w:rPr>
          <w:rFonts w:ascii="Arial" w:hAnsi="Arial" w:cs="Arial"/>
          <w:lang w:val="uk-UA"/>
        </w:rPr>
      </w:pPr>
      <w:r w:rsidRPr="00915EEF">
        <w:rPr>
          <w:rFonts w:ascii="Arial" w:hAnsi="Arial" w:cs="Arial"/>
          <w:i/>
          <w:lang w:val="uk-UA"/>
        </w:rPr>
        <w:t>проекційні дошки;</w:t>
      </w:r>
    </w:p>
    <w:p w14:paraId="3284AFBB" w14:textId="6C7022DC" w:rsidR="006607CE" w:rsidRPr="00915EEF" w:rsidRDefault="009E6A87" w:rsidP="006607CE">
      <w:pPr>
        <w:numPr>
          <w:ilvl w:val="0"/>
          <w:numId w:val="9"/>
        </w:numPr>
        <w:spacing w:after="0" w:line="240" w:lineRule="auto"/>
        <w:jc w:val="both"/>
        <w:rPr>
          <w:rFonts w:ascii="Arial" w:hAnsi="Arial" w:cs="Arial"/>
          <w:lang w:val="uk-UA"/>
        </w:rPr>
      </w:pPr>
      <w:r w:rsidRPr="00915EEF">
        <w:rPr>
          <w:rFonts w:ascii="Arial" w:hAnsi="Arial" w:cs="Arial"/>
          <w:i/>
          <w:lang w:val="uk-UA"/>
        </w:rPr>
        <w:t>обладнання для</w:t>
      </w:r>
      <w:r w:rsidR="006607CE" w:rsidRPr="00915EEF">
        <w:rPr>
          <w:rFonts w:ascii="Arial" w:hAnsi="Arial" w:cs="Arial"/>
          <w:i/>
          <w:lang w:val="uk-UA"/>
        </w:rPr>
        <w:t xml:space="preserve"> синхронного перекладу;</w:t>
      </w:r>
    </w:p>
    <w:p w14:paraId="2756558D" w14:textId="77777777" w:rsidR="006607CE" w:rsidRPr="00915EEF" w:rsidRDefault="006607CE" w:rsidP="006607CE">
      <w:pPr>
        <w:numPr>
          <w:ilvl w:val="0"/>
          <w:numId w:val="9"/>
        </w:numPr>
        <w:spacing w:after="0" w:line="240" w:lineRule="auto"/>
        <w:jc w:val="both"/>
        <w:rPr>
          <w:rFonts w:ascii="Arial" w:hAnsi="Arial" w:cs="Arial"/>
          <w:lang w:val="uk-UA"/>
        </w:rPr>
      </w:pPr>
      <w:r w:rsidRPr="00915EEF">
        <w:rPr>
          <w:rFonts w:ascii="Arial" w:hAnsi="Arial" w:cs="Arial"/>
          <w:i/>
          <w:lang w:val="uk-UA"/>
        </w:rPr>
        <w:t>аудіовізуальне обладнання;</w:t>
      </w:r>
    </w:p>
    <w:p w14:paraId="361CDA0A" w14:textId="77777777" w:rsidR="006607CE" w:rsidRPr="00915EEF" w:rsidRDefault="006607CE" w:rsidP="006607CE">
      <w:pPr>
        <w:numPr>
          <w:ilvl w:val="0"/>
          <w:numId w:val="9"/>
        </w:numPr>
        <w:spacing w:after="0" w:line="240" w:lineRule="auto"/>
        <w:jc w:val="both"/>
        <w:rPr>
          <w:rFonts w:ascii="Arial" w:hAnsi="Arial" w:cs="Arial"/>
          <w:lang w:val="uk-UA"/>
        </w:rPr>
      </w:pPr>
      <w:r w:rsidRPr="00915EEF">
        <w:rPr>
          <w:rFonts w:ascii="Arial" w:hAnsi="Arial" w:cs="Arial"/>
          <w:i/>
          <w:lang w:val="uk-UA"/>
        </w:rPr>
        <w:t>відеокамери;</w:t>
      </w:r>
    </w:p>
    <w:p w14:paraId="0BE586FB" w14:textId="7FE2C61E" w:rsidR="006607CE" w:rsidRPr="00915EEF" w:rsidRDefault="005215FF" w:rsidP="006607CE">
      <w:pPr>
        <w:numPr>
          <w:ilvl w:val="0"/>
          <w:numId w:val="9"/>
        </w:numPr>
        <w:spacing w:after="0" w:line="240" w:lineRule="auto"/>
        <w:jc w:val="both"/>
        <w:rPr>
          <w:rFonts w:ascii="Arial" w:hAnsi="Arial" w:cs="Arial"/>
          <w:lang w:val="uk-UA"/>
        </w:rPr>
      </w:pPr>
      <w:r w:rsidRPr="00915EEF">
        <w:rPr>
          <w:rFonts w:ascii="Arial" w:hAnsi="Arial" w:cs="Arial"/>
          <w:i/>
          <w:lang w:val="uk-UA"/>
        </w:rPr>
        <w:t>ноутбуки, клавіатури, мишки комп’ютерні;</w:t>
      </w:r>
    </w:p>
    <w:p w14:paraId="7F77FA63" w14:textId="6AB73796" w:rsidR="006607CE" w:rsidRPr="00915EEF" w:rsidRDefault="006607CE" w:rsidP="006607CE">
      <w:pPr>
        <w:numPr>
          <w:ilvl w:val="0"/>
          <w:numId w:val="9"/>
        </w:numPr>
        <w:spacing w:after="0" w:line="240" w:lineRule="auto"/>
        <w:jc w:val="both"/>
        <w:rPr>
          <w:rFonts w:ascii="Arial" w:hAnsi="Arial" w:cs="Arial"/>
          <w:lang w:val="uk-UA"/>
        </w:rPr>
      </w:pPr>
      <w:r w:rsidRPr="00915EEF">
        <w:rPr>
          <w:rFonts w:ascii="Arial" w:hAnsi="Arial" w:cs="Arial"/>
          <w:i/>
          <w:lang w:val="uk-UA"/>
        </w:rPr>
        <w:t>принтери;</w:t>
      </w:r>
    </w:p>
    <w:p w14:paraId="11DC77F2" w14:textId="26C63A18" w:rsidR="00B26658" w:rsidRPr="00915EEF" w:rsidRDefault="00B26658" w:rsidP="006607CE">
      <w:pPr>
        <w:numPr>
          <w:ilvl w:val="0"/>
          <w:numId w:val="9"/>
        </w:numPr>
        <w:spacing w:after="0" w:line="240" w:lineRule="auto"/>
        <w:jc w:val="both"/>
        <w:rPr>
          <w:rFonts w:ascii="Arial" w:hAnsi="Arial" w:cs="Arial"/>
          <w:lang w:val="uk-UA"/>
        </w:rPr>
      </w:pPr>
      <w:r w:rsidRPr="00915EEF">
        <w:rPr>
          <w:rFonts w:ascii="Arial" w:hAnsi="Arial" w:cs="Arial"/>
          <w:i/>
          <w:lang w:val="uk-UA"/>
        </w:rPr>
        <w:t>сенсорні екрани</w:t>
      </w:r>
      <w:r w:rsidR="00EF12CA" w:rsidRPr="00915EEF">
        <w:rPr>
          <w:rFonts w:ascii="Arial" w:hAnsi="Arial" w:cs="Arial"/>
          <w:i/>
          <w:lang w:val="uk-UA"/>
        </w:rPr>
        <w:t>;</w:t>
      </w:r>
    </w:p>
    <w:p w14:paraId="27C94137" w14:textId="5D732E5B" w:rsidR="006545EB" w:rsidRPr="00915EEF" w:rsidRDefault="00EF12CA" w:rsidP="006607CE">
      <w:pPr>
        <w:numPr>
          <w:ilvl w:val="0"/>
          <w:numId w:val="9"/>
        </w:numPr>
        <w:spacing w:after="0" w:line="240" w:lineRule="auto"/>
        <w:jc w:val="both"/>
        <w:rPr>
          <w:rFonts w:ascii="Arial" w:hAnsi="Arial" w:cs="Arial"/>
          <w:lang w:val="uk-UA"/>
        </w:rPr>
      </w:pPr>
      <w:r w:rsidRPr="00915EEF">
        <w:rPr>
          <w:rFonts w:ascii="Arial" w:hAnsi="Arial" w:cs="Arial"/>
          <w:i/>
          <w:lang w:val="uk-UA"/>
        </w:rPr>
        <w:t>технічна підтримка</w:t>
      </w:r>
      <w:r w:rsidR="005215FF" w:rsidRPr="00915EEF">
        <w:rPr>
          <w:rFonts w:ascii="Arial" w:hAnsi="Arial" w:cs="Arial"/>
          <w:i/>
          <w:lang w:val="uk-UA"/>
        </w:rPr>
        <w:t>.</w:t>
      </w:r>
    </w:p>
    <w:p w14:paraId="6ED7AB87" w14:textId="77777777" w:rsidR="00411669" w:rsidRPr="00915EEF" w:rsidRDefault="00411669" w:rsidP="00411669">
      <w:pPr>
        <w:spacing w:after="0" w:line="240" w:lineRule="auto"/>
        <w:jc w:val="both"/>
        <w:rPr>
          <w:rFonts w:ascii="Arial" w:hAnsi="Arial" w:cs="Arial"/>
          <w:lang w:val="uk-UA"/>
        </w:rPr>
      </w:pPr>
    </w:p>
    <w:p w14:paraId="62DC3DFF" w14:textId="77777777" w:rsidR="00411669" w:rsidRPr="00915EEF" w:rsidRDefault="00411669" w:rsidP="00411669">
      <w:pPr>
        <w:numPr>
          <w:ilvl w:val="0"/>
          <w:numId w:val="5"/>
        </w:numPr>
        <w:spacing w:after="0" w:line="240" w:lineRule="auto"/>
        <w:jc w:val="both"/>
        <w:rPr>
          <w:rFonts w:ascii="Arial" w:hAnsi="Arial" w:cs="Arial"/>
          <w:lang w:val="uk-UA"/>
        </w:rPr>
      </w:pPr>
      <w:r w:rsidRPr="00915EEF">
        <w:rPr>
          <w:rFonts w:ascii="Arial" w:hAnsi="Arial" w:cs="Arial"/>
          <w:b/>
          <w:i/>
          <w:lang w:val="uk-UA"/>
        </w:rPr>
        <w:t>організація онлайн конференцій:</w:t>
      </w:r>
    </w:p>
    <w:p w14:paraId="36434577" w14:textId="77777777" w:rsidR="00411669" w:rsidRPr="00915EEF" w:rsidRDefault="00411669" w:rsidP="00411669">
      <w:pPr>
        <w:spacing w:after="0" w:line="240" w:lineRule="auto"/>
        <w:ind w:left="360"/>
        <w:jc w:val="both"/>
        <w:rPr>
          <w:rFonts w:ascii="Arial" w:hAnsi="Arial" w:cs="Arial"/>
          <w:lang w:val="uk-UA"/>
        </w:rPr>
      </w:pPr>
      <w:r w:rsidRPr="00915EEF">
        <w:rPr>
          <w:rFonts w:ascii="Arial" w:hAnsi="Arial" w:cs="Arial"/>
          <w:i/>
          <w:lang w:val="uk-UA"/>
        </w:rPr>
        <w:t xml:space="preserve">1. </w:t>
      </w:r>
      <w:r w:rsidRPr="00915EEF">
        <w:rPr>
          <w:rFonts w:ascii="Arial" w:hAnsi="Arial" w:cs="Arial"/>
          <w:i/>
        </w:rPr>
        <w:t>д</w:t>
      </w:r>
      <w:r w:rsidRPr="00915EEF">
        <w:rPr>
          <w:rFonts w:ascii="Arial" w:hAnsi="Arial" w:cs="Arial"/>
          <w:i/>
          <w:lang w:val="uk-UA"/>
        </w:rPr>
        <w:t xml:space="preserve">оступ до платформи </w:t>
      </w:r>
      <w:r w:rsidRPr="00915EEF">
        <w:rPr>
          <w:rFonts w:ascii="Arial" w:hAnsi="Arial" w:cs="Arial"/>
          <w:i/>
        </w:rPr>
        <w:t>ZOOM</w:t>
      </w:r>
      <w:r w:rsidR="002A06AA" w:rsidRPr="00915EEF">
        <w:rPr>
          <w:rFonts w:ascii="Arial" w:hAnsi="Arial" w:cs="Arial"/>
          <w:i/>
          <w:lang w:val="ru-RU"/>
        </w:rPr>
        <w:t>;</w:t>
      </w:r>
    </w:p>
    <w:p w14:paraId="4DCCBA4D" w14:textId="77777777" w:rsidR="00411669" w:rsidRPr="00915EEF" w:rsidRDefault="00411669" w:rsidP="00411669">
      <w:pPr>
        <w:spacing w:after="0" w:line="240" w:lineRule="auto"/>
        <w:ind w:left="360"/>
        <w:jc w:val="both"/>
        <w:rPr>
          <w:rFonts w:ascii="Arial" w:hAnsi="Arial" w:cs="Arial"/>
          <w:i/>
          <w:lang w:val="uk-UA"/>
        </w:rPr>
      </w:pPr>
      <w:r w:rsidRPr="00915EEF">
        <w:rPr>
          <w:rFonts w:ascii="Arial" w:hAnsi="Arial" w:cs="Arial"/>
          <w:i/>
          <w:lang w:val="ru-RU"/>
        </w:rPr>
        <w:t>2.</w:t>
      </w:r>
      <w:r w:rsidRPr="00915EEF">
        <w:rPr>
          <w:rFonts w:ascii="Arial" w:hAnsi="Arial" w:cs="Arial"/>
          <w:lang w:val="ru-RU"/>
        </w:rPr>
        <w:t xml:space="preserve"> </w:t>
      </w:r>
      <w:r w:rsidRPr="00915EEF">
        <w:rPr>
          <w:rFonts w:ascii="Arial" w:hAnsi="Arial" w:cs="Arial"/>
          <w:i/>
          <w:lang w:val="uk-UA"/>
        </w:rPr>
        <w:t>о</w:t>
      </w:r>
      <w:r w:rsidRPr="00915EEF">
        <w:rPr>
          <w:rFonts w:ascii="Arial" w:hAnsi="Arial" w:cs="Arial"/>
          <w:i/>
          <w:lang w:val="ru-RU"/>
        </w:rPr>
        <w:t>бладнання для онлайн-трансляції заходу</w:t>
      </w:r>
      <w:r w:rsidR="002A06AA" w:rsidRPr="00915EEF">
        <w:rPr>
          <w:rFonts w:ascii="Arial" w:hAnsi="Arial" w:cs="Arial"/>
          <w:i/>
          <w:lang w:val="ru-RU"/>
        </w:rPr>
        <w:t>;</w:t>
      </w:r>
    </w:p>
    <w:p w14:paraId="4213EE2B" w14:textId="13C4A5B5" w:rsidR="00411669" w:rsidRPr="00915EEF" w:rsidRDefault="00411669" w:rsidP="00411669">
      <w:pPr>
        <w:spacing w:after="0" w:line="240" w:lineRule="auto"/>
        <w:ind w:left="360"/>
        <w:jc w:val="both"/>
        <w:rPr>
          <w:rFonts w:ascii="Arial" w:hAnsi="Arial" w:cs="Arial"/>
          <w:i/>
          <w:lang w:val="uk-UA"/>
        </w:rPr>
      </w:pPr>
      <w:r w:rsidRPr="00915EEF">
        <w:rPr>
          <w:rFonts w:ascii="Arial" w:hAnsi="Arial" w:cs="Arial"/>
          <w:i/>
          <w:lang w:val="ru-RU"/>
        </w:rPr>
        <w:t>3. техн</w:t>
      </w:r>
      <w:r w:rsidRPr="00915EEF">
        <w:rPr>
          <w:rFonts w:ascii="Arial" w:hAnsi="Arial" w:cs="Arial"/>
          <w:i/>
        </w:rPr>
        <w:t>i</w:t>
      </w:r>
      <w:r w:rsidRPr="00915EEF">
        <w:rPr>
          <w:rFonts w:ascii="Arial" w:hAnsi="Arial" w:cs="Arial"/>
          <w:i/>
          <w:lang w:val="ru-RU"/>
        </w:rPr>
        <w:t>чний супров</w:t>
      </w:r>
      <w:r w:rsidRPr="00915EEF">
        <w:rPr>
          <w:rFonts w:ascii="Arial" w:hAnsi="Arial" w:cs="Arial"/>
          <w:i/>
        </w:rPr>
        <w:t>i</w:t>
      </w:r>
      <w:r w:rsidRPr="00915EEF">
        <w:rPr>
          <w:rFonts w:ascii="Arial" w:hAnsi="Arial" w:cs="Arial"/>
          <w:i/>
          <w:lang w:val="ru-RU"/>
        </w:rPr>
        <w:t>д в</w:t>
      </w:r>
      <w:r w:rsidRPr="00915EEF">
        <w:rPr>
          <w:rFonts w:ascii="Arial" w:hAnsi="Arial" w:cs="Arial"/>
          <w:i/>
        </w:rPr>
        <w:t>i</w:t>
      </w:r>
      <w:r w:rsidRPr="00915EEF">
        <w:rPr>
          <w:rFonts w:ascii="Arial" w:hAnsi="Arial" w:cs="Arial"/>
          <w:i/>
          <w:lang w:val="ru-RU"/>
        </w:rPr>
        <w:t>деоконференц</w:t>
      </w:r>
      <w:r w:rsidRPr="00915EEF">
        <w:rPr>
          <w:rFonts w:ascii="Arial" w:hAnsi="Arial" w:cs="Arial"/>
          <w:i/>
        </w:rPr>
        <w:t>i</w:t>
      </w:r>
      <w:r w:rsidRPr="00915EEF">
        <w:rPr>
          <w:rFonts w:ascii="Arial" w:hAnsi="Arial" w:cs="Arial"/>
          <w:i/>
          <w:lang w:val="ru-RU"/>
        </w:rPr>
        <w:t>ї</w:t>
      </w:r>
      <w:r w:rsidR="002A06AA" w:rsidRPr="00915EEF">
        <w:rPr>
          <w:rFonts w:ascii="Arial" w:hAnsi="Arial" w:cs="Arial"/>
          <w:i/>
          <w:lang w:val="uk-UA"/>
        </w:rPr>
        <w:t>;</w:t>
      </w:r>
    </w:p>
    <w:p w14:paraId="11A4CB6E" w14:textId="034E45A9" w:rsidR="00411669" w:rsidRPr="00915EEF" w:rsidRDefault="00411669" w:rsidP="00B26658">
      <w:pPr>
        <w:tabs>
          <w:tab w:val="left" w:pos="567"/>
        </w:tabs>
        <w:spacing w:after="0" w:line="240" w:lineRule="auto"/>
        <w:ind w:left="360"/>
        <w:jc w:val="both"/>
        <w:rPr>
          <w:rFonts w:ascii="Arial" w:hAnsi="Arial" w:cs="Arial"/>
          <w:i/>
          <w:lang w:val="uk-UA"/>
        </w:rPr>
      </w:pPr>
      <w:r w:rsidRPr="00915EEF">
        <w:rPr>
          <w:rFonts w:ascii="Arial" w:hAnsi="Arial" w:cs="Arial"/>
          <w:i/>
          <w:lang w:val="uk-UA"/>
        </w:rPr>
        <w:t>4.</w:t>
      </w:r>
      <w:r w:rsidR="00B26658" w:rsidRPr="00915EEF">
        <w:rPr>
          <w:rFonts w:ascii="Arial" w:hAnsi="Arial" w:cs="Arial"/>
          <w:i/>
          <w:lang w:val="uk-UA"/>
        </w:rPr>
        <w:t xml:space="preserve"> </w:t>
      </w:r>
      <w:r w:rsidR="002A06AA" w:rsidRPr="00915EEF">
        <w:rPr>
          <w:rFonts w:ascii="Arial" w:hAnsi="Arial" w:cs="Arial"/>
          <w:i/>
          <w:lang w:val="uk-UA"/>
        </w:rPr>
        <w:t>допомога із підключенням всіх учасникам, запуск програм тощо, включаючи день підготовки;</w:t>
      </w:r>
    </w:p>
    <w:p w14:paraId="7A1CEC56" w14:textId="6F031ED9" w:rsidR="002A06AA" w:rsidRPr="00915EEF" w:rsidRDefault="002A06AA" w:rsidP="00411669">
      <w:pPr>
        <w:spacing w:after="0" w:line="240" w:lineRule="auto"/>
        <w:ind w:left="360"/>
        <w:jc w:val="both"/>
        <w:rPr>
          <w:rFonts w:ascii="Arial" w:hAnsi="Arial" w:cs="Arial"/>
          <w:i/>
          <w:lang w:val="uk-UA"/>
        </w:rPr>
      </w:pPr>
      <w:r w:rsidRPr="00915EEF">
        <w:rPr>
          <w:rFonts w:ascii="Arial" w:hAnsi="Arial" w:cs="Arial"/>
          <w:i/>
          <w:lang w:val="uk-UA"/>
        </w:rPr>
        <w:t>5. комунікація з учасниками тренінгів, відповіді на технічні питання щодо проведення онлайн-тренінгу</w:t>
      </w:r>
      <w:r w:rsidR="005215FF" w:rsidRPr="00915EEF">
        <w:rPr>
          <w:rFonts w:ascii="Arial" w:hAnsi="Arial" w:cs="Arial"/>
          <w:i/>
          <w:lang w:val="uk-UA"/>
        </w:rPr>
        <w:t>.</w:t>
      </w:r>
    </w:p>
    <w:p w14:paraId="42A393FB" w14:textId="77777777" w:rsidR="002A06AA" w:rsidRPr="00915EEF" w:rsidRDefault="002A06AA" w:rsidP="002A06AA">
      <w:pPr>
        <w:spacing w:after="0" w:line="240" w:lineRule="auto"/>
        <w:jc w:val="both"/>
        <w:rPr>
          <w:rFonts w:ascii="Arial" w:hAnsi="Arial" w:cs="Arial"/>
          <w:b/>
          <w:i/>
          <w:lang w:val="uk-UA"/>
        </w:rPr>
      </w:pPr>
    </w:p>
    <w:p w14:paraId="1870DE06" w14:textId="77777777" w:rsidR="002A06AA" w:rsidRPr="00915EEF" w:rsidRDefault="002A06AA" w:rsidP="002A06AA">
      <w:pPr>
        <w:numPr>
          <w:ilvl w:val="0"/>
          <w:numId w:val="5"/>
        </w:numPr>
        <w:spacing w:after="0" w:line="240" w:lineRule="auto"/>
        <w:jc w:val="both"/>
        <w:rPr>
          <w:rFonts w:ascii="Arial" w:hAnsi="Arial" w:cs="Arial"/>
          <w:lang w:val="uk-UA"/>
        </w:rPr>
      </w:pPr>
      <w:r w:rsidRPr="00915EEF">
        <w:rPr>
          <w:rFonts w:ascii="Arial" w:hAnsi="Arial" w:cs="Arial"/>
          <w:b/>
          <w:i/>
          <w:lang w:val="uk-UA"/>
        </w:rPr>
        <w:t>організація відео зйомок заходів, їх трансляція, запис та монтаж відео роликів:</w:t>
      </w:r>
    </w:p>
    <w:p w14:paraId="3D025DDA" w14:textId="77777777" w:rsidR="002A06AA" w:rsidRPr="00915EEF" w:rsidRDefault="002A06AA" w:rsidP="002A06AA">
      <w:pPr>
        <w:pStyle w:val="af5"/>
        <w:numPr>
          <w:ilvl w:val="0"/>
          <w:numId w:val="18"/>
        </w:numPr>
        <w:jc w:val="both"/>
        <w:rPr>
          <w:rFonts w:ascii="Arial" w:hAnsi="Arial" w:cs="Arial"/>
          <w:i/>
          <w:sz w:val="22"/>
          <w:szCs w:val="22"/>
          <w:lang w:val="uk-UA"/>
        </w:rPr>
      </w:pPr>
      <w:r w:rsidRPr="00915EEF">
        <w:rPr>
          <w:rFonts w:ascii="Arial" w:hAnsi="Arial" w:cs="Arial"/>
          <w:i/>
          <w:sz w:val="22"/>
          <w:szCs w:val="22"/>
          <w:lang w:val="uk-UA"/>
        </w:rPr>
        <w:t>послуги з відео зйомки;</w:t>
      </w:r>
    </w:p>
    <w:p w14:paraId="1ED74D96" w14:textId="77777777" w:rsidR="002A06AA" w:rsidRPr="00915EEF" w:rsidRDefault="002A06AA" w:rsidP="002A06AA">
      <w:pPr>
        <w:pStyle w:val="af5"/>
        <w:numPr>
          <w:ilvl w:val="0"/>
          <w:numId w:val="18"/>
        </w:numPr>
        <w:jc w:val="both"/>
        <w:rPr>
          <w:rFonts w:ascii="Arial" w:hAnsi="Arial" w:cs="Arial"/>
          <w:i/>
          <w:sz w:val="22"/>
          <w:szCs w:val="22"/>
          <w:lang w:val="uk-UA"/>
        </w:rPr>
      </w:pPr>
      <w:r w:rsidRPr="00915EEF">
        <w:rPr>
          <w:rFonts w:ascii="Arial" w:hAnsi="Arial" w:cs="Arial"/>
          <w:i/>
          <w:sz w:val="22"/>
          <w:szCs w:val="22"/>
          <w:lang w:val="uk-UA"/>
        </w:rPr>
        <w:t>послуги монтажу;</w:t>
      </w:r>
    </w:p>
    <w:p w14:paraId="44C841B8" w14:textId="120577B6" w:rsidR="002A06AA" w:rsidRPr="00915EEF" w:rsidRDefault="00B26658" w:rsidP="002A06AA">
      <w:pPr>
        <w:pStyle w:val="af5"/>
        <w:numPr>
          <w:ilvl w:val="0"/>
          <w:numId w:val="18"/>
        </w:numPr>
        <w:jc w:val="both"/>
        <w:rPr>
          <w:rFonts w:ascii="Arial" w:hAnsi="Arial" w:cs="Arial"/>
          <w:i/>
          <w:sz w:val="22"/>
          <w:szCs w:val="22"/>
          <w:lang w:val="uk-UA"/>
        </w:rPr>
      </w:pPr>
      <w:r w:rsidRPr="00915EEF">
        <w:rPr>
          <w:rFonts w:ascii="Arial" w:hAnsi="Arial" w:cs="Arial"/>
          <w:i/>
          <w:sz w:val="22"/>
          <w:szCs w:val="22"/>
          <w:lang w:val="uk-UA"/>
        </w:rPr>
        <w:t>о</w:t>
      </w:r>
      <w:r w:rsidR="002A06AA" w:rsidRPr="00915EEF">
        <w:rPr>
          <w:rFonts w:ascii="Arial" w:hAnsi="Arial" w:cs="Arial"/>
          <w:i/>
          <w:sz w:val="22"/>
          <w:szCs w:val="22"/>
          <w:lang w:val="uk-UA"/>
        </w:rPr>
        <w:t xml:space="preserve">бладнання для стріму,  відео-пультова, </w:t>
      </w:r>
      <w:r w:rsidR="009739C5" w:rsidRPr="00915EEF">
        <w:rPr>
          <w:rFonts w:ascii="Arial" w:hAnsi="Arial" w:cs="Arial"/>
          <w:i/>
          <w:sz w:val="22"/>
          <w:szCs w:val="22"/>
          <w:lang w:val="uk-UA"/>
        </w:rPr>
        <w:t>відео зйомка</w:t>
      </w:r>
      <w:r w:rsidRPr="00915EEF">
        <w:rPr>
          <w:rFonts w:ascii="Arial" w:hAnsi="Arial" w:cs="Arial"/>
          <w:i/>
          <w:sz w:val="22"/>
          <w:szCs w:val="22"/>
          <w:lang w:val="uk-UA"/>
        </w:rPr>
        <w:t xml:space="preserve"> та он-лайн трансляція;</w:t>
      </w:r>
    </w:p>
    <w:p w14:paraId="518DFB98" w14:textId="64CA36B6" w:rsidR="002A06AA" w:rsidRPr="00915EEF" w:rsidRDefault="00B26658" w:rsidP="002A06AA">
      <w:pPr>
        <w:pStyle w:val="af5"/>
        <w:numPr>
          <w:ilvl w:val="0"/>
          <w:numId w:val="18"/>
        </w:numPr>
        <w:jc w:val="both"/>
        <w:rPr>
          <w:rFonts w:ascii="Arial" w:hAnsi="Arial" w:cs="Arial"/>
          <w:i/>
          <w:sz w:val="22"/>
          <w:szCs w:val="22"/>
          <w:lang w:val="uk-UA"/>
        </w:rPr>
      </w:pPr>
      <w:r w:rsidRPr="00915EEF">
        <w:rPr>
          <w:rFonts w:ascii="Arial" w:hAnsi="Arial" w:cs="Arial"/>
          <w:i/>
          <w:sz w:val="22"/>
          <w:szCs w:val="22"/>
          <w:lang w:val="uk-UA"/>
        </w:rPr>
        <w:t>з</w:t>
      </w:r>
      <w:r w:rsidR="002A06AA" w:rsidRPr="00915EEF">
        <w:rPr>
          <w:rFonts w:ascii="Arial" w:hAnsi="Arial" w:cs="Arial"/>
          <w:i/>
          <w:sz w:val="22"/>
          <w:szCs w:val="22"/>
          <w:lang w:val="uk-UA"/>
        </w:rPr>
        <w:t>вукове обладнання;</w:t>
      </w:r>
    </w:p>
    <w:p w14:paraId="4EF9E88F" w14:textId="242398E7" w:rsidR="002A06AA" w:rsidRPr="00915EEF" w:rsidRDefault="00B26658" w:rsidP="002A06AA">
      <w:pPr>
        <w:pStyle w:val="af5"/>
        <w:numPr>
          <w:ilvl w:val="0"/>
          <w:numId w:val="18"/>
        </w:numPr>
        <w:jc w:val="both"/>
        <w:rPr>
          <w:rFonts w:ascii="Arial" w:hAnsi="Arial" w:cs="Arial"/>
          <w:i/>
          <w:sz w:val="22"/>
          <w:szCs w:val="22"/>
          <w:lang w:val="uk-UA"/>
        </w:rPr>
      </w:pPr>
      <w:r w:rsidRPr="00915EEF">
        <w:rPr>
          <w:rFonts w:ascii="Arial" w:hAnsi="Arial" w:cs="Arial"/>
          <w:i/>
          <w:sz w:val="22"/>
          <w:szCs w:val="22"/>
          <w:lang w:val="uk-UA"/>
        </w:rPr>
        <w:t>п</w:t>
      </w:r>
      <w:r w:rsidR="00C94F31" w:rsidRPr="00915EEF">
        <w:rPr>
          <w:rFonts w:ascii="Arial" w:hAnsi="Arial" w:cs="Arial"/>
          <w:i/>
          <w:sz w:val="22"/>
          <w:szCs w:val="22"/>
          <w:lang w:val="uk-UA"/>
        </w:rPr>
        <w:t>ослуги технічного персоналу (</w:t>
      </w:r>
      <w:r w:rsidR="002A06AA" w:rsidRPr="00915EEF">
        <w:rPr>
          <w:rFonts w:ascii="Arial" w:hAnsi="Arial" w:cs="Arial"/>
          <w:i/>
          <w:sz w:val="22"/>
          <w:szCs w:val="22"/>
          <w:lang w:val="uk-UA"/>
        </w:rPr>
        <w:t xml:space="preserve">режисер трансляції, оператор, </w:t>
      </w:r>
      <w:r w:rsidR="00CC5806" w:rsidRPr="00915EEF">
        <w:rPr>
          <w:rFonts w:ascii="Arial" w:hAnsi="Arial" w:cs="Arial"/>
          <w:i/>
          <w:sz w:val="22"/>
          <w:szCs w:val="22"/>
          <w:lang w:val="uk-UA"/>
        </w:rPr>
        <w:t>відео інженер</w:t>
      </w:r>
      <w:r w:rsidR="005215FF" w:rsidRPr="00915EEF">
        <w:rPr>
          <w:rFonts w:ascii="Arial" w:hAnsi="Arial" w:cs="Arial"/>
          <w:i/>
          <w:sz w:val="22"/>
          <w:szCs w:val="22"/>
          <w:lang w:val="uk-UA"/>
        </w:rPr>
        <w:t>, звукорежисер).</w:t>
      </w:r>
    </w:p>
    <w:p w14:paraId="04AD99E2" w14:textId="77777777" w:rsidR="00041583" w:rsidRPr="00915EEF" w:rsidRDefault="00041583" w:rsidP="00041583">
      <w:pPr>
        <w:pStyle w:val="af5"/>
        <w:ind w:left="720"/>
        <w:jc w:val="both"/>
        <w:rPr>
          <w:rFonts w:ascii="Arial" w:hAnsi="Arial" w:cs="Arial"/>
          <w:i/>
          <w:sz w:val="22"/>
          <w:szCs w:val="22"/>
          <w:lang w:val="uk-UA"/>
        </w:rPr>
      </w:pPr>
    </w:p>
    <w:p w14:paraId="0D2D9E71" w14:textId="2F9ABD0E" w:rsidR="00912644" w:rsidRPr="00915EEF" w:rsidRDefault="00912644" w:rsidP="00912644">
      <w:pPr>
        <w:numPr>
          <w:ilvl w:val="0"/>
          <w:numId w:val="6"/>
        </w:numPr>
        <w:tabs>
          <w:tab w:val="left" w:pos="426"/>
        </w:tabs>
        <w:spacing w:after="0" w:line="240" w:lineRule="auto"/>
        <w:ind w:left="0" w:firstLine="0"/>
        <w:jc w:val="both"/>
        <w:rPr>
          <w:rFonts w:ascii="Arial" w:hAnsi="Arial" w:cs="Arial"/>
          <w:i/>
          <w:lang w:val="uk-UA"/>
        </w:rPr>
      </w:pPr>
      <w:r w:rsidRPr="00915EEF">
        <w:rPr>
          <w:rFonts w:ascii="Arial" w:hAnsi="Arial" w:cs="Arial"/>
          <w:b/>
          <w:i/>
          <w:lang w:val="uk-UA"/>
        </w:rPr>
        <w:t>супровід заходу менеджером агенції безпосередньо під час заходу</w:t>
      </w:r>
      <w:r w:rsidR="002E155C" w:rsidRPr="00915EEF">
        <w:rPr>
          <w:rFonts w:ascii="Arial" w:hAnsi="Arial" w:cs="Arial"/>
          <w:b/>
          <w:i/>
          <w:vertAlign w:val="superscript"/>
          <w:lang w:val="uk-UA"/>
        </w:rPr>
        <w:t>*</w:t>
      </w:r>
      <w:r w:rsidRPr="00915EEF">
        <w:rPr>
          <w:rFonts w:ascii="Arial" w:hAnsi="Arial" w:cs="Arial"/>
          <w:i/>
          <w:lang w:val="uk-UA"/>
        </w:rPr>
        <w:t>:</w:t>
      </w:r>
    </w:p>
    <w:p w14:paraId="43EF0EA3" w14:textId="03A7936B"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о</w:t>
      </w:r>
      <w:r w:rsidR="00912644" w:rsidRPr="00915EEF">
        <w:rPr>
          <w:rFonts w:ascii="Arial" w:hAnsi="Arial" w:cs="Arial"/>
          <w:i/>
          <w:sz w:val="22"/>
          <w:szCs w:val="22"/>
          <w:lang w:val="uk-UA"/>
        </w:rPr>
        <w:t xml:space="preserve">рганізація табличок та вказівників на місці </w:t>
      </w:r>
    </w:p>
    <w:p w14:paraId="45115ABB" w14:textId="17FDF99B"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з</w:t>
      </w:r>
      <w:r w:rsidR="00912644" w:rsidRPr="00915EEF">
        <w:rPr>
          <w:rFonts w:ascii="Arial" w:hAnsi="Arial" w:cs="Arial"/>
          <w:i/>
          <w:sz w:val="22"/>
          <w:szCs w:val="22"/>
          <w:lang w:val="uk-UA"/>
        </w:rPr>
        <w:t>устріч та реєстрація учасників: внесення у список, забезпечення отримання підпису учасника щодня</w:t>
      </w:r>
      <w:r w:rsidR="00EE25B6" w:rsidRPr="00915EEF">
        <w:rPr>
          <w:rFonts w:ascii="Arial" w:hAnsi="Arial" w:cs="Arial"/>
          <w:i/>
          <w:sz w:val="22"/>
          <w:szCs w:val="22"/>
          <w:lang w:val="uk-UA"/>
        </w:rPr>
        <w:t>;</w:t>
      </w:r>
    </w:p>
    <w:p w14:paraId="45D297C4" w14:textId="21D23312"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п</w:t>
      </w:r>
      <w:r w:rsidR="00912644" w:rsidRPr="00915EEF">
        <w:rPr>
          <w:rFonts w:ascii="Arial" w:hAnsi="Arial" w:cs="Arial"/>
          <w:i/>
          <w:sz w:val="22"/>
          <w:szCs w:val="22"/>
          <w:lang w:val="uk-UA"/>
        </w:rPr>
        <w:t>ідготовка бейджів, роздача згідно списку учасників</w:t>
      </w:r>
      <w:r w:rsidR="00EE25B6" w:rsidRPr="00915EEF">
        <w:rPr>
          <w:rFonts w:ascii="Arial" w:hAnsi="Arial" w:cs="Arial"/>
          <w:i/>
          <w:sz w:val="22"/>
          <w:szCs w:val="22"/>
          <w:lang w:val="uk-UA"/>
        </w:rPr>
        <w:t>;</w:t>
      </w:r>
    </w:p>
    <w:p w14:paraId="3B152042" w14:textId="6C6116A5"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н</w:t>
      </w:r>
      <w:r w:rsidR="00EE25B6" w:rsidRPr="00915EEF">
        <w:rPr>
          <w:rFonts w:ascii="Arial" w:hAnsi="Arial" w:cs="Arial"/>
          <w:i/>
          <w:sz w:val="22"/>
          <w:szCs w:val="22"/>
          <w:lang w:val="uk-UA"/>
        </w:rPr>
        <w:t xml:space="preserve">адання компенсації </w:t>
      </w:r>
      <w:r w:rsidR="00912644" w:rsidRPr="00915EEF">
        <w:rPr>
          <w:rFonts w:ascii="Arial" w:hAnsi="Arial" w:cs="Arial"/>
          <w:i/>
          <w:sz w:val="22"/>
          <w:szCs w:val="22"/>
          <w:lang w:val="uk-UA"/>
        </w:rPr>
        <w:t>за проїзд в разі необхідност</w:t>
      </w:r>
      <w:r w:rsidRPr="00915EEF">
        <w:rPr>
          <w:rFonts w:ascii="Arial" w:hAnsi="Arial" w:cs="Arial"/>
          <w:i/>
          <w:sz w:val="22"/>
          <w:szCs w:val="22"/>
          <w:lang w:val="uk-UA"/>
        </w:rPr>
        <w:t>і згідно наданих підтверджуючих документів</w:t>
      </w:r>
      <w:r w:rsidR="00912644" w:rsidRPr="00915EEF">
        <w:rPr>
          <w:rFonts w:ascii="Arial" w:hAnsi="Arial" w:cs="Arial"/>
          <w:i/>
          <w:sz w:val="22"/>
          <w:szCs w:val="22"/>
          <w:lang w:val="uk-UA"/>
        </w:rPr>
        <w:t>, фіксація у відомості</w:t>
      </w:r>
    </w:p>
    <w:p w14:paraId="34834697" w14:textId="7B607055"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п</w:t>
      </w:r>
      <w:r w:rsidR="00912644" w:rsidRPr="00915EEF">
        <w:rPr>
          <w:rFonts w:ascii="Arial" w:hAnsi="Arial" w:cs="Arial"/>
          <w:i/>
          <w:sz w:val="22"/>
          <w:szCs w:val="22"/>
          <w:lang w:val="uk-UA"/>
        </w:rPr>
        <w:t xml:space="preserve">ідготовка залу до проведення: </w:t>
      </w:r>
    </w:p>
    <w:p w14:paraId="2B37D4B1" w14:textId="3D0CC0F5" w:rsidR="00912644" w:rsidRPr="00915EEF" w:rsidRDefault="00912644" w:rsidP="00912644">
      <w:pPr>
        <w:ind w:left="360"/>
        <w:jc w:val="both"/>
        <w:rPr>
          <w:rFonts w:ascii="Arial" w:hAnsi="Arial" w:cs="Arial"/>
          <w:i/>
          <w:lang w:val="uk-UA"/>
        </w:rPr>
      </w:pPr>
      <w:r w:rsidRPr="00915EEF">
        <w:rPr>
          <w:rFonts w:ascii="Arial" w:hAnsi="Arial" w:cs="Arial"/>
          <w:i/>
          <w:lang w:val="uk-UA"/>
        </w:rPr>
        <w:t>перевірка роботи техніків (якщо присутні), налаштування та перевірка роботи апаратури (інтернет, Zoom, звук, відео</w:t>
      </w:r>
      <w:r w:rsidR="00B26658" w:rsidRPr="00915EEF">
        <w:rPr>
          <w:rFonts w:ascii="Arial" w:hAnsi="Arial" w:cs="Arial"/>
          <w:i/>
          <w:lang w:val="uk-UA"/>
        </w:rPr>
        <w:t>, демонстрації презентації тощо</w:t>
      </w:r>
      <w:r w:rsidRPr="00915EEF">
        <w:rPr>
          <w:rFonts w:ascii="Arial" w:hAnsi="Arial" w:cs="Arial"/>
          <w:i/>
          <w:lang w:val="uk-UA"/>
        </w:rPr>
        <w:t>)</w:t>
      </w:r>
      <w:r w:rsidR="00EE25B6" w:rsidRPr="00915EEF">
        <w:rPr>
          <w:rFonts w:ascii="Arial" w:hAnsi="Arial" w:cs="Arial"/>
          <w:i/>
          <w:lang w:val="uk-UA"/>
        </w:rPr>
        <w:t>;</w:t>
      </w:r>
    </w:p>
    <w:p w14:paraId="17E748DE" w14:textId="191CB094"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р</w:t>
      </w:r>
      <w:r w:rsidR="00912644" w:rsidRPr="00915EEF">
        <w:rPr>
          <w:rFonts w:ascii="Arial" w:hAnsi="Arial" w:cs="Arial"/>
          <w:i/>
          <w:sz w:val="22"/>
          <w:szCs w:val="22"/>
          <w:lang w:val="uk-UA"/>
        </w:rPr>
        <w:t>озкладка канцтоварів</w:t>
      </w:r>
      <w:r w:rsidRPr="00915EEF">
        <w:rPr>
          <w:rFonts w:ascii="Arial" w:hAnsi="Arial" w:cs="Arial"/>
          <w:i/>
          <w:sz w:val="22"/>
          <w:szCs w:val="22"/>
          <w:lang w:val="uk-UA"/>
        </w:rPr>
        <w:t>;</w:t>
      </w:r>
    </w:p>
    <w:p w14:paraId="1EE339D4" w14:textId="1AFFE040"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п</w:t>
      </w:r>
      <w:r w:rsidR="00912644" w:rsidRPr="00915EEF">
        <w:rPr>
          <w:rFonts w:ascii="Arial" w:hAnsi="Arial" w:cs="Arial"/>
          <w:i/>
          <w:sz w:val="22"/>
          <w:szCs w:val="22"/>
          <w:lang w:val="uk-UA"/>
        </w:rPr>
        <w:t>еревірка наявності води в залі</w:t>
      </w:r>
      <w:r w:rsidR="00EE25B6" w:rsidRPr="00915EEF">
        <w:rPr>
          <w:rFonts w:ascii="Arial" w:hAnsi="Arial" w:cs="Arial"/>
          <w:i/>
          <w:sz w:val="22"/>
          <w:szCs w:val="22"/>
          <w:lang w:val="uk-UA"/>
        </w:rPr>
        <w:t>;</w:t>
      </w:r>
    </w:p>
    <w:p w14:paraId="0E2E30F1" w14:textId="187BA2F1"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к</w:t>
      </w:r>
      <w:r w:rsidR="00912644" w:rsidRPr="00915EEF">
        <w:rPr>
          <w:rFonts w:ascii="Arial" w:hAnsi="Arial" w:cs="Arial"/>
          <w:i/>
          <w:sz w:val="22"/>
          <w:szCs w:val="22"/>
          <w:lang w:val="uk-UA"/>
        </w:rPr>
        <w:t>онтроль наявності в залі необхідної к-сті  меблів, супровідних  матеріалів, канцтоварів</w:t>
      </w:r>
      <w:r w:rsidR="00EE25B6" w:rsidRPr="00915EEF">
        <w:rPr>
          <w:rFonts w:ascii="Arial" w:hAnsi="Arial" w:cs="Arial"/>
          <w:i/>
          <w:sz w:val="22"/>
          <w:szCs w:val="22"/>
          <w:lang w:val="uk-UA"/>
        </w:rPr>
        <w:t>;</w:t>
      </w:r>
    </w:p>
    <w:p w14:paraId="1D184680" w14:textId="2D5339FE"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к</w:t>
      </w:r>
      <w:r w:rsidR="00912644" w:rsidRPr="00915EEF">
        <w:rPr>
          <w:rFonts w:ascii="Arial" w:hAnsi="Arial" w:cs="Arial"/>
          <w:i/>
          <w:sz w:val="22"/>
          <w:szCs w:val="22"/>
          <w:lang w:val="uk-UA"/>
        </w:rPr>
        <w:t>онтроль таймінгу заходу, за запитом  - коригування</w:t>
      </w:r>
      <w:r w:rsidR="00EE25B6" w:rsidRPr="00915EEF">
        <w:rPr>
          <w:rFonts w:ascii="Arial" w:hAnsi="Arial" w:cs="Arial"/>
          <w:i/>
          <w:sz w:val="22"/>
          <w:szCs w:val="22"/>
          <w:lang w:val="uk-UA"/>
        </w:rPr>
        <w:t>;</w:t>
      </w:r>
    </w:p>
    <w:p w14:paraId="475551C6" w14:textId="6CE48795"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к</w:t>
      </w:r>
      <w:r w:rsidR="00912644" w:rsidRPr="00915EEF">
        <w:rPr>
          <w:rFonts w:ascii="Arial" w:hAnsi="Arial" w:cs="Arial"/>
          <w:i/>
          <w:sz w:val="22"/>
          <w:szCs w:val="22"/>
          <w:lang w:val="uk-UA"/>
        </w:rPr>
        <w:t>онтроль забезпечення вчасного харчування</w:t>
      </w:r>
      <w:r w:rsidR="00EE25B6" w:rsidRPr="00915EEF">
        <w:rPr>
          <w:rFonts w:ascii="Arial" w:hAnsi="Arial" w:cs="Arial"/>
          <w:i/>
          <w:sz w:val="22"/>
          <w:szCs w:val="22"/>
          <w:lang w:val="uk-UA"/>
        </w:rPr>
        <w:t>;</w:t>
      </w:r>
    </w:p>
    <w:p w14:paraId="2F2EF864" w14:textId="31DFF15B"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д</w:t>
      </w:r>
      <w:r w:rsidR="00912644" w:rsidRPr="00915EEF">
        <w:rPr>
          <w:rFonts w:ascii="Arial" w:hAnsi="Arial" w:cs="Arial"/>
          <w:i/>
          <w:sz w:val="22"/>
          <w:szCs w:val="22"/>
          <w:lang w:val="uk-UA"/>
        </w:rPr>
        <w:t>опомога за запитом у поселенні на рецепшені в готелі</w:t>
      </w:r>
      <w:r w:rsidR="00EE25B6" w:rsidRPr="00915EEF">
        <w:rPr>
          <w:rFonts w:ascii="Arial" w:hAnsi="Arial" w:cs="Arial"/>
          <w:i/>
          <w:sz w:val="22"/>
          <w:szCs w:val="22"/>
          <w:lang w:val="uk-UA"/>
        </w:rPr>
        <w:t>;</w:t>
      </w:r>
    </w:p>
    <w:p w14:paraId="37FBD78A" w14:textId="4C998B3F"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lastRenderedPageBreak/>
        <w:t>д</w:t>
      </w:r>
      <w:r w:rsidR="00912644" w:rsidRPr="00915EEF">
        <w:rPr>
          <w:rFonts w:ascii="Arial" w:hAnsi="Arial" w:cs="Arial"/>
          <w:i/>
          <w:sz w:val="22"/>
          <w:szCs w:val="22"/>
          <w:lang w:val="uk-UA"/>
        </w:rPr>
        <w:t>опомога за необхідності у зміні (вимушена, погоджена) номеру в готелі або залу проведення заходу.</w:t>
      </w:r>
    </w:p>
    <w:p w14:paraId="49101F14" w14:textId="7933962B" w:rsidR="002E155C"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р</w:t>
      </w:r>
      <w:r w:rsidR="00912644" w:rsidRPr="00915EEF">
        <w:rPr>
          <w:rFonts w:ascii="Arial" w:hAnsi="Arial" w:cs="Arial"/>
          <w:i/>
          <w:sz w:val="22"/>
          <w:szCs w:val="22"/>
          <w:lang w:val="uk-UA"/>
        </w:rPr>
        <w:t xml:space="preserve">оздача та збір за запитом анкет зворотного зв’язку, проектних опитувальників, </w:t>
      </w:r>
    </w:p>
    <w:p w14:paraId="5388A059" w14:textId="5E539F38" w:rsidR="00912644" w:rsidRPr="00915EEF" w:rsidRDefault="00912644"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інших друкованих матеріалів.</w:t>
      </w:r>
    </w:p>
    <w:p w14:paraId="3B7C60A8" w14:textId="304FECD0" w:rsidR="00912644" w:rsidRPr="00915EEF" w:rsidRDefault="00B26658" w:rsidP="00912644">
      <w:pPr>
        <w:pStyle w:val="af5"/>
        <w:numPr>
          <w:ilvl w:val="0"/>
          <w:numId w:val="20"/>
        </w:numPr>
        <w:jc w:val="both"/>
        <w:rPr>
          <w:rFonts w:ascii="Arial" w:hAnsi="Arial" w:cs="Arial"/>
          <w:i/>
          <w:sz w:val="22"/>
          <w:szCs w:val="22"/>
          <w:lang w:val="uk-UA"/>
        </w:rPr>
      </w:pPr>
      <w:r w:rsidRPr="00915EEF">
        <w:rPr>
          <w:rFonts w:ascii="Arial" w:hAnsi="Arial" w:cs="Arial"/>
          <w:i/>
          <w:sz w:val="22"/>
          <w:szCs w:val="22"/>
          <w:lang w:val="uk-UA"/>
        </w:rPr>
        <w:t>д</w:t>
      </w:r>
      <w:r w:rsidR="00912644" w:rsidRPr="00915EEF">
        <w:rPr>
          <w:rFonts w:ascii="Arial" w:hAnsi="Arial" w:cs="Arial"/>
          <w:i/>
          <w:sz w:val="22"/>
          <w:szCs w:val="22"/>
          <w:lang w:val="uk-UA"/>
        </w:rPr>
        <w:t>одатковий друк на місці за необхідності</w:t>
      </w:r>
    </w:p>
    <w:p w14:paraId="2D94DD35" w14:textId="1A7B8851" w:rsidR="00912644" w:rsidRPr="00915EEF" w:rsidRDefault="00B26658" w:rsidP="00912644">
      <w:pPr>
        <w:numPr>
          <w:ilvl w:val="0"/>
          <w:numId w:val="20"/>
        </w:numPr>
        <w:spacing w:after="0" w:line="240" w:lineRule="auto"/>
        <w:jc w:val="both"/>
        <w:textAlignment w:val="baseline"/>
        <w:rPr>
          <w:rFonts w:ascii="Arial" w:hAnsi="Arial" w:cs="Arial"/>
          <w:i/>
          <w:lang w:val="uk-UA"/>
        </w:rPr>
      </w:pPr>
      <w:r w:rsidRPr="00915EEF">
        <w:rPr>
          <w:rFonts w:ascii="Arial" w:hAnsi="Arial" w:cs="Arial"/>
          <w:i/>
          <w:lang w:val="uk-UA"/>
        </w:rPr>
        <w:t>і</w:t>
      </w:r>
      <w:r w:rsidR="00912644" w:rsidRPr="00915EEF">
        <w:rPr>
          <w:rFonts w:ascii="Arial" w:hAnsi="Arial" w:cs="Arial"/>
          <w:i/>
          <w:lang w:val="uk-UA"/>
        </w:rPr>
        <w:t>нші необхідні опції для забезпечення проведення заходу.</w:t>
      </w:r>
      <w:r w:rsidR="00912644" w:rsidRPr="00915EEF">
        <w:rPr>
          <w:rFonts w:ascii="Arial" w:eastAsia="Times New Roman" w:hAnsi="Arial" w:cs="Arial"/>
          <w:b/>
          <w:i/>
          <w:iCs/>
          <w:color w:val="000000"/>
          <w:shd w:val="clear" w:color="auto" w:fill="00FF00"/>
          <w:lang w:val="uk-UA" w:eastAsia="uk-UA"/>
        </w:rPr>
        <w:t xml:space="preserve"> </w:t>
      </w:r>
    </w:p>
    <w:p w14:paraId="6FFEAE7C" w14:textId="77777777" w:rsidR="004E3912" w:rsidRPr="004E3912" w:rsidRDefault="004E3912" w:rsidP="004E3912">
      <w:pPr>
        <w:jc w:val="both"/>
        <w:rPr>
          <w:rFonts w:ascii="Arial" w:hAnsi="Arial" w:cs="Arial"/>
          <w:lang w:val="uk-UA"/>
        </w:rPr>
      </w:pPr>
      <w:r w:rsidRPr="004E3912">
        <w:rPr>
          <w:rFonts w:ascii="Arial" w:hAnsi="Arial" w:cs="Arial"/>
          <w:lang w:val="uk-UA"/>
        </w:rPr>
        <w:t>_____________________________________</w:t>
      </w:r>
    </w:p>
    <w:p w14:paraId="1878AB2F" w14:textId="2F7E30F9" w:rsidR="004E3912" w:rsidRPr="00521DC6" w:rsidRDefault="004E3912" w:rsidP="004E3912">
      <w:pPr>
        <w:jc w:val="both"/>
        <w:rPr>
          <w:rFonts w:ascii="Arial" w:hAnsi="Arial" w:cs="Arial"/>
          <w:lang w:val="ru-RU"/>
        </w:rPr>
      </w:pPr>
      <w:r w:rsidRPr="004E3912">
        <w:rPr>
          <w:rFonts w:ascii="Arial" w:hAnsi="Arial" w:cs="Arial"/>
          <w:lang w:val="uk-UA"/>
        </w:rPr>
        <w:t>*Окремо забезпечується проїзд, проживання, харчування та за потреби добові</w:t>
      </w:r>
      <w:r w:rsidR="00521DC6">
        <w:rPr>
          <w:rFonts w:ascii="Arial" w:hAnsi="Arial" w:cs="Arial"/>
          <w:lang w:val="ru-RU"/>
        </w:rPr>
        <w:t>.</w:t>
      </w:r>
    </w:p>
    <w:p w14:paraId="102953F6" w14:textId="77777777" w:rsidR="00045D23" w:rsidRPr="00915EEF" w:rsidRDefault="00045D23" w:rsidP="00045D23">
      <w:pPr>
        <w:spacing w:after="0" w:line="240" w:lineRule="auto"/>
        <w:ind w:left="360"/>
        <w:jc w:val="both"/>
        <w:textAlignment w:val="baseline"/>
        <w:rPr>
          <w:rFonts w:ascii="Arial" w:hAnsi="Arial" w:cs="Arial"/>
          <w:i/>
          <w:lang w:val="uk-UA"/>
        </w:rPr>
      </w:pPr>
    </w:p>
    <w:p w14:paraId="4B9D061B" w14:textId="13DA5AD8" w:rsidR="00986B3E" w:rsidRPr="00915EEF" w:rsidRDefault="006607CE" w:rsidP="00D11228">
      <w:pPr>
        <w:pStyle w:val="af5"/>
        <w:numPr>
          <w:ilvl w:val="0"/>
          <w:numId w:val="26"/>
        </w:numPr>
        <w:ind w:left="360"/>
        <w:jc w:val="both"/>
        <w:textAlignment w:val="baseline"/>
        <w:rPr>
          <w:rFonts w:ascii="Arial" w:hAnsi="Arial" w:cs="Arial"/>
          <w:i/>
          <w:sz w:val="22"/>
          <w:szCs w:val="22"/>
          <w:lang w:val="uk-UA"/>
        </w:rPr>
      </w:pPr>
      <w:r w:rsidRPr="00915EEF">
        <w:rPr>
          <w:rFonts w:ascii="Arial" w:hAnsi="Arial" w:cs="Arial"/>
          <w:b/>
          <w:i/>
          <w:sz w:val="22"/>
          <w:szCs w:val="22"/>
          <w:lang w:val="uk-UA"/>
        </w:rPr>
        <w:t>замовлення інших додаткових послуг для заходу</w:t>
      </w:r>
      <w:r w:rsidR="005215FF" w:rsidRPr="00915EEF">
        <w:rPr>
          <w:rFonts w:ascii="Arial" w:hAnsi="Arial" w:cs="Arial"/>
          <w:b/>
          <w:i/>
          <w:sz w:val="22"/>
          <w:szCs w:val="22"/>
          <w:lang w:val="uk-UA"/>
        </w:rPr>
        <w:t>.</w:t>
      </w:r>
    </w:p>
    <w:p w14:paraId="7A004414" w14:textId="6D0B7CFF" w:rsidR="004E3912" w:rsidRDefault="00986B3E" w:rsidP="004E3912">
      <w:pPr>
        <w:spacing w:after="0" w:line="240" w:lineRule="auto"/>
        <w:jc w:val="both"/>
        <w:textAlignment w:val="baseline"/>
        <w:rPr>
          <w:rFonts w:ascii="Arial" w:eastAsia="Arial" w:hAnsi="Arial" w:cs="Arial"/>
          <w:lang w:val="uk-UA"/>
        </w:rPr>
      </w:pPr>
      <w:r w:rsidRPr="00915EEF">
        <w:rPr>
          <w:rFonts w:ascii="Arial" w:eastAsia="Arial" w:hAnsi="Arial" w:cs="Arial"/>
          <w:lang w:val="uk-UA"/>
        </w:rPr>
        <w:t>Послуги, що надаються за тарифами, закріплен</w:t>
      </w:r>
      <w:r w:rsidR="00351C89" w:rsidRPr="00915EEF">
        <w:rPr>
          <w:rFonts w:ascii="Arial" w:eastAsia="Arial" w:hAnsi="Arial" w:cs="Arial"/>
          <w:lang w:val="uk-UA"/>
        </w:rPr>
        <w:t>і</w:t>
      </w:r>
      <w:r w:rsidRPr="00915EEF">
        <w:rPr>
          <w:rFonts w:ascii="Arial" w:eastAsia="Arial" w:hAnsi="Arial" w:cs="Arial"/>
          <w:lang w:val="uk-UA"/>
        </w:rPr>
        <w:t xml:space="preserve"> договор</w:t>
      </w:r>
      <w:r w:rsidR="00351C89" w:rsidRPr="00915EEF">
        <w:rPr>
          <w:rFonts w:ascii="Arial" w:eastAsia="Arial" w:hAnsi="Arial" w:cs="Arial"/>
          <w:lang w:val="uk-UA"/>
        </w:rPr>
        <w:t>ом</w:t>
      </w:r>
      <w:r w:rsidRPr="00915EEF">
        <w:rPr>
          <w:rFonts w:ascii="Arial" w:eastAsia="Arial" w:hAnsi="Arial" w:cs="Arial"/>
          <w:lang w:val="uk-UA"/>
        </w:rPr>
        <w:t xml:space="preserve"> </w:t>
      </w:r>
      <w:r w:rsidR="00351C89" w:rsidRPr="00915EEF">
        <w:rPr>
          <w:rFonts w:ascii="Arial" w:eastAsia="Arial" w:hAnsi="Arial" w:cs="Arial"/>
          <w:lang w:val="uk-UA"/>
        </w:rPr>
        <w:t xml:space="preserve">і діють </w:t>
      </w:r>
      <w:r w:rsidRPr="00915EEF">
        <w:rPr>
          <w:rFonts w:ascii="Arial" w:eastAsia="Arial" w:hAnsi="Arial" w:cs="Arial"/>
          <w:lang w:val="uk-UA"/>
        </w:rPr>
        <w:t>протягом визначеного терміну співпраці</w:t>
      </w:r>
      <w:r w:rsidR="00736BCA" w:rsidRPr="00915EEF">
        <w:rPr>
          <w:rFonts w:ascii="Arial" w:eastAsia="Arial" w:hAnsi="Arial" w:cs="Arial"/>
          <w:lang w:val="uk-UA"/>
        </w:rPr>
        <w:t>.</w:t>
      </w:r>
    </w:p>
    <w:p w14:paraId="6CC72D7B" w14:textId="77777777" w:rsidR="004E3912" w:rsidRDefault="004E3912" w:rsidP="004E3912">
      <w:pPr>
        <w:spacing w:after="0" w:line="240" w:lineRule="auto"/>
        <w:jc w:val="both"/>
        <w:textAlignment w:val="baseline"/>
        <w:rPr>
          <w:rFonts w:ascii="Arial" w:eastAsia="Arial" w:hAnsi="Arial" w:cs="Arial"/>
          <w:lang w:val="uk-UA"/>
        </w:rPr>
      </w:pPr>
    </w:p>
    <w:p w14:paraId="05D04D9C" w14:textId="50BFE6F1" w:rsidR="006607CE" w:rsidRPr="004E3912" w:rsidRDefault="004E3912" w:rsidP="004E3912">
      <w:pPr>
        <w:spacing w:after="0" w:line="240" w:lineRule="auto"/>
        <w:jc w:val="both"/>
        <w:textAlignment w:val="baseline"/>
        <w:rPr>
          <w:rFonts w:ascii="Arial" w:eastAsia="Arial" w:hAnsi="Arial" w:cs="Arial"/>
          <w:lang w:val="uk-UA"/>
        </w:rPr>
      </w:pPr>
      <w:r>
        <w:rPr>
          <w:rFonts w:ascii="Arial" w:eastAsia="Arial" w:hAnsi="Arial" w:cs="Arial"/>
          <w:lang w:val="uk-UA"/>
        </w:rPr>
        <w:t>2.3.</w:t>
      </w:r>
      <w:r w:rsidR="004E7217" w:rsidRPr="00915EEF">
        <w:rPr>
          <w:rFonts w:ascii="Arial" w:hAnsi="Arial" w:cs="Arial"/>
          <w:lang w:val="uk-UA"/>
        </w:rPr>
        <w:t xml:space="preserve"> </w:t>
      </w:r>
      <w:r w:rsidR="006607CE" w:rsidRPr="001562C1">
        <w:rPr>
          <w:rFonts w:ascii="Arial" w:eastAsia="Arial" w:hAnsi="Arial" w:cs="Arial"/>
          <w:b/>
          <w:lang w:val="uk-UA"/>
        </w:rPr>
        <w:t xml:space="preserve">Під заходами розуміються: </w:t>
      </w:r>
      <w:r w:rsidR="006607CE" w:rsidRPr="00915EEF">
        <w:rPr>
          <w:rFonts w:ascii="Arial" w:eastAsia="Arial" w:hAnsi="Arial" w:cs="Arial"/>
          <w:lang w:val="uk-UA"/>
        </w:rPr>
        <w:t>тр</w:t>
      </w:r>
      <w:r w:rsidR="003C7ADA" w:rsidRPr="00915EEF">
        <w:rPr>
          <w:rFonts w:ascii="Arial" w:eastAsia="Arial" w:hAnsi="Arial" w:cs="Arial"/>
          <w:lang w:val="uk-UA"/>
        </w:rPr>
        <w:t xml:space="preserve">енінги, семінари, конференції, </w:t>
      </w:r>
      <w:r w:rsidR="006607CE" w:rsidRPr="00915EEF">
        <w:rPr>
          <w:rFonts w:ascii="Arial" w:eastAsia="Arial" w:hAnsi="Arial" w:cs="Arial"/>
          <w:lang w:val="uk-UA"/>
        </w:rPr>
        <w:t>симпозіуми, робочі зустрічі, збори та зустрічі керівних органів організації, прес-конференції</w:t>
      </w:r>
      <w:r w:rsidR="00491159" w:rsidRPr="00915EEF">
        <w:rPr>
          <w:rFonts w:ascii="Arial" w:eastAsia="Arial" w:hAnsi="Arial" w:cs="Arial"/>
          <w:lang w:val="uk-UA"/>
        </w:rPr>
        <w:t>, он-лайн конференції</w:t>
      </w:r>
      <w:r w:rsidR="006607CE" w:rsidRPr="00915EEF">
        <w:rPr>
          <w:rFonts w:ascii="Arial" w:eastAsia="Arial" w:hAnsi="Arial" w:cs="Arial"/>
          <w:lang w:val="uk-UA"/>
        </w:rPr>
        <w:t xml:space="preserve"> та інші заходи за участю цільових груп, проведення яких направлено на реалізацію статутних завдань Організатора тендеру:</w:t>
      </w:r>
    </w:p>
    <w:p w14:paraId="233E0D73" w14:textId="37D33722" w:rsidR="006607CE" w:rsidRPr="00915EEF" w:rsidRDefault="00261D99"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працівники Міністерства</w:t>
      </w:r>
      <w:r w:rsidR="006607CE" w:rsidRPr="00915EEF">
        <w:rPr>
          <w:rFonts w:ascii="Arial" w:eastAsia="Arial" w:hAnsi="Arial" w:cs="Arial"/>
          <w:sz w:val="22"/>
          <w:szCs w:val="22"/>
          <w:lang w:val="uk-UA"/>
        </w:rPr>
        <w:t xml:space="preserve"> соціальної політики України, начальники служб у справах дітей, директори центрів соціальних служб для сім`</w:t>
      </w:r>
      <w:r w:rsidR="005215FF" w:rsidRPr="00915EEF">
        <w:rPr>
          <w:rFonts w:ascii="Arial" w:eastAsia="Arial" w:hAnsi="Arial" w:cs="Arial"/>
          <w:sz w:val="22"/>
          <w:szCs w:val="22"/>
          <w:lang w:val="uk-UA"/>
        </w:rPr>
        <w:t xml:space="preserve">ї, </w:t>
      </w:r>
      <w:r w:rsidR="006607CE" w:rsidRPr="00915EEF">
        <w:rPr>
          <w:rFonts w:ascii="Arial" w:eastAsia="Arial" w:hAnsi="Arial" w:cs="Arial"/>
          <w:sz w:val="22"/>
          <w:szCs w:val="22"/>
          <w:lang w:val="uk-UA"/>
        </w:rPr>
        <w:t>дітей та молоді обласних державних адміністрацій;</w:t>
      </w:r>
    </w:p>
    <w:p w14:paraId="1E96BBF6" w14:textId="77777777" w:rsidR="006607CE" w:rsidRPr="00915EEF" w:rsidRDefault="006607CE"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лікарі, медичні сестри, соціальні працівники, психологи;</w:t>
      </w:r>
    </w:p>
    <w:p w14:paraId="17B59546" w14:textId="77777777" w:rsidR="006607CE" w:rsidRPr="00915EEF" w:rsidRDefault="006607CE"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соціальні працівники ВІЛ-сервісних проектів та координатори проектів;</w:t>
      </w:r>
    </w:p>
    <w:p w14:paraId="2C2C6E28" w14:textId="77777777" w:rsidR="006607CE" w:rsidRPr="00915EEF" w:rsidRDefault="006607CE"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керівники проектів регіональних неурядових організацій,  неурядові організації;</w:t>
      </w:r>
    </w:p>
    <w:p w14:paraId="3F8AB233" w14:textId="3E522C75" w:rsidR="006607CE" w:rsidRPr="00915EEF" w:rsidRDefault="006607CE"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групи населення з н</w:t>
      </w:r>
      <w:r w:rsidR="005215FF" w:rsidRPr="00915EEF">
        <w:rPr>
          <w:rFonts w:ascii="Arial" w:eastAsia="Arial" w:hAnsi="Arial" w:cs="Arial"/>
          <w:sz w:val="22"/>
          <w:szCs w:val="22"/>
          <w:lang w:val="uk-UA"/>
        </w:rPr>
        <w:t>айвищим ризиком інфікування ВІЛ;</w:t>
      </w:r>
    </w:p>
    <w:p w14:paraId="71804A7D" w14:textId="559E3330" w:rsidR="005215FF" w:rsidRPr="00915EEF" w:rsidRDefault="005215FF" w:rsidP="006607CE">
      <w:pPr>
        <w:pStyle w:val="af5"/>
        <w:widowControl/>
        <w:numPr>
          <w:ilvl w:val="0"/>
          <w:numId w:val="10"/>
        </w:numPr>
        <w:jc w:val="both"/>
        <w:rPr>
          <w:rFonts w:ascii="Arial" w:eastAsia="Arial" w:hAnsi="Arial" w:cs="Arial"/>
          <w:sz w:val="22"/>
          <w:szCs w:val="22"/>
          <w:lang w:val="uk-UA"/>
        </w:rPr>
      </w:pPr>
      <w:r w:rsidRPr="00915EEF">
        <w:rPr>
          <w:rFonts w:ascii="Arial" w:eastAsia="Arial" w:hAnsi="Arial" w:cs="Arial"/>
          <w:sz w:val="22"/>
          <w:szCs w:val="22"/>
          <w:lang w:val="uk-UA"/>
        </w:rPr>
        <w:t>інші категорії учасників.</w:t>
      </w:r>
    </w:p>
    <w:p w14:paraId="46E314CF" w14:textId="77777777" w:rsidR="006607CE" w:rsidRPr="00915EEF" w:rsidRDefault="006607CE" w:rsidP="006607CE">
      <w:pPr>
        <w:jc w:val="both"/>
        <w:rPr>
          <w:rFonts w:ascii="Arial" w:eastAsia="Arial" w:hAnsi="Arial" w:cs="Arial"/>
          <w:lang w:val="uk-UA"/>
        </w:rPr>
      </w:pPr>
    </w:p>
    <w:p w14:paraId="10A23194" w14:textId="3028C8C9" w:rsidR="006607CE" w:rsidRPr="001562C1" w:rsidRDefault="004E7217" w:rsidP="004E7217">
      <w:pPr>
        <w:spacing w:after="0" w:line="240" w:lineRule="auto"/>
        <w:jc w:val="both"/>
        <w:rPr>
          <w:rFonts w:ascii="Arial" w:eastAsia="Arial" w:hAnsi="Arial" w:cs="Arial"/>
          <w:b/>
          <w:lang w:val="uk-UA"/>
        </w:rPr>
      </w:pPr>
      <w:r w:rsidRPr="00915EEF">
        <w:rPr>
          <w:rFonts w:ascii="Arial" w:eastAsia="Arial" w:hAnsi="Arial" w:cs="Arial"/>
          <w:lang w:val="uk-UA"/>
        </w:rPr>
        <w:t>2.4</w:t>
      </w:r>
      <w:r w:rsidR="004E3912">
        <w:rPr>
          <w:rFonts w:ascii="Arial" w:eastAsia="Arial" w:hAnsi="Arial" w:cs="Arial"/>
          <w:lang w:val="uk-UA"/>
        </w:rPr>
        <w:t>.</w:t>
      </w:r>
      <w:r w:rsidRPr="00915EEF">
        <w:rPr>
          <w:rFonts w:ascii="Arial" w:eastAsia="Arial" w:hAnsi="Arial" w:cs="Arial"/>
          <w:lang w:val="uk-UA"/>
        </w:rPr>
        <w:t xml:space="preserve"> </w:t>
      </w:r>
      <w:r w:rsidR="006607CE" w:rsidRPr="001562C1">
        <w:rPr>
          <w:rFonts w:ascii="Arial" w:eastAsia="Arial" w:hAnsi="Arial" w:cs="Arial"/>
          <w:b/>
          <w:lang w:val="uk-UA"/>
        </w:rPr>
        <w:t>Орієнтовний обсяг і географія замовлень.</w:t>
      </w:r>
    </w:p>
    <w:p w14:paraId="3954AF37" w14:textId="3659B6EE" w:rsidR="006607CE" w:rsidRPr="00915EEF" w:rsidRDefault="006607CE" w:rsidP="006607CE">
      <w:pPr>
        <w:jc w:val="both"/>
        <w:rPr>
          <w:rFonts w:ascii="Arial" w:eastAsia="Arial" w:hAnsi="Arial" w:cs="Arial"/>
          <w:lang w:val="uk-UA"/>
        </w:rPr>
      </w:pPr>
      <w:r w:rsidRPr="00915EEF">
        <w:rPr>
          <w:rFonts w:ascii="Arial" w:eastAsia="Arial" w:hAnsi="Arial" w:cs="Arial"/>
          <w:lang w:val="uk-UA"/>
        </w:rPr>
        <w:t>Заплановано проведення заходів в м. Київ, в інших містах України та за кордоном</w:t>
      </w:r>
      <w:r w:rsidR="00931A1E" w:rsidRPr="00915EEF">
        <w:rPr>
          <w:rFonts w:ascii="Arial" w:eastAsia="Arial" w:hAnsi="Arial" w:cs="Arial"/>
          <w:lang w:val="uk-UA"/>
        </w:rPr>
        <w:t xml:space="preserve"> офлайн та онлайн.</w:t>
      </w:r>
      <w:r w:rsidRPr="00915EEF">
        <w:rPr>
          <w:rFonts w:ascii="Arial" w:eastAsia="Arial" w:hAnsi="Arial" w:cs="Arial"/>
          <w:lang w:val="uk-UA"/>
        </w:rPr>
        <w:t xml:space="preserve"> </w:t>
      </w:r>
    </w:p>
    <w:p w14:paraId="00D2B085" w14:textId="338864E6" w:rsidR="006607CE" w:rsidRPr="00915EEF" w:rsidRDefault="006607CE" w:rsidP="006607CE">
      <w:pPr>
        <w:jc w:val="both"/>
        <w:rPr>
          <w:rFonts w:ascii="Arial" w:eastAsia="Arial" w:hAnsi="Arial" w:cs="Arial"/>
          <w:lang w:val="uk-UA"/>
        </w:rPr>
      </w:pPr>
      <w:r w:rsidRPr="00915EEF">
        <w:rPr>
          <w:rFonts w:ascii="Arial" w:eastAsia="Arial" w:hAnsi="Arial" w:cs="Arial"/>
          <w:lang w:val="uk-UA"/>
        </w:rPr>
        <w:t xml:space="preserve">Для інформації: в період з  </w:t>
      </w:r>
      <w:r w:rsidR="00767D60" w:rsidRPr="00915EEF">
        <w:rPr>
          <w:rFonts w:ascii="Arial" w:eastAsia="Arial" w:hAnsi="Arial" w:cs="Arial"/>
          <w:lang w:val="uk-UA"/>
        </w:rPr>
        <w:t>0</w:t>
      </w:r>
      <w:r w:rsidR="002702CC" w:rsidRPr="00915EEF">
        <w:rPr>
          <w:rFonts w:ascii="Arial" w:eastAsia="Arial" w:hAnsi="Arial" w:cs="Arial"/>
          <w:lang w:val="uk-UA"/>
        </w:rPr>
        <w:t>1</w:t>
      </w:r>
      <w:r w:rsidR="00767D60" w:rsidRPr="00915EEF">
        <w:rPr>
          <w:rFonts w:ascii="Arial" w:eastAsia="Arial" w:hAnsi="Arial" w:cs="Arial"/>
          <w:lang w:val="uk-UA"/>
        </w:rPr>
        <w:t>/0</w:t>
      </w:r>
      <w:r w:rsidR="00D11228" w:rsidRPr="00915EEF">
        <w:rPr>
          <w:rFonts w:ascii="Arial" w:eastAsia="Arial" w:hAnsi="Arial" w:cs="Arial"/>
          <w:lang w:val="uk-UA"/>
        </w:rPr>
        <w:t>1</w:t>
      </w:r>
      <w:r w:rsidR="00767D60" w:rsidRPr="00915EEF">
        <w:rPr>
          <w:rFonts w:ascii="Arial" w:eastAsia="Arial" w:hAnsi="Arial" w:cs="Arial"/>
          <w:lang w:val="uk-UA"/>
        </w:rPr>
        <w:t>/</w:t>
      </w:r>
      <w:r w:rsidR="00F71B93" w:rsidRPr="00915EEF">
        <w:rPr>
          <w:rFonts w:ascii="Arial" w:eastAsia="Arial" w:hAnsi="Arial" w:cs="Arial"/>
          <w:lang w:val="uk-UA"/>
        </w:rPr>
        <w:t>20</w:t>
      </w:r>
      <w:r w:rsidR="00736BCA" w:rsidRPr="00915EEF">
        <w:rPr>
          <w:rFonts w:ascii="Arial" w:eastAsia="Arial" w:hAnsi="Arial" w:cs="Arial"/>
          <w:lang w:val="uk-UA"/>
        </w:rPr>
        <w:t>2</w:t>
      </w:r>
      <w:r w:rsidR="00EC4CC0" w:rsidRPr="00915EEF">
        <w:rPr>
          <w:rFonts w:ascii="Arial" w:eastAsia="Arial" w:hAnsi="Arial" w:cs="Arial"/>
          <w:lang w:val="uk-UA"/>
        </w:rPr>
        <w:t>4</w:t>
      </w:r>
      <w:r w:rsidR="00F71B93" w:rsidRPr="00915EEF">
        <w:rPr>
          <w:rFonts w:ascii="Arial" w:eastAsia="Arial" w:hAnsi="Arial" w:cs="Arial"/>
          <w:lang w:val="uk-UA"/>
        </w:rPr>
        <w:t xml:space="preserve"> </w:t>
      </w:r>
      <w:r w:rsidRPr="00915EEF">
        <w:rPr>
          <w:rFonts w:ascii="Arial" w:eastAsia="Arial" w:hAnsi="Arial" w:cs="Arial"/>
          <w:lang w:val="uk-UA"/>
        </w:rPr>
        <w:t xml:space="preserve">по </w:t>
      </w:r>
      <w:r w:rsidR="0015570E" w:rsidRPr="00915EEF">
        <w:rPr>
          <w:rFonts w:ascii="Arial" w:eastAsia="Arial" w:hAnsi="Arial" w:cs="Arial"/>
          <w:lang w:val="uk-UA"/>
        </w:rPr>
        <w:t>30</w:t>
      </w:r>
      <w:r w:rsidR="00DB336E" w:rsidRPr="00915EEF">
        <w:rPr>
          <w:rFonts w:ascii="Arial" w:eastAsia="Arial" w:hAnsi="Arial" w:cs="Arial"/>
          <w:lang w:val="uk-UA"/>
        </w:rPr>
        <w:t>/</w:t>
      </w:r>
      <w:r w:rsidR="00736BCA" w:rsidRPr="00915EEF">
        <w:rPr>
          <w:rFonts w:ascii="Arial" w:eastAsia="Arial" w:hAnsi="Arial" w:cs="Arial"/>
          <w:lang w:val="uk-UA"/>
        </w:rPr>
        <w:t>1</w:t>
      </w:r>
      <w:r w:rsidR="0015570E" w:rsidRPr="00915EEF">
        <w:rPr>
          <w:rFonts w:ascii="Arial" w:eastAsia="Arial" w:hAnsi="Arial" w:cs="Arial"/>
          <w:lang w:val="uk-UA"/>
        </w:rPr>
        <w:t>2</w:t>
      </w:r>
      <w:r w:rsidR="00767D60" w:rsidRPr="00915EEF">
        <w:rPr>
          <w:rFonts w:ascii="Arial" w:eastAsia="Arial" w:hAnsi="Arial" w:cs="Arial"/>
          <w:lang w:val="uk-UA"/>
        </w:rPr>
        <w:t>/</w:t>
      </w:r>
      <w:r w:rsidR="007824B4" w:rsidRPr="00915EEF">
        <w:rPr>
          <w:rFonts w:ascii="Arial" w:eastAsia="Arial" w:hAnsi="Arial" w:cs="Arial"/>
          <w:lang w:val="uk-UA"/>
        </w:rPr>
        <w:t>20</w:t>
      </w:r>
      <w:r w:rsidR="00491159" w:rsidRPr="00915EEF">
        <w:rPr>
          <w:rFonts w:ascii="Arial" w:eastAsia="Arial" w:hAnsi="Arial" w:cs="Arial"/>
          <w:lang w:val="uk-UA"/>
        </w:rPr>
        <w:t>2</w:t>
      </w:r>
      <w:r w:rsidR="00736BCA" w:rsidRPr="00915EEF">
        <w:rPr>
          <w:rFonts w:ascii="Arial" w:eastAsia="Arial" w:hAnsi="Arial" w:cs="Arial"/>
          <w:lang w:val="uk-UA"/>
        </w:rPr>
        <w:t>4</w:t>
      </w:r>
      <w:r w:rsidR="007824B4" w:rsidRPr="00915EEF">
        <w:rPr>
          <w:rFonts w:ascii="Arial" w:eastAsia="Arial" w:hAnsi="Arial" w:cs="Arial"/>
          <w:lang w:val="uk-UA"/>
        </w:rPr>
        <w:t xml:space="preserve"> </w:t>
      </w:r>
      <w:r w:rsidR="00491159" w:rsidRPr="00915EEF">
        <w:rPr>
          <w:rFonts w:ascii="Arial" w:eastAsia="Arial" w:hAnsi="Arial" w:cs="Arial"/>
          <w:lang w:val="uk-UA"/>
        </w:rPr>
        <w:t>на проведення</w:t>
      </w:r>
      <w:r w:rsidRPr="00915EEF">
        <w:rPr>
          <w:rFonts w:ascii="Arial" w:eastAsia="Arial" w:hAnsi="Arial" w:cs="Arial"/>
          <w:lang w:val="uk-UA"/>
        </w:rPr>
        <w:t xml:space="preserve"> заходів</w:t>
      </w:r>
      <w:r w:rsidR="003752B1" w:rsidRPr="00915EEF">
        <w:rPr>
          <w:rFonts w:ascii="Arial" w:eastAsia="Arial" w:hAnsi="Arial" w:cs="Arial"/>
          <w:lang w:val="uk-UA"/>
        </w:rPr>
        <w:t xml:space="preserve"> на території України</w:t>
      </w:r>
      <w:r w:rsidRPr="00915EEF">
        <w:rPr>
          <w:rFonts w:ascii="Arial" w:eastAsia="Arial" w:hAnsi="Arial" w:cs="Arial"/>
          <w:lang w:val="uk-UA"/>
        </w:rPr>
        <w:t xml:space="preserve"> </w:t>
      </w:r>
      <w:r w:rsidR="0015570E" w:rsidRPr="00915EEF">
        <w:rPr>
          <w:rFonts w:ascii="Arial" w:hAnsi="Arial" w:cs="Arial"/>
          <w:lang w:val="uk-UA"/>
        </w:rPr>
        <w:t xml:space="preserve">було </w:t>
      </w:r>
      <w:r w:rsidR="004F0117" w:rsidRPr="00915EEF">
        <w:rPr>
          <w:rFonts w:ascii="Arial" w:hAnsi="Arial" w:cs="Arial"/>
          <w:lang w:val="uk-UA"/>
        </w:rPr>
        <w:t>задіяно</w:t>
      </w:r>
      <w:r w:rsidRPr="00915EEF">
        <w:rPr>
          <w:rFonts w:ascii="Arial" w:eastAsia="Arial" w:hAnsi="Arial" w:cs="Arial"/>
          <w:lang w:val="uk-UA"/>
        </w:rPr>
        <w:t xml:space="preserve"> близько </w:t>
      </w:r>
      <w:r w:rsidR="00E54534" w:rsidRPr="00915EEF">
        <w:rPr>
          <w:rFonts w:ascii="Arial" w:eastAsia="Arial" w:hAnsi="Arial" w:cs="Arial"/>
          <w:lang w:val="uk-UA"/>
        </w:rPr>
        <w:t>30</w:t>
      </w:r>
      <w:r w:rsidR="004F0117" w:rsidRPr="00915EEF">
        <w:rPr>
          <w:rFonts w:ascii="Arial" w:eastAsia="Arial" w:hAnsi="Arial" w:cs="Arial"/>
          <w:lang w:val="uk-UA"/>
        </w:rPr>
        <w:t xml:space="preserve"> </w:t>
      </w:r>
      <w:r w:rsidR="00E54534" w:rsidRPr="00915EEF">
        <w:rPr>
          <w:rFonts w:ascii="Arial" w:eastAsia="Arial" w:hAnsi="Arial" w:cs="Arial"/>
          <w:lang w:val="uk-UA"/>
        </w:rPr>
        <w:t>0</w:t>
      </w:r>
      <w:r w:rsidR="004472D0" w:rsidRPr="00915EEF">
        <w:rPr>
          <w:rFonts w:ascii="Arial" w:eastAsia="Arial" w:hAnsi="Arial" w:cs="Arial"/>
          <w:lang w:val="uk-UA"/>
        </w:rPr>
        <w:t>00</w:t>
      </w:r>
      <w:r w:rsidR="003C7ADA" w:rsidRPr="00915EEF">
        <w:rPr>
          <w:rFonts w:ascii="Arial" w:eastAsia="Arial" w:hAnsi="Arial" w:cs="Arial"/>
          <w:lang w:val="uk-UA"/>
        </w:rPr>
        <w:t xml:space="preserve"> </w:t>
      </w:r>
      <w:r w:rsidR="00927E03" w:rsidRPr="00915EEF">
        <w:rPr>
          <w:rFonts w:ascii="Arial" w:eastAsia="Arial" w:hAnsi="Arial" w:cs="Arial"/>
          <w:lang w:val="uk-UA"/>
        </w:rPr>
        <w:t>000</w:t>
      </w:r>
      <w:r w:rsidR="002702CC" w:rsidRPr="00915EEF">
        <w:rPr>
          <w:rFonts w:ascii="Arial" w:eastAsia="Arial" w:hAnsi="Arial" w:cs="Arial"/>
          <w:lang w:val="uk-UA"/>
        </w:rPr>
        <w:t xml:space="preserve"> </w:t>
      </w:r>
      <w:r w:rsidR="00927E03" w:rsidRPr="00915EEF">
        <w:rPr>
          <w:rFonts w:ascii="Arial" w:eastAsia="Arial" w:hAnsi="Arial" w:cs="Arial"/>
          <w:lang w:val="uk-UA"/>
        </w:rPr>
        <w:t>грн.</w:t>
      </w:r>
      <w:r w:rsidR="003752B1" w:rsidRPr="00915EEF">
        <w:rPr>
          <w:rFonts w:ascii="Arial" w:eastAsia="Arial" w:hAnsi="Arial" w:cs="Arial"/>
          <w:lang w:val="uk-UA"/>
        </w:rPr>
        <w:t xml:space="preserve"> </w:t>
      </w:r>
      <w:r w:rsidRPr="00915EEF">
        <w:rPr>
          <w:rFonts w:ascii="Arial" w:eastAsia="Arial" w:hAnsi="Arial" w:cs="Arial"/>
          <w:lang w:val="uk-UA"/>
        </w:rPr>
        <w:t xml:space="preserve">За цей час проведено близько </w:t>
      </w:r>
      <w:r w:rsidR="00EC4CC0" w:rsidRPr="00915EEF">
        <w:rPr>
          <w:rFonts w:ascii="Arial" w:eastAsia="Arial" w:hAnsi="Arial" w:cs="Arial"/>
          <w:lang w:val="uk-UA"/>
        </w:rPr>
        <w:t>1</w:t>
      </w:r>
      <w:r w:rsidR="007157B3" w:rsidRPr="00915EEF">
        <w:rPr>
          <w:rFonts w:ascii="Arial" w:eastAsia="Arial" w:hAnsi="Arial" w:cs="Arial"/>
          <w:lang w:val="uk-UA"/>
        </w:rPr>
        <w:t xml:space="preserve">60 </w:t>
      </w:r>
      <w:r w:rsidRPr="00915EEF">
        <w:rPr>
          <w:rFonts w:ascii="Arial" w:eastAsia="Arial" w:hAnsi="Arial" w:cs="Arial"/>
          <w:lang w:val="uk-UA"/>
        </w:rPr>
        <w:t xml:space="preserve">заходів. </w:t>
      </w:r>
    </w:p>
    <w:p w14:paraId="2DCA8222" w14:textId="6726C7AE" w:rsidR="003752B1" w:rsidRPr="00915EEF" w:rsidRDefault="009C22BB" w:rsidP="006607CE">
      <w:pPr>
        <w:jc w:val="both"/>
        <w:rPr>
          <w:rFonts w:ascii="Arial" w:eastAsia="Arial" w:hAnsi="Arial" w:cs="Arial"/>
          <w:lang w:val="uk-UA"/>
        </w:rPr>
      </w:pPr>
      <w:r w:rsidRPr="00915EEF">
        <w:rPr>
          <w:rFonts w:ascii="Arial" w:eastAsia="Arial" w:hAnsi="Arial" w:cs="Arial"/>
          <w:lang w:val="uk-UA"/>
        </w:rPr>
        <w:t xml:space="preserve">В </w:t>
      </w:r>
      <w:r w:rsidR="003C7ADA" w:rsidRPr="00915EEF">
        <w:rPr>
          <w:rFonts w:ascii="Arial" w:eastAsia="Arial" w:hAnsi="Arial" w:cs="Arial"/>
          <w:lang w:val="uk-UA"/>
        </w:rPr>
        <w:t>період з</w:t>
      </w:r>
      <w:r w:rsidRPr="00915EEF">
        <w:rPr>
          <w:rFonts w:ascii="Arial" w:eastAsia="Arial" w:hAnsi="Arial" w:cs="Arial"/>
          <w:lang w:val="uk-UA"/>
        </w:rPr>
        <w:t xml:space="preserve"> 01</w:t>
      </w:r>
      <w:r w:rsidR="00D11228" w:rsidRPr="00915EEF">
        <w:rPr>
          <w:rFonts w:ascii="Arial" w:eastAsia="Arial" w:hAnsi="Arial" w:cs="Arial"/>
          <w:lang w:val="uk-UA"/>
        </w:rPr>
        <w:t>/01</w:t>
      </w:r>
      <w:r w:rsidR="00927E03" w:rsidRPr="00915EEF">
        <w:rPr>
          <w:rFonts w:ascii="Arial" w:eastAsia="Arial" w:hAnsi="Arial" w:cs="Arial"/>
          <w:lang w:val="uk-UA"/>
        </w:rPr>
        <w:t>/</w:t>
      </w:r>
      <w:r w:rsidR="007824B4" w:rsidRPr="00915EEF">
        <w:rPr>
          <w:rFonts w:ascii="Arial" w:eastAsia="Arial" w:hAnsi="Arial" w:cs="Arial"/>
          <w:lang w:val="uk-UA"/>
        </w:rPr>
        <w:t>20</w:t>
      </w:r>
      <w:r w:rsidR="00736BCA" w:rsidRPr="00915EEF">
        <w:rPr>
          <w:rFonts w:ascii="Arial" w:eastAsia="Arial" w:hAnsi="Arial" w:cs="Arial"/>
          <w:lang w:val="uk-UA"/>
        </w:rPr>
        <w:t>2</w:t>
      </w:r>
      <w:r w:rsidR="0015570E" w:rsidRPr="00915EEF">
        <w:rPr>
          <w:rFonts w:ascii="Arial" w:eastAsia="Arial" w:hAnsi="Arial" w:cs="Arial"/>
          <w:lang w:val="uk-UA"/>
        </w:rPr>
        <w:t>4</w:t>
      </w:r>
      <w:r w:rsidR="007824B4" w:rsidRPr="00915EEF">
        <w:rPr>
          <w:rFonts w:ascii="Arial" w:eastAsia="Arial" w:hAnsi="Arial" w:cs="Arial"/>
          <w:lang w:val="uk-UA"/>
        </w:rPr>
        <w:t xml:space="preserve"> </w:t>
      </w:r>
      <w:r w:rsidR="00927E03" w:rsidRPr="00915EEF">
        <w:rPr>
          <w:rFonts w:ascii="Arial" w:eastAsia="Arial" w:hAnsi="Arial" w:cs="Arial"/>
          <w:lang w:val="uk-UA"/>
        </w:rPr>
        <w:t xml:space="preserve">по </w:t>
      </w:r>
      <w:r w:rsidR="0015570E" w:rsidRPr="00915EEF">
        <w:rPr>
          <w:rFonts w:ascii="Arial" w:eastAsia="Arial" w:hAnsi="Arial" w:cs="Arial"/>
          <w:lang w:val="uk-UA"/>
        </w:rPr>
        <w:t>30</w:t>
      </w:r>
      <w:r w:rsidR="009B1D06" w:rsidRPr="00915EEF">
        <w:rPr>
          <w:rFonts w:ascii="Arial" w:eastAsia="Arial" w:hAnsi="Arial" w:cs="Arial"/>
          <w:lang w:val="uk-UA"/>
        </w:rPr>
        <w:t>/</w:t>
      </w:r>
      <w:r w:rsidR="00736BCA" w:rsidRPr="00915EEF">
        <w:rPr>
          <w:rFonts w:ascii="Arial" w:eastAsia="Arial" w:hAnsi="Arial" w:cs="Arial"/>
          <w:lang w:val="uk-UA"/>
        </w:rPr>
        <w:t>1</w:t>
      </w:r>
      <w:r w:rsidR="0015570E" w:rsidRPr="00915EEF">
        <w:rPr>
          <w:rFonts w:ascii="Arial" w:eastAsia="Arial" w:hAnsi="Arial" w:cs="Arial"/>
          <w:lang w:val="uk-UA"/>
        </w:rPr>
        <w:t>2</w:t>
      </w:r>
      <w:r w:rsidR="00927E03" w:rsidRPr="00915EEF">
        <w:rPr>
          <w:rFonts w:ascii="Arial" w:eastAsia="Arial" w:hAnsi="Arial" w:cs="Arial"/>
          <w:lang w:val="uk-UA"/>
        </w:rPr>
        <w:t>/</w:t>
      </w:r>
      <w:r w:rsidR="00D11228" w:rsidRPr="00915EEF">
        <w:rPr>
          <w:rFonts w:ascii="Arial" w:eastAsia="Arial" w:hAnsi="Arial" w:cs="Arial"/>
          <w:lang w:val="uk-UA"/>
        </w:rPr>
        <w:t>2024</w:t>
      </w:r>
      <w:r w:rsidR="007824B4" w:rsidRPr="00915EEF">
        <w:rPr>
          <w:rFonts w:ascii="Arial" w:eastAsia="Arial" w:hAnsi="Arial" w:cs="Arial"/>
          <w:lang w:val="uk-UA"/>
        </w:rPr>
        <w:t xml:space="preserve"> </w:t>
      </w:r>
      <w:r w:rsidR="00927E03" w:rsidRPr="00915EEF">
        <w:rPr>
          <w:rFonts w:ascii="Arial" w:eastAsia="Arial" w:hAnsi="Arial" w:cs="Arial"/>
          <w:lang w:val="uk-UA"/>
        </w:rPr>
        <w:t>н</w:t>
      </w:r>
      <w:r w:rsidR="003752B1" w:rsidRPr="00915EEF">
        <w:rPr>
          <w:rFonts w:ascii="Arial" w:eastAsia="Arial" w:hAnsi="Arial" w:cs="Arial"/>
          <w:lang w:val="uk-UA"/>
        </w:rPr>
        <w:t xml:space="preserve">а заходи за межами України було витрачено близько </w:t>
      </w:r>
      <w:r w:rsidR="00EC4CC0" w:rsidRPr="00915EEF">
        <w:rPr>
          <w:rFonts w:ascii="Arial" w:eastAsia="Arial" w:hAnsi="Arial" w:cs="Arial"/>
          <w:lang w:val="uk-UA"/>
        </w:rPr>
        <w:t>1</w:t>
      </w:r>
      <w:r w:rsidR="00736BCA" w:rsidRPr="00915EEF">
        <w:rPr>
          <w:rFonts w:ascii="Arial" w:eastAsia="Arial" w:hAnsi="Arial" w:cs="Arial"/>
          <w:lang w:val="uk-UA"/>
        </w:rPr>
        <w:t>5</w:t>
      </w:r>
      <w:r w:rsidR="003C7ADA" w:rsidRPr="00915EEF">
        <w:rPr>
          <w:rFonts w:ascii="Arial" w:eastAsia="Arial" w:hAnsi="Arial" w:cs="Arial"/>
          <w:lang w:val="uk-UA"/>
        </w:rPr>
        <w:t xml:space="preserve"> </w:t>
      </w:r>
      <w:r w:rsidR="00EC4CC0" w:rsidRPr="00915EEF">
        <w:rPr>
          <w:rFonts w:ascii="Arial" w:eastAsia="Arial" w:hAnsi="Arial" w:cs="Arial"/>
          <w:lang w:val="uk-UA"/>
        </w:rPr>
        <w:t>0</w:t>
      </w:r>
      <w:r w:rsidR="00EB3F92" w:rsidRPr="00915EEF">
        <w:rPr>
          <w:rFonts w:ascii="Arial" w:eastAsia="Arial" w:hAnsi="Arial" w:cs="Arial"/>
          <w:lang w:val="uk-UA"/>
        </w:rPr>
        <w:t>00</w:t>
      </w:r>
      <w:r w:rsidR="003C7ADA" w:rsidRPr="00915EEF">
        <w:rPr>
          <w:rFonts w:ascii="Arial" w:eastAsia="Arial" w:hAnsi="Arial" w:cs="Arial"/>
          <w:lang w:val="uk-UA"/>
        </w:rPr>
        <w:t xml:space="preserve"> </w:t>
      </w:r>
      <w:r w:rsidR="003752B1" w:rsidRPr="00915EEF">
        <w:rPr>
          <w:rFonts w:ascii="Arial" w:eastAsia="Arial" w:hAnsi="Arial" w:cs="Arial"/>
          <w:lang w:val="uk-UA"/>
        </w:rPr>
        <w:t xml:space="preserve">000 грн. За цей час було проведено </w:t>
      </w:r>
      <w:r w:rsidR="0015570E" w:rsidRPr="00915EEF">
        <w:rPr>
          <w:rFonts w:ascii="Arial" w:eastAsia="Arial" w:hAnsi="Arial" w:cs="Arial"/>
          <w:lang w:val="uk-UA"/>
        </w:rPr>
        <w:t>30</w:t>
      </w:r>
      <w:r w:rsidR="00EC4CC0" w:rsidRPr="00915EEF">
        <w:rPr>
          <w:rFonts w:ascii="Arial" w:eastAsia="Arial" w:hAnsi="Arial" w:cs="Arial"/>
          <w:lang w:val="uk-UA"/>
        </w:rPr>
        <w:t xml:space="preserve"> </w:t>
      </w:r>
      <w:r w:rsidR="003752B1" w:rsidRPr="00915EEF">
        <w:rPr>
          <w:rFonts w:ascii="Arial" w:eastAsia="Arial" w:hAnsi="Arial" w:cs="Arial"/>
          <w:lang w:val="uk-UA"/>
        </w:rPr>
        <w:t>заход</w:t>
      </w:r>
      <w:r w:rsidR="002B19D2" w:rsidRPr="00915EEF">
        <w:rPr>
          <w:rFonts w:ascii="Arial" w:eastAsia="Arial" w:hAnsi="Arial" w:cs="Arial"/>
          <w:lang w:val="uk-UA"/>
        </w:rPr>
        <w:t>ів</w:t>
      </w:r>
      <w:r w:rsidR="003752B1" w:rsidRPr="00915EEF">
        <w:rPr>
          <w:rFonts w:ascii="Arial" w:eastAsia="Arial" w:hAnsi="Arial" w:cs="Arial"/>
          <w:lang w:val="uk-UA"/>
        </w:rPr>
        <w:t xml:space="preserve">. </w:t>
      </w:r>
    </w:p>
    <w:p w14:paraId="4CEF2573" w14:textId="0941683F" w:rsidR="00C75FAB" w:rsidRPr="00915EEF" w:rsidRDefault="003752B1" w:rsidP="009B1D06">
      <w:pPr>
        <w:spacing w:after="0" w:line="240" w:lineRule="auto"/>
        <w:jc w:val="both"/>
        <w:rPr>
          <w:rFonts w:ascii="Arial" w:eastAsia="Arial" w:hAnsi="Arial" w:cs="Arial"/>
          <w:lang w:val="uk-UA"/>
        </w:rPr>
      </w:pPr>
      <w:r w:rsidRPr="00915EEF">
        <w:rPr>
          <w:rFonts w:ascii="Arial" w:eastAsia="Arial" w:hAnsi="Arial" w:cs="Arial"/>
          <w:lang w:val="uk-UA"/>
        </w:rPr>
        <w:t xml:space="preserve">Дана закупівля передбачає </w:t>
      </w:r>
      <w:r w:rsidR="003C7ADA" w:rsidRPr="00915EEF">
        <w:rPr>
          <w:rFonts w:ascii="Arial" w:eastAsia="Arial" w:hAnsi="Arial" w:cs="Arial"/>
          <w:lang w:val="uk-UA"/>
        </w:rPr>
        <w:t xml:space="preserve">поділ </w:t>
      </w:r>
      <w:r w:rsidRPr="00915EEF">
        <w:rPr>
          <w:rFonts w:ascii="Arial" w:eastAsia="Arial" w:hAnsi="Arial" w:cs="Arial"/>
          <w:lang w:val="uk-UA"/>
        </w:rPr>
        <w:t>на лоти.</w:t>
      </w:r>
    </w:p>
    <w:p w14:paraId="0D7C7C9E" w14:textId="77777777" w:rsidR="003752B1" w:rsidRPr="00915EEF" w:rsidRDefault="003752B1" w:rsidP="00FC2A91">
      <w:pPr>
        <w:spacing w:after="0" w:line="240" w:lineRule="auto"/>
        <w:jc w:val="both"/>
        <w:rPr>
          <w:rFonts w:ascii="Arial" w:eastAsia="Arial" w:hAnsi="Arial" w:cs="Arial"/>
          <w:lang w:val="uk-UA"/>
        </w:rPr>
      </w:pPr>
    </w:p>
    <w:p w14:paraId="7BC56E4B" w14:textId="77777777" w:rsidR="003752B1" w:rsidRPr="00915EEF" w:rsidRDefault="003752B1" w:rsidP="002D6B7B">
      <w:pPr>
        <w:jc w:val="both"/>
        <w:rPr>
          <w:rFonts w:ascii="Arial" w:eastAsia="Arial" w:hAnsi="Arial" w:cs="Arial"/>
          <w:b/>
          <w:lang w:val="uk-UA"/>
        </w:rPr>
      </w:pPr>
      <w:r w:rsidRPr="00915EEF">
        <w:rPr>
          <w:rFonts w:ascii="Arial" w:eastAsia="Arial" w:hAnsi="Arial" w:cs="Arial"/>
          <w:b/>
          <w:lang w:val="uk-UA"/>
        </w:rPr>
        <w:t>Лот №1: надання послуг з матеріально - технічного супроводу заходів на території України.</w:t>
      </w:r>
    </w:p>
    <w:p w14:paraId="60253C97" w14:textId="77777777" w:rsidR="003752B1" w:rsidRPr="00915EEF" w:rsidRDefault="003752B1" w:rsidP="003752B1">
      <w:pPr>
        <w:autoSpaceDE w:val="0"/>
        <w:autoSpaceDN w:val="0"/>
        <w:adjustRightInd w:val="0"/>
        <w:ind w:right="708"/>
        <w:rPr>
          <w:rFonts w:ascii="Arial" w:eastAsia="Arial" w:hAnsi="Arial" w:cs="Arial"/>
          <w:b/>
          <w:lang w:val="uk-UA"/>
        </w:rPr>
      </w:pPr>
      <w:r w:rsidRPr="00915EEF">
        <w:rPr>
          <w:rFonts w:ascii="Arial" w:eastAsia="Arial" w:hAnsi="Arial" w:cs="Arial"/>
          <w:b/>
          <w:lang w:val="uk-UA"/>
        </w:rPr>
        <w:t>Лот №2: надання послуг з матеріально - технічного супроводу заходів за кордоном.</w:t>
      </w:r>
    </w:p>
    <w:p w14:paraId="0F9244C0" w14:textId="77777777" w:rsidR="003752B1" w:rsidRPr="00915EEF" w:rsidRDefault="003752B1" w:rsidP="00AF7634">
      <w:pPr>
        <w:autoSpaceDE w:val="0"/>
        <w:autoSpaceDN w:val="0"/>
        <w:adjustRightInd w:val="0"/>
        <w:ind w:right="708"/>
        <w:rPr>
          <w:rFonts w:ascii="Arial" w:eastAsia="Arial" w:hAnsi="Arial" w:cs="Arial"/>
          <w:lang w:val="uk-UA"/>
        </w:rPr>
      </w:pPr>
      <w:r w:rsidRPr="00915EEF">
        <w:rPr>
          <w:rFonts w:ascii="Arial" w:eastAsia="Arial" w:hAnsi="Arial" w:cs="Arial"/>
          <w:lang w:val="uk-UA"/>
        </w:rPr>
        <w:t>Учасники мають право прийняти участь у тендері як по одному лоту, так і по двох</w:t>
      </w:r>
      <w:r w:rsidR="00927E03" w:rsidRPr="00915EEF">
        <w:rPr>
          <w:rFonts w:ascii="Arial" w:eastAsia="Arial" w:hAnsi="Arial" w:cs="Arial"/>
          <w:lang w:val="uk-UA"/>
        </w:rPr>
        <w:t xml:space="preserve"> лотах</w:t>
      </w:r>
      <w:r w:rsidRPr="00915EEF">
        <w:rPr>
          <w:rFonts w:ascii="Arial" w:eastAsia="Arial" w:hAnsi="Arial" w:cs="Arial"/>
          <w:lang w:val="uk-UA"/>
        </w:rPr>
        <w:t>.</w:t>
      </w:r>
    </w:p>
    <w:p w14:paraId="79642FB2" w14:textId="7DA6713F" w:rsidR="00C12CA9" w:rsidRPr="00915EEF" w:rsidRDefault="00C12CA9" w:rsidP="00386E85">
      <w:pPr>
        <w:autoSpaceDE w:val="0"/>
        <w:autoSpaceDN w:val="0"/>
        <w:adjustRightInd w:val="0"/>
        <w:ind w:right="1"/>
        <w:rPr>
          <w:rFonts w:ascii="Arial" w:eastAsia="Arial" w:hAnsi="Arial" w:cs="Arial"/>
          <w:lang w:val="uk-UA"/>
        </w:rPr>
      </w:pPr>
      <w:r w:rsidRPr="00915EEF">
        <w:rPr>
          <w:rFonts w:ascii="Arial" w:eastAsia="Arial" w:hAnsi="Arial" w:cs="Arial"/>
          <w:b/>
          <w:lang w:val="uk-UA"/>
        </w:rPr>
        <w:t>Увага!</w:t>
      </w:r>
      <w:r w:rsidRPr="00915EEF">
        <w:rPr>
          <w:rFonts w:ascii="Arial" w:eastAsia="Arial" w:hAnsi="Arial" w:cs="Arial"/>
          <w:lang w:val="uk-UA"/>
        </w:rPr>
        <w:t xml:space="preserve"> За резул</w:t>
      </w:r>
      <w:r w:rsidR="00D11228" w:rsidRPr="00915EEF">
        <w:rPr>
          <w:rFonts w:ascii="Arial" w:eastAsia="Arial" w:hAnsi="Arial" w:cs="Arial"/>
          <w:lang w:val="uk-UA"/>
        </w:rPr>
        <w:t xml:space="preserve">ьтатами тендеру буде </w:t>
      </w:r>
      <w:r w:rsidR="00D11228" w:rsidRPr="00915EEF">
        <w:rPr>
          <w:rFonts w:ascii="Arial" w:eastAsia="Arial" w:hAnsi="Arial" w:cs="Arial"/>
          <w:u w:val="single"/>
          <w:lang w:val="uk-UA"/>
        </w:rPr>
        <w:t>відібрано</w:t>
      </w:r>
      <w:r w:rsidR="008C63A5" w:rsidRPr="00915EEF">
        <w:rPr>
          <w:rFonts w:ascii="Arial" w:eastAsia="Arial" w:hAnsi="Arial" w:cs="Arial"/>
          <w:u w:val="single"/>
          <w:lang w:val="uk-UA"/>
        </w:rPr>
        <w:t xml:space="preserve"> </w:t>
      </w:r>
      <w:r w:rsidR="00D21893" w:rsidRPr="00915EEF">
        <w:rPr>
          <w:rFonts w:ascii="Arial" w:eastAsia="Arial" w:hAnsi="Arial" w:cs="Arial"/>
          <w:u w:val="single"/>
          <w:lang w:val="uk-UA"/>
        </w:rPr>
        <w:t>3 основні</w:t>
      </w:r>
      <w:r w:rsidRPr="00915EEF">
        <w:rPr>
          <w:rFonts w:ascii="Arial" w:eastAsia="Arial" w:hAnsi="Arial" w:cs="Arial"/>
          <w:u w:val="single"/>
          <w:lang w:val="uk-UA"/>
        </w:rPr>
        <w:t xml:space="preserve"> постачальники</w:t>
      </w:r>
      <w:r w:rsidR="00E54534" w:rsidRPr="00915EEF">
        <w:rPr>
          <w:rFonts w:ascii="Arial" w:eastAsia="Arial" w:hAnsi="Arial" w:cs="Arial"/>
          <w:u w:val="single"/>
          <w:lang w:val="uk-UA"/>
        </w:rPr>
        <w:t xml:space="preserve"> для ЛОТУ 1</w:t>
      </w:r>
      <w:r w:rsidR="00D21893" w:rsidRPr="00915EEF">
        <w:rPr>
          <w:rFonts w:ascii="Arial" w:eastAsia="Arial" w:hAnsi="Arial" w:cs="Arial"/>
          <w:u w:val="single"/>
          <w:lang w:val="uk-UA"/>
        </w:rPr>
        <w:t xml:space="preserve"> </w:t>
      </w:r>
      <w:r w:rsidR="00D21893" w:rsidRPr="00915EEF">
        <w:rPr>
          <w:rFonts w:ascii="Arial" w:eastAsia="Arial" w:hAnsi="Arial" w:cs="Arial"/>
          <w:lang w:val="uk-UA"/>
        </w:rPr>
        <w:t>та один додатковий для участі у біддингах (</w:t>
      </w:r>
      <w:r w:rsidR="00386E85" w:rsidRPr="00915EEF">
        <w:rPr>
          <w:rFonts w:ascii="Arial" w:eastAsia="Arial" w:hAnsi="Arial" w:cs="Arial"/>
          <w:lang w:val="uk-UA"/>
        </w:rPr>
        <w:t>бюджет заходу більше або дорівнює 6500 дол.</w:t>
      </w:r>
      <w:r w:rsidR="00D21893" w:rsidRPr="00915EEF">
        <w:rPr>
          <w:rFonts w:ascii="Arial" w:eastAsia="Arial" w:hAnsi="Arial" w:cs="Arial"/>
          <w:lang w:val="uk-UA"/>
        </w:rPr>
        <w:t>)</w:t>
      </w:r>
      <w:r w:rsidRPr="00915EEF">
        <w:rPr>
          <w:rFonts w:ascii="Arial" w:eastAsia="Arial" w:hAnsi="Arial" w:cs="Arial"/>
          <w:lang w:val="uk-UA"/>
        </w:rPr>
        <w:t xml:space="preserve"> на основі матриці</w:t>
      </w:r>
      <w:r w:rsidR="00D21893" w:rsidRPr="00915EEF">
        <w:rPr>
          <w:rFonts w:ascii="Arial" w:eastAsia="Arial" w:hAnsi="Arial" w:cs="Arial"/>
          <w:lang w:val="uk-UA"/>
        </w:rPr>
        <w:t xml:space="preserve"> оцінювання по кожному із лотів.</w:t>
      </w:r>
      <w:r w:rsidR="00E54534" w:rsidRPr="00915EEF">
        <w:rPr>
          <w:rFonts w:ascii="Arial" w:eastAsia="Arial" w:hAnsi="Arial" w:cs="Arial"/>
          <w:lang w:val="uk-UA"/>
        </w:rPr>
        <w:t xml:space="preserve"> </w:t>
      </w:r>
      <w:r w:rsidR="00D21893" w:rsidRPr="00915EEF">
        <w:rPr>
          <w:rFonts w:ascii="Arial" w:eastAsia="Arial" w:hAnsi="Arial" w:cs="Arial"/>
          <w:lang w:val="uk-UA"/>
        </w:rPr>
        <w:br/>
        <w:t>Відповідно по ЛОТУ 1 за кожним провайдером</w:t>
      </w:r>
      <w:r w:rsidR="00E54534" w:rsidRPr="00915EEF">
        <w:rPr>
          <w:rFonts w:ascii="Arial" w:eastAsia="Arial" w:hAnsi="Arial" w:cs="Arial"/>
          <w:lang w:val="uk-UA"/>
        </w:rPr>
        <w:t xml:space="preserve"> з трьох</w:t>
      </w:r>
      <w:r w:rsidR="00D21893" w:rsidRPr="00915EEF">
        <w:rPr>
          <w:rFonts w:ascii="Arial" w:eastAsia="Arial" w:hAnsi="Arial" w:cs="Arial"/>
          <w:lang w:val="uk-UA"/>
        </w:rPr>
        <w:t xml:space="preserve"> буде закріплено </w:t>
      </w:r>
      <w:r w:rsidR="00E54534" w:rsidRPr="00915EEF">
        <w:rPr>
          <w:rFonts w:ascii="Arial" w:eastAsia="Arial" w:hAnsi="Arial" w:cs="Arial"/>
          <w:lang w:val="ru-RU"/>
        </w:rPr>
        <w:t>8</w:t>
      </w:r>
      <w:r w:rsidR="00D21893" w:rsidRPr="00915EEF">
        <w:rPr>
          <w:rFonts w:ascii="Arial" w:eastAsia="Arial" w:hAnsi="Arial" w:cs="Arial"/>
          <w:lang w:val="uk-UA"/>
        </w:rPr>
        <w:t xml:space="preserve"> місяці</w:t>
      </w:r>
      <w:r w:rsidR="00E54534" w:rsidRPr="00915EEF">
        <w:rPr>
          <w:rFonts w:ascii="Arial" w:eastAsia="Arial" w:hAnsi="Arial" w:cs="Arial"/>
          <w:lang w:val="uk-UA"/>
        </w:rPr>
        <w:t>в</w:t>
      </w:r>
      <w:r w:rsidR="00D21893" w:rsidRPr="00915EEF">
        <w:rPr>
          <w:rFonts w:ascii="Arial" w:eastAsia="Arial" w:hAnsi="Arial" w:cs="Arial"/>
          <w:lang w:val="uk-UA"/>
        </w:rPr>
        <w:t xml:space="preserve"> протягом </w:t>
      </w:r>
      <w:r w:rsidR="00E54534" w:rsidRPr="00915EEF">
        <w:rPr>
          <w:rFonts w:ascii="Arial" w:eastAsia="Arial" w:hAnsi="Arial" w:cs="Arial"/>
          <w:lang w:val="uk-UA"/>
        </w:rPr>
        <w:t>2 років.</w:t>
      </w:r>
      <w:r w:rsidR="00D21893" w:rsidRPr="00915EEF">
        <w:rPr>
          <w:rFonts w:ascii="Arial" w:eastAsia="Arial" w:hAnsi="Arial" w:cs="Arial"/>
          <w:lang w:val="uk-UA"/>
        </w:rPr>
        <w:br/>
        <w:t>У</w:t>
      </w:r>
      <w:r w:rsidRPr="00915EEF">
        <w:rPr>
          <w:rFonts w:ascii="Arial" w:eastAsia="Arial" w:hAnsi="Arial" w:cs="Arial"/>
          <w:lang w:val="uk-UA"/>
        </w:rPr>
        <w:t xml:space="preserve"> випадку проведення заходів за кордоном </w:t>
      </w:r>
      <w:r w:rsidR="00E54534" w:rsidRPr="00915EEF">
        <w:rPr>
          <w:rFonts w:ascii="Arial" w:eastAsia="Arial" w:hAnsi="Arial" w:cs="Arial"/>
          <w:lang w:val="uk-UA"/>
        </w:rPr>
        <w:t xml:space="preserve"> </w:t>
      </w:r>
      <w:r w:rsidRPr="00915EEF">
        <w:rPr>
          <w:rFonts w:ascii="Arial" w:eastAsia="Arial" w:hAnsi="Arial" w:cs="Arial"/>
          <w:lang w:val="uk-UA"/>
        </w:rPr>
        <w:t>постачальник по конкретному заходу буде визначатися в результаті  міні-конкурсу серед переможців тендеру по Л</w:t>
      </w:r>
      <w:r w:rsidR="00E54534" w:rsidRPr="00915EEF">
        <w:rPr>
          <w:rFonts w:ascii="Arial" w:eastAsia="Arial" w:hAnsi="Arial" w:cs="Arial"/>
          <w:lang w:val="uk-UA"/>
        </w:rPr>
        <w:t>ОТУ 2 між 4 провайдерами.</w:t>
      </w:r>
    </w:p>
    <w:p w14:paraId="55E8356A" w14:textId="6F32C7AC" w:rsidR="00EC4CC0" w:rsidRPr="00915EEF" w:rsidRDefault="00EC4CC0" w:rsidP="00AF7634">
      <w:pPr>
        <w:autoSpaceDE w:val="0"/>
        <w:autoSpaceDN w:val="0"/>
        <w:adjustRightInd w:val="0"/>
        <w:ind w:right="708"/>
        <w:rPr>
          <w:rFonts w:ascii="Arial" w:eastAsia="Arial" w:hAnsi="Arial" w:cs="Arial"/>
          <w:lang w:val="uk-UA"/>
        </w:rPr>
      </w:pPr>
      <w:r w:rsidRPr="00915EEF">
        <w:rPr>
          <w:rFonts w:ascii="Arial" w:eastAsia="Arial" w:hAnsi="Arial" w:cs="Arial"/>
          <w:b/>
          <w:lang w:val="uk-UA"/>
        </w:rPr>
        <w:t>Увага!</w:t>
      </w:r>
      <w:r w:rsidRPr="00915EEF">
        <w:rPr>
          <w:rFonts w:ascii="Arial" w:eastAsia="Arial" w:hAnsi="Arial" w:cs="Arial"/>
          <w:lang w:val="uk-UA"/>
        </w:rPr>
        <w:t xml:space="preserve"> Кожен провайдер має право на відмову від участі у біддингах</w:t>
      </w:r>
      <w:r w:rsidR="00596334" w:rsidRPr="00915EEF">
        <w:rPr>
          <w:rFonts w:ascii="Arial" w:eastAsia="Arial" w:hAnsi="Arial" w:cs="Arial"/>
          <w:lang w:val="uk-UA"/>
        </w:rPr>
        <w:t xml:space="preserve"> (стосується обох лотів)</w:t>
      </w:r>
      <w:r w:rsidRPr="00915EEF">
        <w:rPr>
          <w:rFonts w:ascii="Arial" w:eastAsia="Arial" w:hAnsi="Arial" w:cs="Arial"/>
          <w:lang w:val="uk-UA"/>
        </w:rPr>
        <w:t xml:space="preserve"> не більше </w:t>
      </w:r>
      <w:r w:rsidR="00D21893" w:rsidRPr="00915EEF">
        <w:rPr>
          <w:rFonts w:ascii="Arial" w:eastAsia="Arial" w:hAnsi="Arial" w:cs="Arial"/>
          <w:lang w:val="uk-UA"/>
        </w:rPr>
        <w:t>5</w:t>
      </w:r>
      <w:r w:rsidRPr="00915EEF">
        <w:rPr>
          <w:rFonts w:ascii="Arial" w:eastAsia="Arial" w:hAnsi="Arial" w:cs="Arial"/>
          <w:lang w:val="uk-UA"/>
        </w:rPr>
        <w:t xml:space="preserve"> разів за рік.</w:t>
      </w:r>
    </w:p>
    <w:p w14:paraId="3FEF42DF" w14:textId="77777777" w:rsidR="00DB460B" w:rsidRPr="00915EEF" w:rsidRDefault="00DB460B" w:rsidP="00DB460B">
      <w:pPr>
        <w:shd w:val="clear" w:color="auto" w:fill="FFFFFF"/>
        <w:spacing w:after="0" w:line="240" w:lineRule="auto"/>
        <w:jc w:val="both"/>
        <w:rPr>
          <w:rFonts w:ascii="Arial" w:eastAsia="Arial" w:hAnsi="Arial" w:cs="Arial"/>
          <w:lang w:val="uk-UA"/>
        </w:rPr>
      </w:pPr>
      <w:r w:rsidRPr="00915EEF">
        <w:rPr>
          <w:rFonts w:ascii="Arial" w:eastAsia="Arial" w:hAnsi="Arial" w:cs="Arial"/>
          <w:b/>
          <w:lang w:val="uk-UA"/>
        </w:rPr>
        <w:lastRenderedPageBreak/>
        <w:t>Увага!</w:t>
      </w:r>
      <w:r w:rsidRPr="00915EEF">
        <w:rPr>
          <w:rFonts w:ascii="Arial" w:eastAsia="Arial" w:hAnsi="Arial" w:cs="Arial"/>
          <w:lang w:val="uk-UA"/>
        </w:rPr>
        <w:t xml:space="preserve"> Протягом закріпленого місяця, що зазначені у договорі за кожним провайдером, останній не може відмовитись від надання послуг.</w:t>
      </w:r>
    </w:p>
    <w:p w14:paraId="66C65815" w14:textId="34C68BD5" w:rsidR="00DB460B" w:rsidRPr="00915EEF" w:rsidRDefault="00DB460B" w:rsidP="00AF7634">
      <w:pPr>
        <w:autoSpaceDE w:val="0"/>
        <w:autoSpaceDN w:val="0"/>
        <w:adjustRightInd w:val="0"/>
        <w:ind w:right="708"/>
        <w:rPr>
          <w:rFonts w:ascii="Arial" w:eastAsia="Arial" w:hAnsi="Arial" w:cs="Arial"/>
          <w:lang w:val="uk-UA"/>
        </w:rPr>
      </w:pPr>
    </w:p>
    <w:p w14:paraId="1386B77A" w14:textId="7F0C72F6" w:rsidR="00C75FAB" w:rsidRPr="00915EEF" w:rsidRDefault="00594201" w:rsidP="00C75FAB">
      <w:pPr>
        <w:tabs>
          <w:tab w:val="right" w:pos="8640"/>
        </w:tabs>
        <w:suppressAutoHyphens/>
        <w:ind w:right="708"/>
        <w:jc w:val="both"/>
        <w:rPr>
          <w:rFonts w:ascii="Arial" w:hAnsi="Arial" w:cs="Arial"/>
          <w:b/>
          <w:u w:val="single"/>
          <w:lang w:val="uk-UA"/>
        </w:rPr>
      </w:pPr>
      <w:r w:rsidRPr="00915EEF">
        <w:rPr>
          <w:rFonts w:ascii="Arial" w:hAnsi="Arial" w:cs="Arial"/>
          <w:b/>
          <w:u w:val="single"/>
          <w:lang w:val="uk-UA"/>
        </w:rPr>
        <w:t>Будь ласка, візьміть</w:t>
      </w:r>
      <w:r w:rsidR="00C75FAB" w:rsidRPr="00915EEF">
        <w:rPr>
          <w:rFonts w:ascii="Arial" w:hAnsi="Arial" w:cs="Arial"/>
          <w:b/>
          <w:u w:val="single"/>
          <w:lang w:val="uk-UA"/>
        </w:rPr>
        <w:t xml:space="preserve"> до уваги (інформація стосується Лотів №1 та №2):</w:t>
      </w:r>
    </w:p>
    <w:p w14:paraId="323987E2" w14:textId="77777777" w:rsidR="00C75FAB" w:rsidRPr="00915EEF" w:rsidRDefault="00C75FAB" w:rsidP="00C75FAB">
      <w:pPr>
        <w:ind w:right="708"/>
        <w:jc w:val="both"/>
        <w:rPr>
          <w:rFonts w:ascii="Arial" w:hAnsi="Arial" w:cs="Arial"/>
          <w:lang w:val="uk-UA"/>
        </w:rPr>
      </w:pPr>
      <w:r w:rsidRPr="00915EEF">
        <w:rPr>
          <w:rFonts w:ascii="Arial" w:hAnsi="Arial" w:cs="Arial"/>
          <w:lang w:val="uk-UA"/>
        </w:rPr>
        <w:t>З метою забезпечення якісного обслуговування, на кожен захід компанія безкоштовно надає одного менеджера.</w:t>
      </w:r>
    </w:p>
    <w:p w14:paraId="641EA44B" w14:textId="77777777" w:rsidR="00C75FAB" w:rsidRPr="00915EEF" w:rsidRDefault="00C75FAB" w:rsidP="00C75FAB">
      <w:pPr>
        <w:ind w:right="708"/>
        <w:jc w:val="both"/>
        <w:rPr>
          <w:rFonts w:ascii="Arial" w:hAnsi="Arial" w:cs="Arial"/>
          <w:lang w:val="uk-UA"/>
        </w:rPr>
      </w:pPr>
      <w:r w:rsidRPr="00915EEF">
        <w:rPr>
          <w:rFonts w:ascii="Arial" w:hAnsi="Arial" w:cs="Arial"/>
          <w:lang w:val="uk-UA"/>
        </w:rPr>
        <w:t xml:space="preserve">Під час проведення заходів в Київській області, інших регіонах України та за кордоном із залученням виїзного менеджера, діють наступні правила: </w:t>
      </w:r>
    </w:p>
    <w:p w14:paraId="0691BE1F" w14:textId="77777777" w:rsidR="00C75FAB" w:rsidRPr="00915EEF" w:rsidRDefault="00C75FAB" w:rsidP="00C75FAB">
      <w:pPr>
        <w:pStyle w:val="af5"/>
        <w:widowControl/>
        <w:numPr>
          <w:ilvl w:val="1"/>
          <w:numId w:val="11"/>
        </w:numPr>
        <w:ind w:right="708"/>
        <w:jc w:val="both"/>
        <w:rPr>
          <w:rFonts w:ascii="Arial" w:hAnsi="Arial" w:cs="Arial"/>
          <w:sz w:val="22"/>
          <w:szCs w:val="22"/>
          <w:lang w:val="uk-UA"/>
        </w:rPr>
      </w:pPr>
      <w:r w:rsidRPr="00915EEF">
        <w:rPr>
          <w:rFonts w:ascii="Arial" w:hAnsi="Arial" w:cs="Arial"/>
          <w:sz w:val="22"/>
          <w:szCs w:val="22"/>
          <w:lang w:val="uk-UA"/>
        </w:rPr>
        <w:t>Відшкодування проїзду менеджера в розмірі вартості квитка на потяг в купейному вагоні (в обидві сторони);</w:t>
      </w:r>
    </w:p>
    <w:p w14:paraId="20375BD1" w14:textId="77777777" w:rsidR="00C75FAB" w:rsidRPr="00915EEF" w:rsidRDefault="00C75FAB" w:rsidP="00C75FAB">
      <w:pPr>
        <w:pStyle w:val="af5"/>
        <w:widowControl/>
        <w:numPr>
          <w:ilvl w:val="1"/>
          <w:numId w:val="11"/>
        </w:numPr>
        <w:ind w:right="708"/>
        <w:jc w:val="both"/>
        <w:rPr>
          <w:rFonts w:ascii="Arial" w:hAnsi="Arial" w:cs="Arial"/>
          <w:sz w:val="22"/>
          <w:szCs w:val="22"/>
          <w:lang w:val="uk-UA"/>
        </w:rPr>
      </w:pPr>
      <w:r w:rsidRPr="00915EEF">
        <w:rPr>
          <w:rFonts w:ascii="Arial" w:hAnsi="Arial" w:cs="Arial"/>
          <w:sz w:val="22"/>
          <w:szCs w:val="22"/>
          <w:lang w:val="uk-UA"/>
        </w:rPr>
        <w:t>Відшкодування проживання менеджера в номерах, вартість яких не перевищує вартості стандартних номерів основного місця проведення заходу, в яких проживають учасники;</w:t>
      </w:r>
    </w:p>
    <w:p w14:paraId="06CA2F61" w14:textId="77777777" w:rsidR="00C75FAB" w:rsidRPr="00915EEF" w:rsidRDefault="00C75FAB" w:rsidP="00C75FAB">
      <w:pPr>
        <w:pStyle w:val="af5"/>
        <w:numPr>
          <w:ilvl w:val="1"/>
          <w:numId w:val="11"/>
        </w:numPr>
        <w:ind w:right="708"/>
        <w:jc w:val="both"/>
        <w:rPr>
          <w:rFonts w:ascii="Arial" w:hAnsi="Arial" w:cs="Arial"/>
          <w:sz w:val="22"/>
          <w:szCs w:val="22"/>
          <w:lang w:val="uk-UA"/>
        </w:rPr>
      </w:pPr>
      <w:r w:rsidRPr="00915EEF">
        <w:rPr>
          <w:rFonts w:ascii="Arial" w:hAnsi="Arial" w:cs="Arial"/>
          <w:sz w:val="22"/>
          <w:szCs w:val="22"/>
          <w:lang w:val="uk-UA"/>
        </w:rPr>
        <w:t xml:space="preserve">Відшкодування  харчування менеджера (сніданок, обід, вечеря) ,вартість яких не перевищує вартості харчування в місці проведення заходу. </w:t>
      </w:r>
    </w:p>
    <w:p w14:paraId="15885689" w14:textId="77777777" w:rsidR="00F640BB" w:rsidRPr="00915EEF" w:rsidRDefault="00F640BB" w:rsidP="00C75FAB">
      <w:pPr>
        <w:pStyle w:val="af5"/>
        <w:numPr>
          <w:ilvl w:val="1"/>
          <w:numId w:val="11"/>
        </w:numPr>
        <w:ind w:right="708"/>
        <w:jc w:val="both"/>
        <w:rPr>
          <w:rFonts w:ascii="Arial" w:hAnsi="Arial" w:cs="Arial"/>
          <w:sz w:val="22"/>
          <w:szCs w:val="22"/>
          <w:lang w:val="uk-UA"/>
        </w:rPr>
      </w:pPr>
      <w:r w:rsidRPr="00915EEF">
        <w:rPr>
          <w:rFonts w:ascii="Arial" w:hAnsi="Arial" w:cs="Arial"/>
          <w:sz w:val="22"/>
          <w:szCs w:val="22"/>
          <w:lang w:val="uk-UA"/>
        </w:rPr>
        <w:t>Всі витрати повинні  мають бути підтвердженні чеками та відповідними документами.</w:t>
      </w:r>
    </w:p>
    <w:p w14:paraId="2A6C8563" w14:textId="77777777" w:rsidR="00223486" w:rsidRPr="00915EEF" w:rsidRDefault="00223486" w:rsidP="00FC2A91">
      <w:pPr>
        <w:autoSpaceDE w:val="0"/>
        <w:autoSpaceDN w:val="0"/>
        <w:adjustRightInd w:val="0"/>
        <w:ind w:right="708"/>
        <w:rPr>
          <w:rFonts w:ascii="Arial" w:eastAsia="Arial" w:hAnsi="Arial" w:cs="Arial"/>
          <w:b/>
          <w:lang w:val="uk-UA"/>
        </w:rPr>
      </w:pPr>
    </w:p>
    <w:p w14:paraId="2045E29C" w14:textId="3642407F" w:rsidR="00C75FAB" w:rsidRPr="00915EEF" w:rsidRDefault="00D11228" w:rsidP="00FC2A91">
      <w:pPr>
        <w:autoSpaceDE w:val="0"/>
        <w:autoSpaceDN w:val="0"/>
        <w:adjustRightInd w:val="0"/>
        <w:ind w:right="708"/>
        <w:rPr>
          <w:rFonts w:ascii="Arial" w:eastAsia="Arial" w:hAnsi="Arial" w:cs="Arial"/>
          <w:b/>
          <w:lang w:val="uk-UA"/>
        </w:rPr>
      </w:pPr>
      <w:r w:rsidRPr="00915EEF">
        <w:rPr>
          <w:rFonts w:ascii="Arial" w:eastAsia="Arial" w:hAnsi="Arial" w:cs="Arial"/>
          <w:b/>
          <w:lang w:val="uk-UA"/>
        </w:rPr>
        <w:t>Увага! На витрати супроводу</w:t>
      </w:r>
      <w:r w:rsidR="00C75FAB" w:rsidRPr="00915EEF">
        <w:rPr>
          <w:rFonts w:ascii="Arial" w:eastAsia="Arial" w:hAnsi="Arial" w:cs="Arial"/>
          <w:b/>
          <w:lang w:val="uk-UA"/>
        </w:rPr>
        <w:t xml:space="preserve"> менеджера не нараховується комісія</w:t>
      </w:r>
      <w:r w:rsidR="00F640BB" w:rsidRPr="00915EEF">
        <w:rPr>
          <w:rFonts w:ascii="Arial" w:eastAsia="Arial" w:hAnsi="Arial" w:cs="Arial"/>
          <w:b/>
          <w:lang w:val="uk-UA"/>
        </w:rPr>
        <w:t xml:space="preserve"> аген</w:t>
      </w:r>
      <w:r w:rsidR="00EE25B6" w:rsidRPr="00915EEF">
        <w:rPr>
          <w:rFonts w:ascii="Arial" w:eastAsia="Arial" w:hAnsi="Arial" w:cs="Arial"/>
          <w:b/>
          <w:lang w:val="uk-UA"/>
        </w:rPr>
        <w:t>т</w:t>
      </w:r>
      <w:r w:rsidR="00F640BB" w:rsidRPr="00915EEF">
        <w:rPr>
          <w:rFonts w:ascii="Arial" w:eastAsia="Arial" w:hAnsi="Arial" w:cs="Arial"/>
          <w:b/>
          <w:lang w:val="uk-UA"/>
        </w:rPr>
        <w:t xml:space="preserve">ства (стосується </w:t>
      </w:r>
      <w:r w:rsidR="00C75FAB" w:rsidRPr="00915EEF">
        <w:rPr>
          <w:rFonts w:ascii="Arial" w:eastAsia="Arial" w:hAnsi="Arial" w:cs="Arial"/>
          <w:b/>
          <w:lang w:val="uk-UA"/>
        </w:rPr>
        <w:t>лотів №1 та №2) .</w:t>
      </w:r>
    </w:p>
    <w:p w14:paraId="341344A1" w14:textId="31EE5B89" w:rsidR="00C75FAB" w:rsidRDefault="00C75FAB" w:rsidP="00FC2A91">
      <w:pPr>
        <w:autoSpaceDE w:val="0"/>
        <w:autoSpaceDN w:val="0"/>
        <w:adjustRightInd w:val="0"/>
        <w:ind w:right="708"/>
        <w:rPr>
          <w:rFonts w:ascii="Arial" w:eastAsia="Arial" w:hAnsi="Arial" w:cs="Arial"/>
          <w:lang w:val="uk-UA"/>
        </w:rPr>
      </w:pPr>
      <w:r w:rsidRPr="00915EEF">
        <w:rPr>
          <w:rFonts w:ascii="Arial" w:eastAsia="Arial" w:hAnsi="Arial" w:cs="Arial"/>
          <w:lang w:val="uk-UA"/>
        </w:rPr>
        <w:t xml:space="preserve">Організатор тендеру не покриває витрат, не позначених в тендерній пропозиції (див. Додатки </w:t>
      </w:r>
      <w:r w:rsidR="00223486" w:rsidRPr="00915EEF">
        <w:rPr>
          <w:rFonts w:ascii="Arial" w:eastAsia="Arial" w:hAnsi="Arial" w:cs="Arial"/>
          <w:lang w:val="uk-UA"/>
        </w:rPr>
        <w:t>3</w:t>
      </w:r>
      <w:r w:rsidR="00952BEB" w:rsidRPr="00915EEF">
        <w:rPr>
          <w:rFonts w:ascii="Arial" w:eastAsia="Arial" w:hAnsi="Arial" w:cs="Arial"/>
          <w:lang w:val="uk-UA"/>
        </w:rPr>
        <w:t>-</w:t>
      </w:r>
      <w:r w:rsidR="00851377" w:rsidRPr="00915EEF">
        <w:rPr>
          <w:rFonts w:ascii="Arial" w:eastAsia="Arial" w:hAnsi="Arial" w:cs="Arial"/>
          <w:lang w:val="uk-UA"/>
        </w:rPr>
        <w:t>11</w:t>
      </w:r>
      <w:r w:rsidR="008C63A5" w:rsidRPr="00915EEF">
        <w:rPr>
          <w:rFonts w:ascii="Arial" w:eastAsia="Arial" w:hAnsi="Arial" w:cs="Arial"/>
          <w:lang w:val="uk-UA"/>
        </w:rPr>
        <w:t xml:space="preserve"> </w:t>
      </w:r>
      <w:r w:rsidR="00952BEB" w:rsidRPr="00915EEF">
        <w:rPr>
          <w:rFonts w:ascii="Arial" w:eastAsia="Arial" w:hAnsi="Arial" w:cs="Arial"/>
          <w:lang w:val="uk-UA"/>
        </w:rPr>
        <w:t>до специфікації.</w:t>
      </w:r>
      <w:r w:rsidR="00594201" w:rsidRPr="00915EEF">
        <w:rPr>
          <w:rFonts w:ascii="Arial" w:eastAsia="Arial" w:hAnsi="Arial" w:cs="Arial"/>
          <w:lang w:val="uk-UA"/>
        </w:rPr>
        <w:t xml:space="preserve"> </w:t>
      </w:r>
    </w:p>
    <w:p w14:paraId="203A563C" w14:textId="77777777" w:rsidR="004E3912" w:rsidRPr="00915EEF" w:rsidRDefault="004E3912" w:rsidP="00FC2A91">
      <w:pPr>
        <w:autoSpaceDE w:val="0"/>
        <w:autoSpaceDN w:val="0"/>
        <w:adjustRightInd w:val="0"/>
        <w:ind w:right="708"/>
        <w:rPr>
          <w:rFonts w:ascii="Arial" w:eastAsia="Arial" w:hAnsi="Arial" w:cs="Arial"/>
          <w:lang w:val="uk-UA"/>
        </w:rPr>
      </w:pPr>
    </w:p>
    <w:p w14:paraId="623C92AD" w14:textId="5FDBA774" w:rsidR="006607CE" w:rsidRPr="003E3E13" w:rsidRDefault="006607CE" w:rsidP="004E7217">
      <w:pPr>
        <w:pStyle w:val="af5"/>
        <w:numPr>
          <w:ilvl w:val="1"/>
          <w:numId w:val="31"/>
        </w:numPr>
        <w:jc w:val="both"/>
        <w:rPr>
          <w:rFonts w:ascii="Arial" w:eastAsia="Arial" w:hAnsi="Arial" w:cs="Arial"/>
          <w:b/>
          <w:sz w:val="22"/>
          <w:szCs w:val="22"/>
          <w:lang w:val="uk-UA"/>
        </w:rPr>
      </w:pPr>
      <w:r w:rsidRPr="003E3E13">
        <w:rPr>
          <w:rFonts w:ascii="Arial" w:eastAsia="Arial" w:hAnsi="Arial" w:cs="Arial"/>
          <w:b/>
          <w:sz w:val="22"/>
          <w:szCs w:val="22"/>
          <w:lang w:val="uk-UA"/>
        </w:rPr>
        <w:t>Порядок надання послуг на території України:</w:t>
      </w:r>
    </w:p>
    <w:p w14:paraId="48D3EDE9" w14:textId="147BD781" w:rsidR="006607CE" w:rsidRPr="00915EEF" w:rsidRDefault="006607CE" w:rsidP="006607CE">
      <w:pPr>
        <w:numPr>
          <w:ilvl w:val="0"/>
          <w:numId w:val="3"/>
        </w:numPr>
        <w:spacing w:after="0" w:line="240" w:lineRule="auto"/>
        <w:ind w:left="0" w:firstLine="113"/>
        <w:jc w:val="both"/>
        <w:rPr>
          <w:rFonts w:ascii="Arial" w:hAnsi="Arial" w:cs="Arial"/>
          <w:lang w:val="uk-UA"/>
        </w:rPr>
      </w:pPr>
      <w:r w:rsidRPr="00915EEF">
        <w:rPr>
          <w:rFonts w:ascii="Arial" w:hAnsi="Arial" w:cs="Arial"/>
          <w:lang w:val="uk-UA"/>
        </w:rPr>
        <w:t>для замовлення кожного окремого</w:t>
      </w:r>
      <w:r w:rsidRPr="00915EEF">
        <w:rPr>
          <w:rFonts w:ascii="Arial" w:hAnsi="Arial" w:cs="Arial"/>
          <w:lang w:val="ru-RU"/>
        </w:rPr>
        <w:t xml:space="preserve"> заходу</w:t>
      </w:r>
      <w:r w:rsidR="00594201" w:rsidRPr="00915EEF">
        <w:rPr>
          <w:rFonts w:ascii="Arial" w:hAnsi="Arial" w:cs="Arial"/>
          <w:lang w:val="uk-UA"/>
        </w:rPr>
        <w:t xml:space="preserve"> Альянс </w:t>
      </w:r>
      <w:r w:rsidRPr="00915EEF">
        <w:rPr>
          <w:rFonts w:ascii="Arial" w:hAnsi="Arial" w:cs="Arial"/>
          <w:lang w:val="uk-UA"/>
        </w:rPr>
        <w:t>надає ви</w:t>
      </w:r>
      <w:r w:rsidR="00D11228" w:rsidRPr="00915EEF">
        <w:rPr>
          <w:rFonts w:ascii="Arial" w:hAnsi="Arial" w:cs="Arial"/>
          <w:lang w:val="uk-UA"/>
        </w:rPr>
        <w:t xml:space="preserve">конавцю заявку, яка </w:t>
      </w:r>
      <w:r w:rsidRPr="00915EEF">
        <w:rPr>
          <w:rFonts w:ascii="Arial" w:hAnsi="Arial" w:cs="Arial"/>
          <w:lang w:val="uk-UA"/>
        </w:rPr>
        <w:t xml:space="preserve"> містить специфікацію послуг (зокрема, їх обсяг, асортимент, строки виконання). Така заявка подається, як правило, </w:t>
      </w:r>
      <w:r w:rsidRPr="00D12B48">
        <w:rPr>
          <w:rFonts w:ascii="Arial" w:hAnsi="Arial" w:cs="Arial"/>
          <w:lang w:val="uk-UA"/>
        </w:rPr>
        <w:t xml:space="preserve">за </w:t>
      </w:r>
      <w:r w:rsidR="009D2D3D" w:rsidRPr="00D12B48">
        <w:rPr>
          <w:rFonts w:ascii="Arial" w:hAnsi="Arial" w:cs="Arial"/>
          <w:lang w:val="uk-UA"/>
        </w:rPr>
        <w:t>10</w:t>
      </w:r>
      <w:r w:rsidR="00055458">
        <w:rPr>
          <w:rFonts w:ascii="Arial" w:hAnsi="Arial" w:cs="Arial"/>
          <w:lang w:val="uk-UA"/>
        </w:rPr>
        <w:t xml:space="preserve"> (десять)</w:t>
      </w:r>
      <w:r w:rsidR="009D2D3D" w:rsidRPr="00D12B48">
        <w:rPr>
          <w:rFonts w:ascii="Arial" w:hAnsi="Arial" w:cs="Arial"/>
          <w:lang w:val="uk-UA"/>
        </w:rPr>
        <w:t>-</w:t>
      </w:r>
      <w:r w:rsidRPr="00D12B48">
        <w:rPr>
          <w:rFonts w:ascii="Arial" w:hAnsi="Arial" w:cs="Arial"/>
          <w:lang w:val="uk-UA"/>
        </w:rPr>
        <w:t>14 (чотирнадцять) календарних днів до бажаної дати початку заходу</w:t>
      </w:r>
      <w:r w:rsidR="003752B1" w:rsidRPr="00D12B48">
        <w:rPr>
          <w:rFonts w:ascii="Arial" w:hAnsi="Arial" w:cs="Arial"/>
          <w:lang w:val="uk-UA"/>
        </w:rPr>
        <w:t xml:space="preserve"> (стосуєть</w:t>
      </w:r>
      <w:r w:rsidR="00D11228" w:rsidRPr="00D12B48">
        <w:rPr>
          <w:rFonts w:ascii="Arial" w:hAnsi="Arial" w:cs="Arial"/>
          <w:lang w:val="uk-UA"/>
        </w:rPr>
        <w:t>ся виключно Лоту №1, Додаток №</w:t>
      </w:r>
      <w:r w:rsidR="00992E22" w:rsidRPr="00D12B48">
        <w:rPr>
          <w:rFonts w:ascii="Arial" w:hAnsi="Arial" w:cs="Arial"/>
          <w:lang w:val="uk-UA"/>
        </w:rPr>
        <w:t>1</w:t>
      </w:r>
      <w:r w:rsidR="00D12B48" w:rsidRPr="00D12B48">
        <w:rPr>
          <w:rFonts w:ascii="Arial" w:hAnsi="Arial" w:cs="Arial"/>
          <w:lang w:val="ru-RU"/>
        </w:rPr>
        <w:t>3</w:t>
      </w:r>
      <w:r w:rsidR="00D11228" w:rsidRPr="00D12B48">
        <w:rPr>
          <w:rFonts w:ascii="Arial" w:hAnsi="Arial" w:cs="Arial"/>
          <w:lang w:val="uk-UA"/>
        </w:rPr>
        <w:t>)</w:t>
      </w:r>
      <w:r w:rsidR="00FE0960" w:rsidRPr="00D12B48">
        <w:rPr>
          <w:rFonts w:ascii="Arial" w:hAnsi="Arial" w:cs="Arial"/>
          <w:lang w:val="uk-UA"/>
        </w:rPr>
        <w:t>;</w:t>
      </w:r>
    </w:p>
    <w:p w14:paraId="055ACF2D" w14:textId="5175E0BE" w:rsidR="003752B1" w:rsidRPr="00915EEF" w:rsidRDefault="006607CE" w:rsidP="006607CE">
      <w:pPr>
        <w:numPr>
          <w:ilvl w:val="0"/>
          <w:numId w:val="3"/>
        </w:numPr>
        <w:spacing w:after="0" w:line="240" w:lineRule="auto"/>
        <w:ind w:left="0" w:firstLine="113"/>
        <w:jc w:val="both"/>
        <w:rPr>
          <w:rFonts w:ascii="Arial" w:hAnsi="Arial" w:cs="Arial"/>
          <w:lang w:val="uk-UA"/>
        </w:rPr>
      </w:pPr>
      <w:r w:rsidRPr="00915EEF">
        <w:rPr>
          <w:rFonts w:ascii="Arial" w:hAnsi="Arial" w:cs="Arial"/>
          <w:lang w:val="uk-UA"/>
        </w:rPr>
        <w:t>виконавець у свою чергу протягом 2 (двох) робочих днів надає Альянсу складений у відповідності до заявки деталіз</w:t>
      </w:r>
      <w:r w:rsidR="00D11228" w:rsidRPr="00915EEF">
        <w:rPr>
          <w:rFonts w:ascii="Arial" w:hAnsi="Arial" w:cs="Arial"/>
          <w:lang w:val="uk-UA"/>
        </w:rPr>
        <w:t xml:space="preserve">ований кошторис заходу. Альянс </w:t>
      </w:r>
      <w:r w:rsidRPr="00915EEF">
        <w:rPr>
          <w:rFonts w:ascii="Arial" w:hAnsi="Arial" w:cs="Arial"/>
          <w:lang w:val="uk-UA"/>
        </w:rPr>
        <w:t>погоджує такий кошторис заходу, не пізніше ніж за 7 (сім) календарних днів до дати початку заходу, після чого він підписується сторонами. Кошторис заходу є Додатком  до Договору та становить невід’ємну частину Договору</w:t>
      </w:r>
      <w:r w:rsidR="003752B1" w:rsidRPr="00915EEF">
        <w:rPr>
          <w:rFonts w:ascii="Arial" w:hAnsi="Arial" w:cs="Arial"/>
          <w:lang w:val="uk-UA"/>
        </w:rPr>
        <w:t xml:space="preserve"> (виключно для Лоту №1)</w:t>
      </w:r>
      <w:r w:rsidRPr="00915EEF">
        <w:rPr>
          <w:rFonts w:ascii="Arial" w:hAnsi="Arial" w:cs="Arial"/>
          <w:lang w:val="uk-UA"/>
        </w:rPr>
        <w:t>;</w:t>
      </w:r>
    </w:p>
    <w:p w14:paraId="07CAA86C" w14:textId="109FCD88" w:rsidR="006607CE" w:rsidRPr="00915EEF" w:rsidRDefault="006607CE" w:rsidP="00AF7634">
      <w:pPr>
        <w:pStyle w:val="af5"/>
        <w:numPr>
          <w:ilvl w:val="0"/>
          <w:numId w:val="3"/>
        </w:numPr>
        <w:jc w:val="both"/>
        <w:rPr>
          <w:rFonts w:ascii="Arial" w:hAnsi="Arial" w:cs="Arial"/>
          <w:sz w:val="22"/>
          <w:szCs w:val="22"/>
          <w:lang w:val="uk-UA"/>
        </w:rPr>
      </w:pPr>
      <w:r w:rsidRPr="00915EEF">
        <w:rPr>
          <w:rFonts w:ascii="Arial" w:eastAsiaTheme="minorHAnsi" w:hAnsi="Arial" w:cs="Arial"/>
          <w:sz w:val="22"/>
          <w:szCs w:val="22"/>
          <w:lang w:val="uk-UA" w:eastAsia="en-US"/>
        </w:rPr>
        <w:t xml:space="preserve">якщо вартість проведення окремого заходу дорівнює або перевищує </w:t>
      </w:r>
      <w:r w:rsidR="008C63A5" w:rsidRPr="00915EEF">
        <w:rPr>
          <w:rFonts w:ascii="Arial" w:eastAsiaTheme="minorHAnsi" w:hAnsi="Arial" w:cs="Arial"/>
          <w:sz w:val="22"/>
          <w:szCs w:val="22"/>
          <w:lang w:val="uk-UA" w:eastAsia="en-US"/>
        </w:rPr>
        <w:t>6</w:t>
      </w:r>
      <w:r w:rsidR="00DB460B" w:rsidRPr="00915EEF">
        <w:rPr>
          <w:rFonts w:ascii="Arial" w:eastAsiaTheme="minorHAnsi" w:hAnsi="Arial" w:cs="Arial"/>
          <w:sz w:val="22"/>
          <w:szCs w:val="22"/>
          <w:lang w:val="uk-UA" w:eastAsia="en-US"/>
        </w:rPr>
        <w:t> </w:t>
      </w:r>
      <w:r w:rsidR="00143E09" w:rsidRPr="00915EEF">
        <w:rPr>
          <w:rFonts w:ascii="Arial" w:eastAsiaTheme="minorHAnsi" w:hAnsi="Arial" w:cs="Arial"/>
          <w:sz w:val="22"/>
          <w:szCs w:val="22"/>
          <w:lang w:val="uk-UA" w:eastAsia="en-US"/>
        </w:rPr>
        <w:t>5</w:t>
      </w:r>
      <w:r w:rsidR="00EA4817" w:rsidRPr="00915EEF">
        <w:rPr>
          <w:rFonts w:ascii="Arial" w:eastAsiaTheme="minorHAnsi" w:hAnsi="Arial" w:cs="Arial"/>
          <w:sz w:val="22"/>
          <w:szCs w:val="22"/>
          <w:lang w:val="uk-UA" w:eastAsia="en-US"/>
        </w:rPr>
        <w:t>00</w:t>
      </w:r>
      <w:r w:rsidR="00DB460B" w:rsidRPr="00915EEF">
        <w:rPr>
          <w:rFonts w:ascii="Arial" w:eastAsiaTheme="minorHAnsi" w:hAnsi="Arial" w:cs="Arial"/>
          <w:color w:val="FF0000"/>
          <w:sz w:val="22"/>
          <w:szCs w:val="22"/>
          <w:lang w:val="uk-UA" w:eastAsia="en-US"/>
        </w:rPr>
        <w:t>*</w:t>
      </w:r>
      <w:r w:rsidR="00EA4817" w:rsidRPr="00915EEF">
        <w:rPr>
          <w:rFonts w:ascii="Arial" w:eastAsiaTheme="minorHAnsi" w:hAnsi="Arial" w:cs="Arial"/>
          <w:color w:val="FF0000"/>
          <w:sz w:val="22"/>
          <w:szCs w:val="22"/>
          <w:lang w:val="uk-UA" w:eastAsia="en-US"/>
        </w:rPr>
        <w:t xml:space="preserve"> </w:t>
      </w:r>
      <w:r w:rsidR="00EA4817" w:rsidRPr="00915EEF">
        <w:rPr>
          <w:rFonts w:ascii="Arial" w:eastAsiaTheme="minorHAnsi" w:hAnsi="Arial" w:cs="Arial"/>
          <w:sz w:val="22"/>
          <w:szCs w:val="22"/>
          <w:lang w:val="uk-UA" w:eastAsia="en-US"/>
        </w:rPr>
        <w:t>дол. США</w:t>
      </w:r>
      <w:r w:rsidRPr="00915EEF">
        <w:rPr>
          <w:rFonts w:ascii="Arial" w:eastAsiaTheme="minorHAnsi" w:hAnsi="Arial" w:cs="Arial"/>
          <w:sz w:val="22"/>
          <w:szCs w:val="22"/>
          <w:lang w:val="uk-UA" w:eastAsia="en-US"/>
        </w:rPr>
        <w:t>, Альянс надає заявку всі</w:t>
      </w:r>
      <w:r w:rsidR="00D11228" w:rsidRPr="00915EEF">
        <w:rPr>
          <w:rFonts w:ascii="Arial" w:eastAsiaTheme="minorHAnsi" w:hAnsi="Arial" w:cs="Arial"/>
          <w:sz w:val="22"/>
          <w:szCs w:val="22"/>
          <w:lang w:val="uk-UA" w:eastAsia="en-US"/>
        </w:rPr>
        <w:t>м обраним постачальникам, та, за бажанням</w:t>
      </w:r>
      <w:r w:rsidRPr="00915EEF">
        <w:rPr>
          <w:rFonts w:ascii="Arial" w:eastAsiaTheme="minorHAnsi" w:hAnsi="Arial" w:cs="Arial"/>
          <w:sz w:val="22"/>
          <w:szCs w:val="22"/>
          <w:lang w:val="uk-UA" w:eastAsia="en-US"/>
        </w:rPr>
        <w:t xml:space="preserve"> Альянс</w:t>
      </w:r>
      <w:r w:rsidR="00F72522" w:rsidRPr="00915EEF">
        <w:rPr>
          <w:rFonts w:ascii="Arial" w:eastAsiaTheme="minorHAnsi" w:hAnsi="Arial" w:cs="Arial"/>
          <w:sz w:val="22"/>
          <w:szCs w:val="22"/>
          <w:lang w:val="uk-UA" w:eastAsia="en-US"/>
        </w:rPr>
        <w:t>у</w:t>
      </w:r>
      <w:r w:rsidRPr="00915EEF">
        <w:rPr>
          <w:rFonts w:ascii="Arial" w:eastAsiaTheme="minorHAnsi" w:hAnsi="Arial" w:cs="Arial"/>
          <w:sz w:val="22"/>
          <w:szCs w:val="22"/>
          <w:lang w:val="uk-UA" w:eastAsia="en-US"/>
        </w:rPr>
        <w:t>, можливе залучення додаткових компаній, і шляхом порівняння загальної вартості послуг, викладеної у наданих кошторисах заходу, визначає конкретного постачальника послуг у цьому конкретному випадку</w:t>
      </w:r>
      <w:r w:rsidR="009D2D3D" w:rsidRPr="00915EEF">
        <w:rPr>
          <w:rFonts w:ascii="Arial" w:eastAsiaTheme="minorHAnsi" w:hAnsi="Arial" w:cs="Arial"/>
          <w:sz w:val="22"/>
          <w:szCs w:val="22"/>
          <w:lang w:val="uk-UA" w:eastAsia="en-US"/>
        </w:rPr>
        <w:t xml:space="preserve"> (</w:t>
      </w:r>
      <w:r w:rsidR="009D2D3D" w:rsidRPr="00915EEF">
        <w:rPr>
          <w:rFonts w:ascii="Arial" w:hAnsi="Arial" w:cs="Arial"/>
          <w:sz w:val="22"/>
          <w:szCs w:val="22"/>
          <w:lang w:val="uk-UA"/>
        </w:rPr>
        <w:t>для Лоту №1)</w:t>
      </w:r>
      <w:r w:rsidRPr="00915EEF">
        <w:rPr>
          <w:rFonts w:ascii="Arial" w:eastAsiaTheme="minorHAnsi" w:hAnsi="Arial" w:cs="Arial"/>
          <w:sz w:val="22"/>
          <w:szCs w:val="22"/>
          <w:lang w:val="uk-UA" w:eastAsia="en-US"/>
        </w:rPr>
        <w:t>;</w:t>
      </w:r>
    </w:p>
    <w:p w14:paraId="04ABFE1F" w14:textId="15C323A8" w:rsidR="006607CE" w:rsidRPr="00915EEF" w:rsidRDefault="006607CE" w:rsidP="00586280">
      <w:pPr>
        <w:pStyle w:val="af5"/>
        <w:numPr>
          <w:ilvl w:val="0"/>
          <w:numId w:val="3"/>
        </w:numPr>
        <w:jc w:val="both"/>
        <w:rPr>
          <w:rFonts w:ascii="Arial" w:eastAsiaTheme="minorHAnsi" w:hAnsi="Arial" w:cs="Arial"/>
          <w:sz w:val="22"/>
          <w:szCs w:val="22"/>
          <w:lang w:val="uk-UA" w:eastAsia="en-US"/>
        </w:rPr>
      </w:pPr>
      <w:r w:rsidRPr="00915EEF">
        <w:rPr>
          <w:rFonts w:ascii="Arial" w:eastAsiaTheme="minorHAnsi" w:hAnsi="Arial" w:cs="Arial"/>
          <w:sz w:val="22"/>
          <w:szCs w:val="22"/>
          <w:lang w:val="uk-UA" w:eastAsia="en-US"/>
        </w:rPr>
        <w:t>якщо вартість заходу менша</w:t>
      </w:r>
      <w:r w:rsidR="00D11228" w:rsidRPr="00915EEF">
        <w:rPr>
          <w:rFonts w:ascii="Arial" w:eastAsiaTheme="minorHAnsi" w:hAnsi="Arial" w:cs="Arial"/>
          <w:sz w:val="22"/>
          <w:szCs w:val="22"/>
          <w:lang w:val="uk-UA" w:eastAsia="en-US"/>
        </w:rPr>
        <w:t xml:space="preserve"> </w:t>
      </w:r>
      <w:r w:rsidR="00DB460B" w:rsidRPr="00915EEF">
        <w:rPr>
          <w:rFonts w:ascii="Arial" w:eastAsiaTheme="minorHAnsi" w:hAnsi="Arial" w:cs="Arial"/>
          <w:sz w:val="22"/>
          <w:szCs w:val="22"/>
          <w:lang w:val="uk-UA" w:eastAsia="en-US"/>
        </w:rPr>
        <w:t>6</w:t>
      </w:r>
      <w:r w:rsidR="00E32AE3" w:rsidRPr="00915EEF">
        <w:rPr>
          <w:rFonts w:ascii="Arial" w:eastAsiaTheme="minorHAnsi" w:hAnsi="Arial" w:cs="Arial"/>
          <w:sz w:val="22"/>
          <w:szCs w:val="22"/>
          <w:lang w:val="uk-UA" w:eastAsia="en-US"/>
        </w:rPr>
        <w:t> </w:t>
      </w:r>
      <w:r w:rsidR="00143E09" w:rsidRPr="00915EEF">
        <w:rPr>
          <w:rFonts w:ascii="Arial" w:eastAsiaTheme="minorHAnsi" w:hAnsi="Arial" w:cs="Arial"/>
          <w:sz w:val="22"/>
          <w:szCs w:val="22"/>
          <w:lang w:val="uk-UA" w:eastAsia="en-US"/>
        </w:rPr>
        <w:t>5</w:t>
      </w:r>
      <w:r w:rsidR="00EA4817" w:rsidRPr="00915EEF">
        <w:rPr>
          <w:rFonts w:ascii="Arial" w:eastAsiaTheme="minorHAnsi" w:hAnsi="Arial" w:cs="Arial"/>
          <w:sz w:val="22"/>
          <w:szCs w:val="22"/>
          <w:lang w:val="uk-UA" w:eastAsia="en-US"/>
        </w:rPr>
        <w:t>00</w:t>
      </w:r>
      <w:r w:rsidR="00E32AE3" w:rsidRPr="00915EEF">
        <w:rPr>
          <w:rStyle w:val="afd"/>
          <w:rFonts w:ascii="Arial" w:eastAsiaTheme="minorHAnsi" w:hAnsi="Arial" w:cs="Arial"/>
          <w:color w:val="FFFFFF" w:themeColor="background1"/>
          <w:sz w:val="22"/>
          <w:szCs w:val="22"/>
          <w:lang w:val="uk-UA" w:eastAsia="en-US"/>
        </w:rPr>
        <w:footnoteReference w:id="1"/>
      </w:r>
      <w:r w:rsidR="00E32AE3" w:rsidRPr="00915EEF">
        <w:rPr>
          <w:rFonts w:ascii="Arial" w:eastAsiaTheme="minorHAnsi" w:hAnsi="Arial" w:cs="Arial"/>
          <w:color w:val="FFFFFF" w:themeColor="background1"/>
          <w:sz w:val="22"/>
          <w:szCs w:val="22"/>
          <w:lang w:val="uk-UA" w:eastAsia="en-US"/>
        </w:rPr>
        <w:t xml:space="preserve"> </w:t>
      </w:r>
      <w:r w:rsidR="00EA4817" w:rsidRPr="00915EEF">
        <w:rPr>
          <w:rFonts w:ascii="Arial" w:eastAsiaTheme="minorHAnsi" w:hAnsi="Arial" w:cs="Arial"/>
          <w:sz w:val="22"/>
          <w:szCs w:val="22"/>
          <w:lang w:val="uk-UA" w:eastAsia="en-US"/>
        </w:rPr>
        <w:t>дол. США</w:t>
      </w:r>
      <w:r w:rsidRPr="00915EEF">
        <w:rPr>
          <w:rFonts w:ascii="Arial" w:eastAsiaTheme="minorHAnsi" w:hAnsi="Arial" w:cs="Arial"/>
          <w:sz w:val="22"/>
          <w:szCs w:val="22"/>
          <w:lang w:val="uk-UA" w:eastAsia="en-US"/>
        </w:rPr>
        <w:t>, застосовується графік співпраці сторін згідно помісячної ротації</w:t>
      </w:r>
      <w:r w:rsidR="009D2D3D" w:rsidRPr="00915EEF">
        <w:rPr>
          <w:rFonts w:ascii="Arial" w:eastAsiaTheme="minorHAnsi" w:hAnsi="Arial" w:cs="Arial"/>
          <w:sz w:val="22"/>
          <w:szCs w:val="22"/>
          <w:lang w:val="uk-UA" w:eastAsia="en-US"/>
        </w:rPr>
        <w:t xml:space="preserve"> (</w:t>
      </w:r>
      <w:r w:rsidR="009D2D3D" w:rsidRPr="00915EEF">
        <w:rPr>
          <w:rFonts w:ascii="Arial" w:hAnsi="Arial" w:cs="Arial"/>
          <w:sz w:val="22"/>
          <w:szCs w:val="22"/>
          <w:lang w:val="uk-UA"/>
        </w:rPr>
        <w:t>для Лоту №1)</w:t>
      </w:r>
      <w:r w:rsidRPr="00915EEF">
        <w:rPr>
          <w:rFonts w:ascii="Arial" w:eastAsiaTheme="minorHAnsi" w:hAnsi="Arial" w:cs="Arial"/>
          <w:sz w:val="22"/>
          <w:szCs w:val="22"/>
          <w:lang w:val="uk-UA" w:eastAsia="en-US"/>
        </w:rPr>
        <w:t xml:space="preserve">;   </w:t>
      </w:r>
    </w:p>
    <w:p w14:paraId="5540984B" w14:textId="7E3BC869" w:rsidR="006607CE" w:rsidRPr="00915EEF" w:rsidRDefault="006607CE" w:rsidP="006607CE">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t xml:space="preserve">у разі збільшення або зменшення фактичної вартості наданих послуг, </w:t>
      </w:r>
      <w:r w:rsidR="003C7ADA" w:rsidRPr="00915EEF">
        <w:rPr>
          <w:rFonts w:ascii="Arial" w:hAnsi="Arial" w:cs="Arial"/>
          <w:lang w:val="uk-UA"/>
        </w:rPr>
        <w:t xml:space="preserve">зміни відображаються у Фінальному </w:t>
      </w:r>
      <w:r w:rsidRPr="00915EEF">
        <w:rPr>
          <w:rFonts w:ascii="Arial" w:hAnsi="Arial" w:cs="Arial"/>
          <w:lang w:val="uk-UA"/>
        </w:rPr>
        <w:t>кошторис</w:t>
      </w:r>
      <w:r w:rsidR="00AE14A2" w:rsidRPr="00915EEF">
        <w:rPr>
          <w:rFonts w:ascii="Arial" w:hAnsi="Arial" w:cs="Arial"/>
          <w:lang w:val="uk-UA"/>
        </w:rPr>
        <w:t xml:space="preserve">і, що </w:t>
      </w:r>
      <w:r w:rsidRPr="00915EEF">
        <w:rPr>
          <w:rFonts w:ascii="Arial" w:hAnsi="Arial" w:cs="Arial"/>
          <w:lang w:val="uk-UA"/>
        </w:rPr>
        <w:t>додається до Акту прийому - передачі наданих послуг;</w:t>
      </w:r>
    </w:p>
    <w:p w14:paraId="2A1F5575" w14:textId="56845F07" w:rsidR="006607CE" w:rsidRPr="00915EEF" w:rsidRDefault="006607CE" w:rsidP="006607CE">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t>замовник залишає за собою право вимагати від постачальника первинну документацію по кожному окремому заходу для перевірки калькуляції затрат, що мають бути належним чином оформлені (з відповідними печатками та підписами, наприклад, банківська виписка з відмітками банку тощо;</w:t>
      </w:r>
    </w:p>
    <w:p w14:paraId="2F3E7393" w14:textId="165AC40A" w:rsidR="00AE14A2" w:rsidRPr="00915EEF" w:rsidRDefault="00AE14A2" w:rsidP="006607CE">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t>замовник залишає за собою право просити надати підтверджуючі документи</w:t>
      </w:r>
      <w:r w:rsidR="004E7217" w:rsidRPr="00915EEF">
        <w:rPr>
          <w:rFonts w:ascii="Arial" w:hAnsi="Arial" w:cs="Arial"/>
          <w:lang w:val="uk-UA"/>
        </w:rPr>
        <w:t xml:space="preserve"> на кожну послугу у кошторисі, зокрема надані третіми особами;</w:t>
      </w:r>
    </w:p>
    <w:p w14:paraId="0F1E25AD" w14:textId="1B2EB53E" w:rsidR="006607CE" w:rsidRPr="00915EEF" w:rsidRDefault="006607CE" w:rsidP="006607CE">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lastRenderedPageBreak/>
        <w:t xml:space="preserve">акт </w:t>
      </w:r>
      <w:bookmarkStart w:id="1" w:name="OLE_LINK1"/>
      <w:r w:rsidRPr="00915EEF">
        <w:rPr>
          <w:rFonts w:ascii="Arial" w:hAnsi="Arial" w:cs="Arial"/>
          <w:lang w:val="uk-UA"/>
        </w:rPr>
        <w:t xml:space="preserve">прийому-передачі </w:t>
      </w:r>
      <w:bookmarkEnd w:id="1"/>
      <w:r w:rsidRPr="00915EEF">
        <w:rPr>
          <w:rFonts w:ascii="Arial" w:hAnsi="Arial" w:cs="Arial"/>
          <w:lang w:val="uk-UA"/>
        </w:rPr>
        <w:t>надани</w:t>
      </w:r>
      <w:r w:rsidR="004E7217" w:rsidRPr="00915EEF">
        <w:rPr>
          <w:rFonts w:ascii="Arial" w:hAnsi="Arial" w:cs="Arial"/>
          <w:lang w:val="uk-UA"/>
        </w:rPr>
        <w:t xml:space="preserve">х послуг </w:t>
      </w:r>
      <w:r w:rsidR="004E7217" w:rsidRPr="00D12B48">
        <w:rPr>
          <w:rFonts w:ascii="Arial" w:hAnsi="Arial" w:cs="Arial"/>
          <w:lang w:val="uk-UA"/>
        </w:rPr>
        <w:t>розглядається Альянсом</w:t>
      </w:r>
      <w:r w:rsidRPr="00D12B48">
        <w:rPr>
          <w:rFonts w:ascii="Arial" w:hAnsi="Arial" w:cs="Arial"/>
          <w:lang w:val="uk-UA"/>
        </w:rPr>
        <w:t xml:space="preserve"> не більше 5 (п’яти) банківських днів з моменту отримання від виконавця його проекту. Альянс надає виконавцю підписаний Акт прийому-передачі наданих послуг або мотивовану відмову</w:t>
      </w:r>
      <w:r w:rsidRPr="00915EEF">
        <w:rPr>
          <w:rFonts w:ascii="Arial" w:hAnsi="Arial" w:cs="Arial"/>
          <w:lang w:val="uk-UA"/>
        </w:rPr>
        <w:t xml:space="preserve"> від  їх прийняття;</w:t>
      </w:r>
    </w:p>
    <w:p w14:paraId="12980BDB" w14:textId="4111444E" w:rsidR="006607CE" w:rsidRPr="00915EEF" w:rsidRDefault="006607CE" w:rsidP="006607CE">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t>зобов’язання виконавця вважаються виконаними у разі підписання уповноваженими представниками Сторін Акту прийому-передачі наданих послуг.</w:t>
      </w:r>
    </w:p>
    <w:p w14:paraId="4E76285F" w14:textId="77777777" w:rsidR="00D11228" w:rsidRPr="00915EEF" w:rsidRDefault="00D11228" w:rsidP="00D11228">
      <w:pPr>
        <w:spacing w:after="0" w:line="240" w:lineRule="auto"/>
        <w:jc w:val="both"/>
        <w:rPr>
          <w:rFonts w:ascii="Arial" w:hAnsi="Arial" w:cs="Arial"/>
          <w:lang w:val="uk-UA"/>
        </w:rPr>
      </w:pPr>
    </w:p>
    <w:p w14:paraId="4DDD3C06" w14:textId="487E6958" w:rsidR="006607CE" w:rsidRPr="00915EEF" w:rsidRDefault="00FB1289" w:rsidP="00FB1289">
      <w:pPr>
        <w:shd w:val="clear" w:color="auto" w:fill="FFFFFF"/>
        <w:spacing w:after="0" w:line="240" w:lineRule="auto"/>
        <w:jc w:val="both"/>
        <w:rPr>
          <w:rFonts w:ascii="Arial" w:eastAsia="Arial" w:hAnsi="Arial" w:cs="Arial"/>
          <w:lang w:val="uk-UA"/>
        </w:rPr>
      </w:pPr>
      <w:r w:rsidRPr="00915EEF">
        <w:rPr>
          <w:rFonts w:ascii="Arial" w:eastAsia="Arial" w:hAnsi="Arial" w:cs="Arial"/>
          <w:lang w:val="uk-UA"/>
        </w:rPr>
        <w:t>2.</w:t>
      </w:r>
      <w:r w:rsidR="00645566" w:rsidRPr="00915EEF">
        <w:rPr>
          <w:rFonts w:ascii="Arial" w:eastAsia="Arial" w:hAnsi="Arial" w:cs="Arial"/>
          <w:lang w:val="uk-UA"/>
        </w:rPr>
        <w:t>6</w:t>
      </w:r>
      <w:r w:rsidRPr="00915EEF">
        <w:rPr>
          <w:rFonts w:ascii="Arial" w:eastAsia="Arial" w:hAnsi="Arial" w:cs="Arial"/>
          <w:lang w:val="uk-UA"/>
        </w:rPr>
        <w:t xml:space="preserve">.  </w:t>
      </w:r>
      <w:r w:rsidR="006607CE" w:rsidRPr="003E3E13">
        <w:rPr>
          <w:rFonts w:ascii="Arial" w:eastAsia="Arial" w:hAnsi="Arial" w:cs="Arial"/>
          <w:b/>
          <w:lang w:val="uk-UA"/>
        </w:rPr>
        <w:t>Особливості надання послуг за межами України</w:t>
      </w:r>
      <w:r w:rsidR="006607CE" w:rsidRPr="00915EEF">
        <w:rPr>
          <w:rFonts w:ascii="Arial" w:eastAsia="Arial" w:hAnsi="Arial" w:cs="Arial"/>
          <w:lang w:val="uk-UA"/>
        </w:rPr>
        <w:t xml:space="preserve"> </w:t>
      </w:r>
      <w:r w:rsidR="006607CE" w:rsidRPr="00915EEF">
        <w:rPr>
          <w:rFonts w:ascii="Arial" w:hAnsi="Arial" w:cs="Arial"/>
          <w:lang w:val="uk-UA"/>
        </w:rPr>
        <w:t>(окрім території посольств та консульських установ іноземних держав, що знаходяться на території України)</w:t>
      </w:r>
      <w:r w:rsidR="006607CE" w:rsidRPr="00915EEF">
        <w:rPr>
          <w:rFonts w:ascii="Arial" w:eastAsia="Arial" w:hAnsi="Arial" w:cs="Arial"/>
          <w:lang w:val="uk-UA"/>
        </w:rPr>
        <w:t>:</w:t>
      </w:r>
    </w:p>
    <w:p w14:paraId="3B548B6B" w14:textId="77777777" w:rsidR="00263EEC" w:rsidRPr="00D12B48" w:rsidRDefault="00263EEC" w:rsidP="00263EEC">
      <w:pPr>
        <w:numPr>
          <w:ilvl w:val="0"/>
          <w:numId w:val="3"/>
        </w:numPr>
        <w:shd w:val="clear" w:color="auto" w:fill="FFFFFF"/>
        <w:spacing w:after="0" w:line="240" w:lineRule="auto"/>
        <w:jc w:val="both"/>
        <w:rPr>
          <w:rFonts w:ascii="Arial" w:hAnsi="Arial" w:cs="Arial"/>
          <w:lang w:val="uk-UA"/>
        </w:rPr>
      </w:pPr>
      <w:r w:rsidRPr="00915EEF">
        <w:rPr>
          <w:rFonts w:ascii="Arial" w:hAnsi="Arial" w:cs="Arial"/>
          <w:lang w:val="uk-UA"/>
        </w:rPr>
        <w:t xml:space="preserve">при проведенні заходів за кордоном Альянс надає заявку всім обраним постачальникам і шляхом порівняння </w:t>
      </w:r>
      <w:r w:rsidRPr="00D12B48">
        <w:rPr>
          <w:rFonts w:ascii="Arial" w:hAnsi="Arial" w:cs="Arial"/>
          <w:lang w:val="uk-UA"/>
        </w:rPr>
        <w:t>загальної вартості послуг, викладеної у наданих кошторисах заходу, визначає конкретного постачальника послуг у цьому конкретному випадку.</w:t>
      </w:r>
    </w:p>
    <w:p w14:paraId="751DDEAC" w14:textId="1A1CB39A" w:rsidR="006607CE" w:rsidRPr="00D12B48"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D12B48">
        <w:rPr>
          <w:rFonts w:ascii="Arial" w:hAnsi="Arial" w:cs="Arial"/>
          <w:lang w:val="uk-UA"/>
        </w:rPr>
        <w:t>для замовлення кожного окремого заходу Альянс надає виконавцю заявку, як</w:t>
      </w:r>
      <w:r w:rsidR="00D11228" w:rsidRPr="00D12B48">
        <w:rPr>
          <w:rFonts w:ascii="Arial" w:hAnsi="Arial" w:cs="Arial"/>
          <w:lang w:val="uk-UA"/>
        </w:rPr>
        <w:t xml:space="preserve">а </w:t>
      </w:r>
      <w:r w:rsidRPr="00D12B48">
        <w:rPr>
          <w:rFonts w:ascii="Arial" w:hAnsi="Arial" w:cs="Arial"/>
          <w:lang w:val="uk-UA"/>
        </w:rPr>
        <w:t xml:space="preserve">містить специфікацію послуг (зокрема, їх обсяг, асортимент, строки виконання). Така заявка подається не менш ніж за </w:t>
      </w:r>
      <w:r w:rsidR="00D12B48" w:rsidRPr="00D12B48">
        <w:rPr>
          <w:rFonts w:ascii="Arial" w:hAnsi="Arial" w:cs="Arial"/>
          <w:lang w:val="ru-RU"/>
        </w:rPr>
        <w:t>20 (двадцать) -</w:t>
      </w:r>
      <w:r w:rsidRPr="00D12B48">
        <w:rPr>
          <w:rFonts w:ascii="Arial" w:hAnsi="Arial" w:cs="Arial"/>
          <w:lang w:val="uk-UA"/>
        </w:rPr>
        <w:t>30 (тридцять) календарних днів до бажаної дати початку заходу</w:t>
      </w:r>
      <w:r w:rsidR="00BE334F" w:rsidRPr="00D12B48">
        <w:rPr>
          <w:rFonts w:ascii="Arial" w:hAnsi="Arial" w:cs="Arial"/>
          <w:lang w:val="uk-UA"/>
        </w:rPr>
        <w:t xml:space="preserve"> (виключно для Лоту №2)</w:t>
      </w:r>
      <w:r w:rsidR="00F23DC7" w:rsidRPr="00D12B48">
        <w:rPr>
          <w:rFonts w:ascii="Arial" w:hAnsi="Arial" w:cs="Arial"/>
          <w:lang w:val="uk-UA"/>
        </w:rPr>
        <w:t>, форма заявки у Додатку №</w:t>
      </w:r>
      <w:r w:rsidR="00D12B48" w:rsidRPr="00D12B48">
        <w:rPr>
          <w:rFonts w:ascii="Arial" w:hAnsi="Arial" w:cs="Arial"/>
          <w:lang w:val="uk-UA"/>
        </w:rPr>
        <w:t>13;</w:t>
      </w:r>
    </w:p>
    <w:p w14:paraId="15F45E14" w14:textId="28B8D5FE" w:rsidR="006607CE" w:rsidRPr="00915EEF"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915EEF">
        <w:rPr>
          <w:rFonts w:ascii="Arial" w:hAnsi="Arial" w:cs="Arial"/>
          <w:lang w:val="uk-UA"/>
        </w:rPr>
        <w:t xml:space="preserve">виконавець у свою чергу протягом 7 (семи) банківських днів надає Альянсу складений у відповідності до заявки деталізований </w:t>
      </w:r>
      <w:r w:rsidR="004E7217" w:rsidRPr="00915EEF">
        <w:rPr>
          <w:rFonts w:ascii="Arial" w:hAnsi="Arial" w:cs="Arial"/>
          <w:lang w:val="uk-UA"/>
        </w:rPr>
        <w:t xml:space="preserve">Попередній </w:t>
      </w:r>
      <w:r w:rsidR="004E7217" w:rsidRPr="006E20CA">
        <w:rPr>
          <w:rFonts w:ascii="Arial" w:hAnsi="Arial" w:cs="Arial"/>
          <w:lang w:val="uk-UA"/>
        </w:rPr>
        <w:t xml:space="preserve">кошторис </w:t>
      </w:r>
      <w:r w:rsidRPr="006E20CA">
        <w:rPr>
          <w:rFonts w:ascii="Arial" w:hAnsi="Arial" w:cs="Arial"/>
          <w:lang w:val="uk-UA"/>
        </w:rPr>
        <w:t>заходу. Альян</w:t>
      </w:r>
      <w:r w:rsidR="004E7217" w:rsidRPr="006E20CA">
        <w:rPr>
          <w:rFonts w:ascii="Arial" w:hAnsi="Arial" w:cs="Arial"/>
          <w:lang w:val="uk-UA"/>
        </w:rPr>
        <w:t>с погоджує такий кошторис</w:t>
      </w:r>
      <w:r w:rsidRPr="006E20CA">
        <w:rPr>
          <w:rFonts w:ascii="Arial" w:hAnsi="Arial" w:cs="Arial"/>
          <w:lang w:val="uk-UA"/>
        </w:rPr>
        <w:t>, не пізніше ніж за 1</w:t>
      </w:r>
      <w:r w:rsidR="006E20CA" w:rsidRPr="006E20CA">
        <w:rPr>
          <w:rFonts w:ascii="Arial" w:hAnsi="Arial" w:cs="Arial"/>
          <w:lang w:val="uk-UA"/>
        </w:rPr>
        <w:t>0 (десять) -1</w:t>
      </w:r>
      <w:r w:rsidRPr="006E20CA">
        <w:rPr>
          <w:rFonts w:ascii="Arial" w:hAnsi="Arial" w:cs="Arial"/>
          <w:lang w:val="uk-UA"/>
        </w:rPr>
        <w:t>4 (чотирнадцять) календарних днів до дати початку заходу, після чого він підписується сторон</w:t>
      </w:r>
      <w:r w:rsidR="004E7217" w:rsidRPr="006E20CA">
        <w:rPr>
          <w:rFonts w:ascii="Arial" w:hAnsi="Arial" w:cs="Arial"/>
          <w:lang w:val="uk-UA"/>
        </w:rPr>
        <w:t>ами. Кошторис заходу є Додатком</w:t>
      </w:r>
      <w:r w:rsidRPr="00915EEF">
        <w:rPr>
          <w:rFonts w:ascii="Arial" w:hAnsi="Arial" w:cs="Arial"/>
          <w:lang w:val="uk-UA"/>
        </w:rPr>
        <w:t xml:space="preserve"> до Договору та становить невід’ємну частину Договору</w:t>
      </w:r>
      <w:r w:rsidR="00BE334F" w:rsidRPr="00915EEF">
        <w:rPr>
          <w:rFonts w:ascii="Arial" w:hAnsi="Arial" w:cs="Arial"/>
          <w:lang w:val="uk-UA"/>
        </w:rPr>
        <w:t xml:space="preserve"> (виключно для Лоту №2)</w:t>
      </w:r>
      <w:r w:rsidRPr="00915EEF">
        <w:rPr>
          <w:rFonts w:ascii="Arial" w:hAnsi="Arial" w:cs="Arial"/>
          <w:lang w:val="uk-UA"/>
        </w:rPr>
        <w:t>;</w:t>
      </w:r>
    </w:p>
    <w:p w14:paraId="5AC9E6D4" w14:textId="75785A26" w:rsidR="006607CE" w:rsidRPr="00915EEF"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915EEF">
        <w:rPr>
          <w:rFonts w:ascii="Arial" w:hAnsi="Arial" w:cs="Arial"/>
          <w:lang w:val="uk-UA"/>
        </w:rPr>
        <w:t>у разі збільшення або зменше</w:t>
      </w:r>
      <w:r w:rsidR="004E7217" w:rsidRPr="00915EEF">
        <w:rPr>
          <w:rFonts w:ascii="Arial" w:hAnsi="Arial" w:cs="Arial"/>
          <w:lang w:val="uk-UA"/>
        </w:rPr>
        <w:t xml:space="preserve">ння фактичної вартості наданих </w:t>
      </w:r>
      <w:r w:rsidRPr="00915EEF">
        <w:rPr>
          <w:rFonts w:ascii="Arial" w:hAnsi="Arial" w:cs="Arial"/>
          <w:lang w:val="uk-UA"/>
        </w:rPr>
        <w:t xml:space="preserve">послуг, </w:t>
      </w:r>
      <w:r w:rsidR="004E7217" w:rsidRPr="00915EEF">
        <w:rPr>
          <w:rFonts w:ascii="Arial" w:hAnsi="Arial" w:cs="Arial"/>
          <w:lang w:val="uk-UA"/>
        </w:rPr>
        <w:t>це відображ</w:t>
      </w:r>
      <w:r w:rsidR="00C94F31" w:rsidRPr="00915EEF">
        <w:rPr>
          <w:rFonts w:ascii="Arial" w:hAnsi="Arial" w:cs="Arial"/>
          <w:lang w:val="uk-UA"/>
        </w:rPr>
        <w:t xml:space="preserve">ається у Фінальному кошторисі, що </w:t>
      </w:r>
      <w:r w:rsidRPr="00915EEF">
        <w:rPr>
          <w:rFonts w:ascii="Arial" w:hAnsi="Arial" w:cs="Arial"/>
          <w:lang w:val="uk-UA"/>
        </w:rPr>
        <w:t xml:space="preserve">додається до Акту прийому - передачі наданих послуг; </w:t>
      </w:r>
    </w:p>
    <w:p w14:paraId="0EA92A63" w14:textId="40EC5451" w:rsidR="006607CE" w:rsidRPr="00915EEF"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915EEF">
        <w:rPr>
          <w:rFonts w:ascii="Arial" w:hAnsi="Arial" w:cs="Arial"/>
          <w:lang w:val="uk-UA"/>
        </w:rPr>
        <w:t>замовник залишає за собою право вимагати від постачальника первинну документацію по кожному окремому заходу для перевірки калькуляції затрат</w:t>
      </w:r>
      <w:r w:rsidR="00422E18" w:rsidRPr="00915EEF">
        <w:rPr>
          <w:rFonts w:ascii="Arial" w:hAnsi="Arial" w:cs="Arial"/>
          <w:lang w:val="uk-UA"/>
        </w:rPr>
        <w:t>,</w:t>
      </w:r>
      <w:r w:rsidRPr="00915EEF">
        <w:rPr>
          <w:rFonts w:ascii="Arial" w:hAnsi="Arial" w:cs="Arial"/>
          <w:lang w:val="uk-UA"/>
        </w:rPr>
        <w:t xml:space="preserve"> що мають бути належним чином оформлені (з відповідними печатками та підписами, наприклад, банківська виписка з відмітками банку тощо</w:t>
      </w:r>
    </w:p>
    <w:p w14:paraId="4902D719" w14:textId="77777777" w:rsidR="004E7217" w:rsidRPr="00915EEF" w:rsidRDefault="004E7217" w:rsidP="004E7217">
      <w:pPr>
        <w:numPr>
          <w:ilvl w:val="0"/>
          <w:numId w:val="3"/>
        </w:numPr>
        <w:spacing w:after="0" w:line="240" w:lineRule="auto"/>
        <w:ind w:left="0" w:firstLine="0"/>
        <w:jc w:val="both"/>
        <w:rPr>
          <w:rFonts w:ascii="Arial" w:hAnsi="Arial" w:cs="Arial"/>
          <w:lang w:val="uk-UA"/>
        </w:rPr>
      </w:pPr>
      <w:r w:rsidRPr="00915EEF">
        <w:rPr>
          <w:rFonts w:ascii="Arial" w:hAnsi="Arial" w:cs="Arial"/>
          <w:lang w:val="uk-UA"/>
        </w:rPr>
        <w:t>замовник залишає за собою право просити надати підтверджуючі документи на кожну послугу у кошторисі, зокрема надані третіми особами;</w:t>
      </w:r>
    </w:p>
    <w:p w14:paraId="0ACBC380" w14:textId="7397FA02" w:rsidR="006607CE" w:rsidRPr="00915EEF"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915EEF">
        <w:rPr>
          <w:rFonts w:ascii="Arial" w:hAnsi="Arial" w:cs="Arial"/>
          <w:lang w:val="uk-UA"/>
        </w:rPr>
        <w:t xml:space="preserve">акт прийому-передачі </w:t>
      </w:r>
      <w:r w:rsidRPr="006E20CA">
        <w:rPr>
          <w:rFonts w:ascii="Arial" w:hAnsi="Arial" w:cs="Arial"/>
          <w:lang w:val="uk-UA"/>
        </w:rPr>
        <w:t>наданих послуг роз</w:t>
      </w:r>
      <w:r w:rsidR="00422E18" w:rsidRPr="006E20CA">
        <w:rPr>
          <w:rFonts w:ascii="Arial" w:hAnsi="Arial" w:cs="Arial"/>
          <w:lang w:val="uk-UA"/>
        </w:rPr>
        <w:t xml:space="preserve">глядається Альянсом не більше 5 </w:t>
      </w:r>
      <w:r w:rsidRPr="006E20CA">
        <w:rPr>
          <w:rFonts w:ascii="Arial" w:hAnsi="Arial" w:cs="Arial"/>
          <w:lang w:val="uk-UA"/>
        </w:rPr>
        <w:t>(п’яти) банківських днів з моменту отримання від виконавця його проекту. Альянс надає виконавцю</w:t>
      </w:r>
      <w:r w:rsidRPr="00915EEF">
        <w:rPr>
          <w:rFonts w:ascii="Arial" w:hAnsi="Arial" w:cs="Arial"/>
          <w:lang w:val="uk-UA"/>
        </w:rPr>
        <w:t xml:space="preserve"> підписаний Акт прийому-передачі наданих послуг або мотивовану відмову від  їх прийняття;</w:t>
      </w:r>
    </w:p>
    <w:p w14:paraId="4617CD6E" w14:textId="5604AAA7" w:rsidR="00EC791E" w:rsidRPr="00915EEF" w:rsidRDefault="006607CE" w:rsidP="006607CE">
      <w:pPr>
        <w:numPr>
          <w:ilvl w:val="0"/>
          <w:numId w:val="3"/>
        </w:numPr>
        <w:shd w:val="clear" w:color="auto" w:fill="FFFFFF"/>
        <w:spacing w:after="0" w:line="240" w:lineRule="auto"/>
        <w:ind w:left="0" w:firstLine="0"/>
        <w:jc w:val="both"/>
        <w:rPr>
          <w:rFonts w:ascii="Arial" w:hAnsi="Arial" w:cs="Arial"/>
          <w:lang w:val="uk-UA"/>
        </w:rPr>
      </w:pPr>
      <w:r w:rsidRPr="00915EEF">
        <w:rPr>
          <w:rFonts w:ascii="Arial" w:hAnsi="Arial" w:cs="Arial"/>
          <w:lang w:val="uk-UA"/>
        </w:rPr>
        <w:t>зобов’язання виконавця вважаються виконаними у разі підписання уповноваженими представниками Сторін Акту прийому-передачі наданих послуг</w:t>
      </w:r>
      <w:r w:rsidR="00EC791E" w:rsidRPr="00915EEF">
        <w:rPr>
          <w:rFonts w:ascii="Arial" w:hAnsi="Arial" w:cs="Arial"/>
          <w:lang w:val="uk-UA"/>
        </w:rPr>
        <w:t>;</w:t>
      </w:r>
    </w:p>
    <w:p w14:paraId="21572FA8" w14:textId="77777777" w:rsidR="009B629A" w:rsidRPr="00915EEF" w:rsidRDefault="009B629A" w:rsidP="009B629A">
      <w:pPr>
        <w:shd w:val="clear" w:color="auto" w:fill="FFFFFF"/>
        <w:spacing w:after="0" w:line="240" w:lineRule="auto"/>
        <w:jc w:val="both"/>
        <w:rPr>
          <w:rFonts w:ascii="Arial" w:hAnsi="Arial" w:cs="Arial"/>
          <w:lang w:val="uk-UA"/>
        </w:rPr>
      </w:pPr>
    </w:p>
    <w:p w14:paraId="5FA24750" w14:textId="104D2574" w:rsidR="00645566" w:rsidRPr="00915EEF" w:rsidRDefault="00645566" w:rsidP="00FC2A91">
      <w:pPr>
        <w:shd w:val="clear" w:color="auto" w:fill="FFFFFF"/>
        <w:spacing w:after="0" w:line="240" w:lineRule="auto"/>
        <w:jc w:val="both"/>
        <w:rPr>
          <w:rFonts w:ascii="Arial" w:eastAsia="Arial" w:hAnsi="Arial" w:cs="Arial"/>
          <w:lang w:val="uk-UA"/>
        </w:rPr>
      </w:pPr>
      <w:r w:rsidRPr="00915EEF">
        <w:rPr>
          <w:rFonts w:ascii="Arial" w:eastAsia="Arial" w:hAnsi="Arial" w:cs="Arial"/>
          <w:lang w:val="uk-UA"/>
        </w:rPr>
        <w:t>2.</w:t>
      </w:r>
      <w:r w:rsidR="009B629A" w:rsidRPr="00915EEF">
        <w:rPr>
          <w:rFonts w:ascii="Arial" w:eastAsia="Arial" w:hAnsi="Arial" w:cs="Arial"/>
          <w:lang w:val="uk-UA"/>
        </w:rPr>
        <w:t>7</w:t>
      </w:r>
      <w:r w:rsidRPr="00915EEF">
        <w:rPr>
          <w:rFonts w:ascii="Arial" w:eastAsia="Arial" w:hAnsi="Arial" w:cs="Arial"/>
          <w:lang w:val="uk-UA"/>
        </w:rPr>
        <w:t xml:space="preserve">. </w:t>
      </w:r>
      <w:r w:rsidRPr="00915EEF">
        <w:rPr>
          <w:rFonts w:ascii="Arial" w:eastAsia="Arial" w:hAnsi="Arial" w:cs="Arial"/>
          <w:b/>
          <w:u w:val="single"/>
          <w:lang w:val="uk-UA"/>
        </w:rPr>
        <w:t>Умови оплати послуг:</w:t>
      </w:r>
      <w:r w:rsidRPr="00915EEF">
        <w:rPr>
          <w:rFonts w:ascii="Arial" w:eastAsia="Arial" w:hAnsi="Arial" w:cs="Arial"/>
          <w:lang w:val="uk-UA"/>
        </w:rPr>
        <w:t xml:space="preserve"> </w:t>
      </w:r>
    </w:p>
    <w:p w14:paraId="6F96AFD6" w14:textId="77777777" w:rsidR="00645566" w:rsidRPr="00915EEF" w:rsidRDefault="00645566" w:rsidP="00645566">
      <w:pPr>
        <w:pStyle w:val="af5"/>
        <w:numPr>
          <w:ilvl w:val="0"/>
          <w:numId w:val="3"/>
        </w:numPr>
        <w:jc w:val="both"/>
        <w:rPr>
          <w:rFonts w:ascii="Arial" w:hAnsi="Arial" w:cs="Arial"/>
          <w:sz w:val="22"/>
          <w:szCs w:val="22"/>
          <w:lang w:val="uk-UA"/>
        </w:rPr>
      </w:pPr>
      <w:r w:rsidRPr="00915EEF">
        <w:rPr>
          <w:rFonts w:ascii="Arial" w:hAnsi="Arial" w:cs="Arial"/>
          <w:sz w:val="22"/>
          <w:szCs w:val="22"/>
          <w:lang w:val="uk-UA"/>
        </w:rPr>
        <w:t>оплата послуг з матеріально – технічного забезпечення комплексного обслуговування кожного конкретного заходу здійснюється Альянсом на підставі кошторису заходу шляхом безготівкового перерахування відповідної суми на поточний рахунок виконавцю у наступному порядку:</w:t>
      </w:r>
    </w:p>
    <w:p w14:paraId="02E4948A" w14:textId="51F264A3" w:rsidR="00645566" w:rsidRPr="00915EEF" w:rsidRDefault="00645566" w:rsidP="00645566">
      <w:pPr>
        <w:pStyle w:val="af5"/>
        <w:numPr>
          <w:ilvl w:val="0"/>
          <w:numId w:val="3"/>
        </w:numPr>
        <w:jc w:val="both"/>
        <w:rPr>
          <w:rFonts w:ascii="Arial" w:hAnsi="Arial" w:cs="Arial"/>
          <w:sz w:val="22"/>
          <w:szCs w:val="22"/>
          <w:lang w:val="uk-UA"/>
        </w:rPr>
      </w:pPr>
      <w:r w:rsidRPr="00915EEF">
        <w:rPr>
          <w:rFonts w:ascii="Arial" w:hAnsi="Arial" w:cs="Arial"/>
          <w:sz w:val="22"/>
          <w:szCs w:val="22"/>
          <w:lang w:val="uk-UA"/>
        </w:rPr>
        <w:t xml:space="preserve">передплата </w:t>
      </w:r>
      <w:r w:rsidR="00DB460B" w:rsidRPr="00915EEF">
        <w:rPr>
          <w:rFonts w:ascii="Arial" w:hAnsi="Arial" w:cs="Arial"/>
          <w:sz w:val="22"/>
          <w:szCs w:val="22"/>
          <w:lang w:val="uk-UA"/>
        </w:rPr>
        <w:t>5</w:t>
      </w:r>
      <w:r w:rsidRPr="00915EEF">
        <w:rPr>
          <w:rFonts w:ascii="Arial" w:hAnsi="Arial" w:cs="Arial"/>
          <w:sz w:val="22"/>
          <w:szCs w:val="22"/>
          <w:lang w:val="uk-UA"/>
        </w:rPr>
        <w:t>0</w:t>
      </w:r>
      <w:r w:rsidR="0060548C" w:rsidRPr="00915EEF">
        <w:rPr>
          <w:rFonts w:ascii="Arial" w:hAnsi="Arial" w:cs="Arial"/>
          <w:sz w:val="22"/>
          <w:szCs w:val="22"/>
          <w:lang w:val="uk-UA"/>
        </w:rPr>
        <w:t>-70</w:t>
      </w:r>
      <w:r w:rsidRPr="00915EEF">
        <w:rPr>
          <w:rFonts w:ascii="Arial" w:hAnsi="Arial" w:cs="Arial"/>
          <w:sz w:val="22"/>
          <w:szCs w:val="22"/>
          <w:lang w:val="uk-UA"/>
        </w:rPr>
        <w:t xml:space="preserve">% від суми, зазначеної у </w:t>
      </w:r>
      <w:r w:rsidR="0040614D" w:rsidRPr="00915EEF">
        <w:rPr>
          <w:rFonts w:ascii="Arial" w:hAnsi="Arial" w:cs="Arial"/>
          <w:sz w:val="22"/>
          <w:szCs w:val="22"/>
          <w:lang w:val="uk-UA"/>
        </w:rPr>
        <w:t>П</w:t>
      </w:r>
      <w:r w:rsidRPr="00915EEF">
        <w:rPr>
          <w:rFonts w:ascii="Arial" w:hAnsi="Arial" w:cs="Arial"/>
          <w:sz w:val="22"/>
          <w:szCs w:val="22"/>
          <w:lang w:val="uk-UA"/>
        </w:rPr>
        <w:t xml:space="preserve">опередньому кошторису заходу, протягом 5 (п’яти) банківських днів з моменту затвердження </w:t>
      </w:r>
      <w:r w:rsidR="00263EEC" w:rsidRPr="00915EEF">
        <w:rPr>
          <w:rFonts w:ascii="Arial" w:hAnsi="Arial" w:cs="Arial"/>
          <w:sz w:val="22"/>
          <w:szCs w:val="22"/>
          <w:lang w:val="uk-UA"/>
        </w:rPr>
        <w:t xml:space="preserve">Попереднього </w:t>
      </w:r>
      <w:r w:rsidRPr="00915EEF">
        <w:rPr>
          <w:rFonts w:ascii="Arial" w:hAnsi="Arial" w:cs="Arial"/>
          <w:sz w:val="22"/>
          <w:szCs w:val="22"/>
          <w:lang w:val="uk-UA"/>
        </w:rPr>
        <w:t>кошторису Альянсу.</w:t>
      </w:r>
      <w:r w:rsidR="00DB460B" w:rsidRPr="00915EEF">
        <w:rPr>
          <w:rFonts w:ascii="Arial" w:hAnsi="Arial" w:cs="Arial"/>
          <w:sz w:val="22"/>
          <w:szCs w:val="22"/>
          <w:lang w:val="uk-UA"/>
        </w:rPr>
        <w:t xml:space="preserve"> </w:t>
      </w:r>
    </w:p>
    <w:p w14:paraId="162325E9" w14:textId="790B0FDD" w:rsidR="00645566" w:rsidRDefault="0040614D" w:rsidP="00FC2A91">
      <w:pPr>
        <w:pStyle w:val="af5"/>
        <w:numPr>
          <w:ilvl w:val="0"/>
          <w:numId w:val="3"/>
        </w:numPr>
        <w:jc w:val="both"/>
        <w:rPr>
          <w:rFonts w:ascii="Arial" w:hAnsi="Arial" w:cs="Arial"/>
          <w:sz w:val="22"/>
          <w:szCs w:val="22"/>
          <w:lang w:val="uk-UA"/>
        </w:rPr>
      </w:pPr>
      <w:r w:rsidRPr="00915EEF">
        <w:rPr>
          <w:rFonts w:ascii="Arial" w:hAnsi="Arial" w:cs="Arial"/>
          <w:sz w:val="22"/>
          <w:szCs w:val="22"/>
          <w:lang w:val="uk-UA"/>
        </w:rPr>
        <w:t>доплата відбувається згідно</w:t>
      </w:r>
      <w:r w:rsidR="00645566" w:rsidRPr="00915EEF">
        <w:rPr>
          <w:rFonts w:ascii="Arial" w:hAnsi="Arial" w:cs="Arial"/>
          <w:sz w:val="22"/>
          <w:szCs w:val="22"/>
          <w:lang w:val="uk-UA"/>
        </w:rPr>
        <w:t xml:space="preserve"> </w:t>
      </w:r>
      <w:r w:rsidR="00263EEC" w:rsidRPr="00915EEF">
        <w:rPr>
          <w:rFonts w:ascii="Arial" w:hAnsi="Arial" w:cs="Arial"/>
          <w:sz w:val="22"/>
          <w:szCs w:val="22"/>
          <w:lang w:val="uk-UA"/>
        </w:rPr>
        <w:t>Ф</w:t>
      </w:r>
      <w:r w:rsidR="00645566" w:rsidRPr="00915EEF">
        <w:rPr>
          <w:rFonts w:ascii="Arial" w:hAnsi="Arial" w:cs="Arial"/>
          <w:sz w:val="22"/>
          <w:szCs w:val="22"/>
          <w:lang w:val="uk-UA"/>
        </w:rPr>
        <w:t>інально</w:t>
      </w:r>
      <w:r w:rsidRPr="00915EEF">
        <w:rPr>
          <w:rFonts w:ascii="Arial" w:hAnsi="Arial" w:cs="Arial"/>
          <w:sz w:val="22"/>
          <w:szCs w:val="22"/>
          <w:lang w:val="uk-UA"/>
        </w:rPr>
        <w:t>го</w:t>
      </w:r>
      <w:r w:rsidR="00645566" w:rsidRPr="00915EEF">
        <w:rPr>
          <w:rFonts w:ascii="Arial" w:hAnsi="Arial" w:cs="Arial"/>
          <w:sz w:val="22"/>
          <w:szCs w:val="22"/>
          <w:lang w:val="uk-UA"/>
        </w:rPr>
        <w:t xml:space="preserve"> кошторис</w:t>
      </w:r>
      <w:r w:rsidRPr="00915EEF">
        <w:rPr>
          <w:rFonts w:ascii="Arial" w:hAnsi="Arial" w:cs="Arial"/>
          <w:sz w:val="22"/>
          <w:szCs w:val="22"/>
          <w:lang w:val="uk-UA"/>
        </w:rPr>
        <w:t xml:space="preserve">у </w:t>
      </w:r>
      <w:r w:rsidR="00645566" w:rsidRPr="00915EEF">
        <w:rPr>
          <w:rFonts w:ascii="Arial" w:hAnsi="Arial" w:cs="Arial"/>
          <w:sz w:val="22"/>
          <w:szCs w:val="22"/>
          <w:lang w:val="uk-UA"/>
        </w:rPr>
        <w:t>заходу,</w:t>
      </w:r>
      <w:r w:rsidRPr="00915EEF">
        <w:rPr>
          <w:rFonts w:ascii="Arial" w:hAnsi="Arial" w:cs="Arial"/>
          <w:sz w:val="22"/>
          <w:szCs w:val="22"/>
          <w:lang w:val="uk-UA"/>
        </w:rPr>
        <w:t xml:space="preserve"> з вирахуванням здійсненої передоплати,</w:t>
      </w:r>
      <w:r w:rsidR="00645566" w:rsidRPr="00915EEF">
        <w:rPr>
          <w:rFonts w:ascii="Arial" w:hAnsi="Arial" w:cs="Arial"/>
          <w:sz w:val="22"/>
          <w:szCs w:val="22"/>
          <w:lang w:val="uk-UA"/>
        </w:rPr>
        <w:t xml:space="preserve"> протягом 5 (п’яти)</w:t>
      </w:r>
      <w:r w:rsidR="00C67EFE" w:rsidRPr="00915EEF">
        <w:rPr>
          <w:rFonts w:ascii="Arial" w:hAnsi="Arial" w:cs="Arial"/>
          <w:sz w:val="22"/>
          <w:szCs w:val="22"/>
          <w:lang w:val="uk-UA"/>
        </w:rPr>
        <w:t xml:space="preserve"> -10</w:t>
      </w:r>
      <w:r w:rsidR="00AF3AD3" w:rsidRPr="00915EEF">
        <w:rPr>
          <w:rFonts w:ascii="Arial" w:hAnsi="Arial" w:cs="Arial"/>
          <w:sz w:val="22"/>
          <w:szCs w:val="22"/>
          <w:lang w:val="uk-UA"/>
        </w:rPr>
        <w:t xml:space="preserve"> (десяти)</w:t>
      </w:r>
      <w:r w:rsidR="00645566" w:rsidRPr="00915EEF">
        <w:rPr>
          <w:rFonts w:ascii="Arial" w:hAnsi="Arial" w:cs="Arial"/>
          <w:sz w:val="22"/>
          <w:szCs w:val="22"/>
          <w:lang w:val="uk-UA"/>
        </w:rPr>
        <w:t xml:space="preserve"> банківських днів з моменту підписання Акту прийому – передачі наданих послуг.</w:t>
      </w:r>
    </w:p>
    <w:p w14:paraId="386C89D8" w14:textId="77777777" w:rsidR="004E3912" w:rsidRPr="00915EEF" w:rsidRDefault="004E3912" w:rsidP="004E3912">
      <w:pPr>
        <w:pStyle w:val="af5"/>
        <w:ind w:left="360"/>
        <w:jc w:val="both"/>
        <w:rPr>
          <w:rFonts w:ascii="Arial" w:hAnsi="Arial" w:cs="Arial"/>
          <w:sz w:val="22"/>
          <w:szCs w:val="22"/>
          <w:lang w:val="uk-UA"/>
        </w:rPr>
      </w:pPr>
    </w:p>
    <w:p w14:paraId="65CFD22D" w14:textId="0CCED99E" w:rsidR="006947BE" w:rsidRPr="00915EEF" w:rsidRDefault="00422E18" w:rsidP="00422E18">
      <w:pPr>
        <w:jc w:val="both"/>
        <w:rPr>
          <w:rFonts w:ascii="Arial" w:hAnsi="Arial" w:cs="Arial"/>
          <w:b/>
          <w:lang w:val="uk-UA"/>
        </w:rPr>
      </w:pPr>
      <w:r w:rsidRPr="006E20CA">
        <w:rPr>
          <w:rFonts w:ascii="Arial" w:hAnsi="Arial" w:cs="Arial"/>
          <w:lang w:val="uk-UA"/>
        </w:rPr>
        <w:t>2.</w:t>
      </w:r>
      <w:r w:rsidR="004E3912" w:rsidRPr="006E20CA">
        <w:rPr>
          <w:rFonts w:ascii="Arial" w:hAnsi="Arial" w:cs="Arial"/>
          <w:lang w:val="uk-UA"/>
        </w:rPr>
        <w:t>8</w:t>
      </w:r>
      <w:r w:rsidRPr="006E20CA">
        <w:rPr>
          <w:rFonts w:ascii="Arial" w:hAnsi="Arial" w:cs="Arial"/>
          <w:b/>
          <w:lang w:val="uk-UA"/>
        </w:rPr>
        <w:t>. Умови надання закриваючих документів, що сто</w:t>
      </w:r>
      <w:r w:rsidR="009B629A" w:rsidRPr="006E20CA">
        <w:rPr>
          <w:rFonts w:ascii="Arial" w:hAnsi="Arial" w:cs="Arial"/>
          <w:b/>
          <w:lang w:val="uk-UA"/>
        </w:rPr>
        <w:t>суються заходу (для обох лотів) закріплено у Додатку №</w:t>
      </w:r>
      <w:r w:rsidR="00C526FF" w:rsidRPr="006E20CA">
        <w:rPr>
          <w:rFonts w:ascii="Arial" w:hAnsi="Arial" w:cs="Arial"/>
          <w:b/>
          <w:lang w:val="uk-UA"/>
        </w:rPr>
        <w:t>1</w:t>
      </w:r>
      <w:r w:rsidR="006E20CA" w:rsidRPr="006E20CA">
        <w:rPr>
          <w:rFonts w:ascii="Arial" w:hAnsi="Arial" w:cs="Arial"/>
          <w:b/>
          <w:lang w:val="ru-RU"/>
        </w:rPr>
        <w:t>2</w:t>
      </w:r>
      <w:r w:rsidR="00AD5676" w:rsidRPr="006E20CA">
        <w:rPr>
          <w:rFonts w:ascii="Arial" w:hAnsi="Arial" w:cs="Arial"/>
          <w:b/>
          <w:lang w:val="uk-UA"/>
        </w:rPr>
        <w:t>.</w:t>
      </w:r>
    </w:p>
    <w:p w14:paraId="7EAEFEEC" w14:textId="3C3A78A5" w:rsidR="004C7E22" w:rsidRPr="00915EEF" w:rsidRDefault="009E7CF9" w:rsidP="00F86A3B">
      <w:pPr>
        <w:jc w:val="both"/>
        <w:rPr>
          <w:rFonts w:ascii="Arial" w:hAnsi="Arial" w:cs="Arial"/>
          <w:b/>
          <w:lang w:val="uk-UA"/>
        </w:rPr>
      </w:pPr>
      <w:r w:rsidRPr="00915EEF">
        <w:rPr>
          <w:rFonts w:ascii="Arial" w:hAnsi="Arial" w:cs="Arial"/>
          <w:lang w:val="uk-UA"/>
        </w:rPr>
        <w:t>2.</w:t>
      </w:r>
      <w:r w:rsidR="00952BEB" w:rsidRPr="00915EEF">
        <w:rPr>
          <w:rFonts w:ascii="Arial" w:hAnsi="Arial" w:cs="Arial"/>
          <w:lang w:val="uk-UA"/>
        </w:rPr>
        <w:t>9</w:t>
      </w:r>
      <w:r w:rsidR="001562C1">
        <w:rPr>
          <w:rFonts w:ascii="Arial" w:hAnsi="Arial" w:cs="Arial"/>
          <w:lang w:val="uk-UA"/>
        </w:rPr>
        <w:t>.</w:t>
      </w:r>
      <w:r w:rsidRPr="00915EEF">
        <w:rPr>
          <w:rFonts w:ascii="Arial" w:hAnsi="Arial" w:cs="Arial"/>
          <w:lang w:val="uk-UA"/>
        </w:rPr>
        <w:t xml:space="preserve"> </w:t>
      </w:r>
      <w:r w:rsidR="004C7E22" w:rsidRPr="00915EEF">
        <w:rPr>
          <w:rFonts w:ascii="Arial" w:hAnsi="Arial" w:cs="Arial"/>
          <w:b/>
          <w:lang w:val="uk-UA"/>
        </w:rPr>
        <w:t xml:space="preserve">У зв’язку з тим, що </w:t>
      </w:r>
      <w:r w:rsidR="00F86A3B" w:rsidRPr="00915EEF">
        <w:rPr>
          <w:rFonts w:ascii="Arial" w:hAnsi="Arial" w:cs="Arial"/>
          <w:b/>
          <w:lang w:val="uk-UA"/>
        </w:rPr>
        <w:t xml:space="preserve">за </w:t>
      </w:r>
      <w:r w:rsidR="004C7E22" w:rsidRPr="00915EEF">
        <w:rPr>
          <w:rFonts w:ascii="Arial" w:hAnsi="Arial" w:cs="Arial"/>
          <w:b/>
          <w:lang w:val="uk-UA"/>
        </w:rPr>
        <w:t>проектами</w:t>
      </w:r>
      <w:r w:rsidR="00F86A3B" w:rsidRPr="00915EEF">
        <w:rPr>
          <w:rFonts w:ascii="Arial" w:hAnsi="Arial" w:cs="Arial"/>
          <w:b/>
          <w:lang w:val="uk-UA"/>
        </w:rPr>
        <w:t xml:space="preserve">, які виконує Альянс, </w:t>
      </w:r>
      <w:r w:rsidR="004C7E22" w:rsidRPr="00915EEF">
        <w:rPr>
          <w:rFonts w:ascii="Arial" w:hAnsi="Arial" w:cs="Arial"/>
          <w:b/>
          <w:lang w:val="uk-UA"/>
        </w:rPr>
        <w:t xml:space="preserve">можливі </w:t>
      </w:r>
      <w:r w:rsidR="00AE00E6" w:rsidRPr="00915EEF">
        <w:rPr>
          <w:rFonts w:ascii="Arial" w:hAnsi="Arial" w:cs="Arial"/>
          <w:b/>
          <w:lang w:val="uk-UA"/>
        </w:rPr>
        <w:t>різні</w:t>
      </w:r>
      <w:r w:rsidR="004C7E22" w:rsidRPr="00915EEF">
        <w:rPr>
          <w:rFonts w:ascii="Arial" w:hAnsi="Arial" w:cs="Arial"/>
          <w:b/>
          <w:lang w:val="uk-UA"/>
        </w:rPr>
        <w:t xml:space="preserve"> режими оподаткування</w:t>
      </w:r>
      <w:r w:rsidR="00F86A3B" w:rsidRPr="00915EEF">
        <w:rPr>
          <w:rFonts w:ascii="Arial" w:hAnsi="Arial" w:cs="Arial"/>
          <w:b/>
          <w:lang w:val="uk-UA"/>
        </w:rPr>
        <w:t xml:space="preserve"> і  основні програми вимагають звільнення від ПДВ, тому можливі </w:t>
      </w:r>
      <w:r w:rsidR="004C7E22" w:rsidRPr="00915EEF">
        <w:rPr>
          <w:rFonts w:ascii="Arial" w:hAnsi="Arial" w:cs="Arial"/>
          <w:b/>
          <w:lang w:val="uk-UA"/>
        </w:rPr>
        <w:t>наступні види співпраці:</w:t>
      </w:r>
    </w:p>
    <w:p w14:paraId="1A7690C2" w14:textId="77777777" w:rsidR="004C7E22" w:rsidRPr="00915EEF" w:rsidRDefault="004C7E22" w:rsidP="00F86A3B">
      <w:pPr>
        <w:spacing w:after="0" w:line="240" w:lineRule="auto"/>
        <w:jc w:val="both"/>
        <w:rPr>
          <w:rFonts w:ascii="Arial" w:hAnsi="Arial" w:cs="Arial"/>
          <w:lang w:val="uk-UA"/>
        </w:rPr>
      </w:pPr>
      <w:r w:rsidRPr="00915EEF">
        <w:rPr>
          <w:rFonts w:ascii="Arial" w:hAnsi="Arial" w:cs="Arial"/>
          <w:lang w:val="uk-UA"/>
        </w:rPr>
        <w:t xml:space="preserve">- </w:t>
      </w:r>
      <w:r w:rsidR="00F86A3B" w:rsidRPr="00915EEF">
        <w:rPr>
          <w:rFonts w:ascii="Arial" w:hAnsi="Arial" w:cs="Arial"/>
          <w:lang w:val="uk-UA"/>
        </w:rPr>
        <w:t xml:space="preserve">договори з </w:t>
      </w:r>
      <w:r w:rsidRPr="00915EEF">
        <w:rPr>
          <w:rFonts w:ascii="Arial" w:hAnsi="Arial" w:cs="Arial"/>
          <w:lang w:val="uk-UA"/>
        </w:rPr>
        <w:t xml:space="preserve">ФОП третьої групи з застосуванням спрощеної системи оподаткування </w:t>
      </w:r>
      <w:r w:rsidR="00F86A3B" w:rsidRPr="00915EEF">
        <w:rPr>
          <w:rFonts w:ascii="Arial" w:hAnsi="Arial" w:cs="Arial"/>
          <w:lang w:val="uk-UA"/>
        </w:rPr>
        <w:t xml:space="preserve"> (5% єдиний податок) не потребують звільнення від ПДВ</w:t>
      </w:r>
      <w:r w:rsidR="00994280" w:rsidRPr="00915EEF">
        <w:rPr>
          <w:rFonts w:ascii="Arial" w:hAnsi="Arial" w:cs="Arial"/>
          <w:lang w:val="uk-UA"/>
        </w:rPr>
        <w:t xml:space="preserve"> та надає можливість працювати по всім програмам та проектам</w:t>
      </w:r>
      <w:r w:rsidRPr="00915EEF">
        <w:rPr>
          <w:rFonts w:ascii="Arial" w:hAnsi="Arial" w:cs="Arial"/>
          <w:lang w:val="uk-UA"/>
        </w:rPr>
        <w:t>;</w:t>
      </w:r>
      <w:r w:rsidR="00F86A3B" w:rsidRPr="00915EEF">
        <w:rPr>
          <w:rFonts w:ascii="Arial" w:hAnsi="Arial" w:cs="Arial"/>
          <w:lang w:val="uk-UA"/>
        </w:rPr>
        <w:t xml:space="preserve"> </w:t>
      </w:r>
    </w:p>
    <w:p w14:paraId="519C210A" w14:textId="77777777" w:rsidR="00F86A3B" w:rsidRPr="00915EEF" w:rsidRDefault="00F86A3B" w:rsidP="00F86A3B">
      <w:pPr>
        <w:spacing w:after="0" w:line="240" w:lineRule="auto"/>
        <w:jc w:val="both"/>
        <w:rPr>
          <w:rFonts w:ascii="Arial" w:hAnsi="Arial" w:cs="Arial"/>
          <w:lang w:val="uk-UA"/>
        </w:rPr>
      </w:pPr>
    </w:p>
    <w:p w14:paraId="6DAC702B" w14:textId="59175114" w:rsidR="005C1A23" w:rsidRPr="00915EEF" w:rsidRDefault="004C7E22" w:rsidP="00F86A3B">
      <w:pPr>
        <w:spacing w:after="0" w:line="240" w:lineRule="auto"/>
        <w:jc w:val="both"/>
        <w:rPr>
          <w:rFonts w:ascii="Arial" w:hAnsi="Arial" w:cs="Arial"/>
          <w:lang w:val="uk-UA"/>
        </w:rPr>
      </w:pPr>
      <w:r w:rsidRPr="00915EEF">
        <w:rPr>
          <w:rFonts w:ascii="Arial" w:hAnsi="Arial" w:cs="Arial"/>
          <w:lang w:val="uk-UA"/>
        </w:rPr>
        <w:t>- через ТОВ</w:t>
      </w:r>
      <w:r w:rsidR="00F86A3B" w:rsidRPr="00915EEF">
        <w:rPr>
          <w:rFonts w:ascii="Arial" w:hAnsi="Arial" w:cs="Arial"/>
          <w:lang w:val="uk-UA"/>
        </w:rPr>
        <w:t>, що є платником ПДВ, при нада</w:t>
      </w:r>
      <w:r w:rsidR="00362B2A" w:rsidRPr="00915EEF">
        <w:rPr>
          <w:rFonts w:ascii="Arial" w:hAnsi="Arial" w:cs="Arial"/>
          <w:lang w:val="uk-UA"/>
        </w:rPr>
        <w:t>нні послуг за такими проектами</w:t>
      </w:r>
      <w:r w:rsidRPr="00915EEF">
        <w:rPr>
          <w:rFonts w:ascii="Arial" w:hAnsi="Arial" w:cs="Arial"/>
          <w:lang w:val="uk-UA"/>
        </w:rPr>
        <w:t xml:space="preserve">: </w:t>
      </w:r>
    </w:p>
    <w:p w14:paraId="0B582546" w14:textId="77777777" w:rsidR="005C1A23" w:rsidRPr="00915EEF" w:rsidRDefault="005C1A23" w:rsidP="005C1A23">
      <w:pPr>
        <w:pStyle w:val="af5"/>
        <w:ind w:left="360"/>
        <w:jc w:val="both"/>
        <w:rPr>
          <w:rFonts w:ascii="Arial" w:hAnsi="Arial" w:cs="Arial"/>
          <w:sz w:val="22"/>
          <w:szCs w:val="22"/>
          <w:lang w:val="uk-UA"/>
        </w:rPr>
      </w:pPr>
      <w:r w:rsidRPr="00915EEF">
        <w:rPr>
          <w:rFonts w:ascii="Arial" w:hAnsi="Arial" w:cs="Arial"/>
          <w:sz w:val="22"/>
          <w:szCs w:val="22"/>
          <w:lang w:val="uk-UA"/>
        </w:rPr>
        <w:t>•</w:t>
      </w:r>
      <w:r w:rsidRPr="00915EEF">
        <w:rPr>
          <w:rFonts w:ascii="Arial" w:hAnsi="Arial" w:cs="Arial"/>
          <w:sz w:val="22"/>
          <w:szCs w:val="22"/>
          <w:lang w:val="uk-UA"/>
        </w:rPr>
        <w:tab/>
        <w:t>програми, що фінансуються за рахунок коштів Глобального фонду для боротьби зі СНІД, туберкульозом та малярією – звільнені від оплати ПДВ</w:t>
      </w:r>
      <w:r w:rsidR="00DC798C" w:rsidRPr="00915EEF">
        <w:rPr>
          <w:rFonts w:ascii="Arial" w:hAnsi="Arial" w:cs="Arial"/>
          <w:sz w:val="22"/>
          <w:szCs w:val="22"/>
          <w:lang w:val="uk-UA"/>
        </w:rPr>
        <w:t xml:space="preserve"> (</w:t>
      </w:r>
      <w:r w:rsidR="00F86A3B" w:rsidRPr="00915EEF">
        <w:rPr>
          <w:rFonts w:ascii="Arial" w:hAnsi="Arial" w:cs="Arial"/>
          <w:sz w:val="22"/>
          <w:szCs w:val="22"/>
          <w:lang w:val="uk-UA"/>
        </w:rPr>
        <w:t xml:space="preserve">для податкової надається </w:t>
      </w:r>
      <w:r w:rsidR="00DC798C" w:rsidRPr="00915EEF">
        <w:rPr>
          <w:rFonts w:ascii="Arial" w:hAnsi="Arial" w:cs="Arial"/>
          <w:sz w:val="22"/>
          <w:szCs w:val="22"/>
          <w:lang w:val="uk-UA"/>
        </w:rPr>
        <w:lastRenderedPageBreak/>
        <w:t>Довідка від МОЗ)</w:t>
      </w:r>
    </w:p>
    <w:p w14:paraId="4F9AA773" w14:textId="77777777" w:rsidR="00DC798C" w:rsidRPr="00915EEF" w:rsidRDefault="005C1A23" w:rsidP="005C1A23">
      <w:pPr>
        <w:pStyle w:val="af5"/>
        <w:ind w:left="360"/>
        <w:jc w:val="both"/>
        <w:rPr>
          <w:rFonts w:ascii="Arial" w:hAnsi="Arial" w:cs="Arial"/>
          <w:sz w:val="22"/>
          <w:szCs w:val="22"/>
          <w:lang w:val="uk-UA"/>
        </w:rPr>
      </w:pPr>
      <w:r w:rsidRPr="00915EEF">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w:t>
      </w:r>
      <w:r w:rsidR="00DC798C" w:rsidRPr="00915EEF">
        <w:rPr>
          <w:rFonts w:ascii="Arial" w:hAnsi="Arial" w:cs="Arial"/>
          <w:sz w:val="22"/>
          <w:szCs w:val="22"/>
          <w:lang w:val="uk-UA"/>
        </w:rPr>
        <w:t xml:space="preserve"> від 17 квітня 2013 р. N 284.</w:t>
      </w:r>
    </w:p>
    <w:p w14:paraId="7B16C961" w14:textId="77777777" w:rsidR="00DC798C" w:rsidRPr="00915EEF" w:rsidRDefault="00DC798C" w:rsidP="005C1A23">
      <w:pPr>
        <w:pStyle w:val="af5"/>
        <w:ind w:left="360"/>
        <w:jc w:val="both"/>
        <w:rPr>
          <w:rFonts w:ascii="Arial" w:hAnsi="Arial" w:cs="Arial"/>
          <w:sz w:val="22"/>
          <w:szCs w:val="22"/>
          <w:lang w:val="uk-UA"/>
        </w:rPr>
      </w:pPr>
    </w:p>
    <w:p w14:paraId="34388FF1" w14:textId="294E02E8" w:rsidR="005C1A23" w:rsidRPr="00915EEF" w:rsidRDefault="00DC798C" w:rsidP="005C1A23">
      <w:pPr>
        <w:pStyle w:val="af5"/>
        <w:ind w:left="360"/>
        <w:jc w:val="both"/>
        <w:rPr>
          <w:rFonts w:ascii="Arial" w:hAnsi="Arial" w:cs="Arial"/>
          <w:sz w:val="22"/>
          <w:szCs w:val="22"/>
          <w:lang w:val="uk-UA"/>
        </w:rPr>
      </w:pPr>
      <w:r w:rsidRPr="00915EEF">
        <w:rPr>
          <w:rFonts w:ascii="Arial" w:hAnsi="Arial" w:cs="Arial"/>
          <w:sz w:val="22"/>
          <w:szCs w:val="22"/>
          <w:lang w:val="uk-UA"/>
        </w:rPr>
        <w:t xml:space="preserve"> </w:t>
      </w:r>
      <w:r w:rsidR="005C1A23" w:rsidRPr="00915EEF">
        <w:rPr>
          <w:rFonts w:ascii="Arial" w:hAnsi="Arial" w:cs="Arial"/>
          <w:sz w:val="22"/>
          <w:szCs w:val="22"/>
          <w:lang w:val="uk-UA"/>
        </w:rPr>
        <w:t>•</w:t>
      </w:r>
      <w:r w:rsidR="005C1A23" w:rsidRPr="00915EEF">
        <w:rPr>
          <w:rFonts w:ascii="Arial" w:hAnsi="Arial" w:cs="Arial"/>
          <w:sz w:val="22"/>
          <w:szCs w:val="22"/>
          <w:lang w:val="uk-UA"/>
        </w:rPr>
        <w:tab/>
      </w:r>
      <w:r w:rsidRPr="00915EEF">
        <w:rPr>
          <w:rFonts w:ascii="Arial" w:hAnsi="Arial" w:cs="Arial"/>
          <w:sz w:val="22"/>
          <w:szCs w:val="22"/>
          <w:lang w:val="uk-UA"/>
        </w:rPr>
        <w:t>проекти</w:t>
      </w:r>
      <w:r w:rsidR="005C1A23" w:rsidRPr="00915EEF">
        <w:rPr>
          <w:rFonts w:ascii="Arial" w:hAnsi="Arial" w:cs="Arial"/>
          <w:sz w:val="22"/>
          <w:szCs w:val="22"/>
          <w:lang w:val="uk-UA"/>
        </w:rPr>
        <w:t xml:space="preserve"> </w:t>
      </w:r>
      <w:r w:rsidR="00992E22" w:rsidRPr="00915EEF">
        <w:rPr>
          <w:rFonts w:ascii="Arial" w:hAnsi="Arial" w:cs="Arial"/>
          <w:sz w:val="22"/>
          <w:szCs w:val="22"/>
        </w:rPr>
        <w:t>CDC</w:t>
      </w:r>
      <w:r w:rsidRPr="00915EEF">
        <w:rPr>
          <w:rFonts w:ascii="Arial" w:hAnsi="Arial" w:cs="Arial"/>
          <w:sz w:val="22"/>
          <w:szCs w:val="22"/>
          <w:lang w:val="uk-UA"/>
        </w:rPr>
        <w:t xml:space="preserve"> </w:t>
      </w:r>
      <w:r w:rsidR="005C1A23" w:rsidRPr="00915EEF">
        <w:rPr>
          <w:rFonts w:ascii="Arial" w:hAnsi="Arial" w:cs="Arial"/>
          <w:sz w:val="22"/>
          <w:szCs w:val="22"/>
          <w:lang w:val="uk-UA"/>
        </w:rPr>
        <w:t>– без ПДВ</w:t>
      </w:r>
      <w:r w:rsidRPr="00915EEF">
        <w:rPr>
          <w:rFonts w:ascii="Arial" w:hAnsi="Arial" w:cs="Arial"/>
          <w:sz w:val="22"/>
          <w:szCs w:val="22"/>
          <w:lang w:val="uk-UA"/>
        </w:rPr>
        <w:t xml:space="preserve"> (автоматичне звільнення</w:t>
      </w:r>
      <w:r w:rsidR="00741919" w:rsidRPr="00915EEF">
        <w:rPr>
          <w:rFonts w:ascii="Arial" w:hAnsi="Arial" w:cs="Arial"/>
          <w:sz w:val="22"/>
          <w:szCs w:val="22"/>
          <w:lang w:val="uk-UA"/>
        </w:rPr>
        <w:t>, додатково надається картка проекту та план закупівель)</w:t>
      </w:r>
      <w:r w:rsidR="005C1A23" w:rsidRPr="00915EEF">
        <w:rPr>
          <w:rFonts w:ascii="Arial" w:hAnsi="Arial" w:cs="Arial"/>
          <w:sz w:val="22"/>
          <w:szCs w:val="22"/>
          <w:lang w:val="uk-UA"/>
        </w:rPr>
        <w:t>.</w:t>
      </w:r>
    </w:p>
    <w:p w14:paraId="78F6D435" w14:textId="1B7A1C32" w:rsidR="005C1A23" w:rsidRPr="00A36687" w:rsidRDefault="005C1A23" w:rsidP="005C1A23">
      <w:pPr>
        <w:pStyle w:val="af5"/>
        <w:ind w:left="360"/>
        <w:jc w:val="both"/>
        <w:rPr>
          <w:rFonts w:ascii="Arial" w:hAnsi="Arial" w:cs="Arial"/>
          <w:sz w:val="22"/>
          <w:szCs w:val="22"/>
          <w:lang w:val="uk-UA"/>
        </w:rPr>
      </w:pPr>
      <w:r w:rsidRPr="00915EEF">
        <w:rPr>
          <w:rFonts w:ascii="Arial" w:hAnsi="Arial" w:cs="Arial"/>
          <w:sz w:val="22"/>
          <w:szCs w:val="22"/>
          <w:lang w:val="uk-UA"/>
        </w:rPr>
        <w:t>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 (http://www.me.gov.ua/Documents/Download?id=ad9346fb-23b3-47ad-a2f4-9f3c3d8b6b83)</w:t>
      </w:r>
      <w:r w:rsidR="00A36687" w:rsidRPr="00A36687">
        <w:rPr>
          <w:rFonts w:ascii="Arial" w:hAnsi="Arial" w:cs="Arial"/>
          <w:sz w:val="22"/>
          <w:szCs w:val="22"/>
          <w:lang w:val="uk-UA"/>
        </w:rPr>
        <w:t>.</w:t>
      </w:r>
    </w:p>
    <w:p w14:paraId="3037F648" w14:textId="77777777" w:rsidR="00DC798C" w:rsidRPr="00915EEF" w:rsidRDefault="00DC798C" w:rsidP="005C1A23">
      <w:pPr>
        <w:pStyle w:val="af5"/>
        <w:ind w:left="360"/>
        <w:jc w:val="both"/>
        <w:rPr>
          <w:rFonts w:ascii="Arial" w:hAnsi="Arial" w:cs="Arial"/>
          <w:sz w:val="22"/>
          <w:szCs w:val="22"/>
          <w:lang w:val="uk-UA"/>
        </w:rPr>
      </w:pPr>
    </w:p>
    <w:p w14:paraId="6DEFF9E7" w14:textId="507C7F51" w:rsidR="00F86A3B" w:rsidRPr="00915EEF" w:rsidRDefault="001D0C02" w:rsidP="00F86A3B">
      <w:pPr>
        <w:jc w:val="both"/>
        <w:rPr>
          <w:rFonts w:ascii="Arial" w:hAnsi="Arial" w:cs="Arial"/>
          <w:u w:val="single"/>
          <w:lang w:val="uk-UA"/>
        </w:rPr>
      </w:pPr>
      <w:r w:rsidRPr="00915EEF">
        <w:rPr>
          <w:rFonts w:ascii="Arial" w:hAnsi="Arial" w:cs="Arial"/>
          <w:b/>
          <w:u w:val="single"/>
          <w:lang w:val="uk-UA"/>
        </w:rPr>
        <w:t xml:space="preserve">Прохання </w:t>
      </w:r>
      <w:r w:rsidR="00F86A3B" w:rsidRPr="00915EEF">
        <w:rPr>
          <w:rFonts w:ascii="Arial" w:hAnsi="Arial" w:cs="Arial"/>
          <w:b/>
          <w:u w:val="single"/>
          <w:lang w:val="uk-UA"/>
        </w:rPr>
        <w:t>у Додатках вказувати вартість без ПДВ та інших податків.</w:t>
      </w:r>
      <w:r w:rsidR="00F86A3B" w:rsidRPr="00915EEF">
        <w:rPr>
          <w:rFonts w:ascii="Arial" w:hAnsi="Arial" w:cs="Arial"/>
          <w:u w:val="single"/>
          <w:lang w:val="uk-UA"/>
        </w:rPr>
        <w:t xml:space="preserve"> </w:t>
      </w:r>
    </w:p>
    <w:p w14:paraId="441A9729" w14:textId="4B25D10B" w:rsidR="00F23DC7" w:rsidRPr="00915EEF" w:rsidRDefault="00F23DC7" w:rsidP="00F86A3B">
      <w:pPr>
        <w:jc w:val="both"/>
        <w:rPr>
          <w:rFonts w:ascii="Arial" w:hAnsi="Arial" w:cs="Arial"/>
          <w:lang w:val="uk-UA"/>
        </w:rPr>
      </w:pPr>
    </w:p>
    <w:p w14:paraId="2A52F347" w14:textId="51941BBB" w:rsidR="006607CE" w:rsidRPr="00915EEF" w:rsidRDefault="006607CE" w:rsidP="004E3912">
      <w:pPr>
        <w:numPr>
          <w:ilvl w:val="0"/>
          <w:numId w:val="34"/>
        </w:numPr>
        <w:spacing w:after="0" w:line="240" w:lineRule="auto"/>
        <w:ind w:left="0" w:hanging="283"/>
        <w:jc w:val="both"/>
        <w:rPr>
          <w:rFonts w:ascii="Arial" w:eastAsia="Arial" w:hAnsi="Arial" w:cs="Arial"/>
          <w:b/>
          <w:bCs/>
          <w:lang w:val="uk-UA"/>
        </w:rPr>
      </w:pPr>
      <w:r w:rsidRPr="00915EEF">
        <w:rPr>
          <w:rFonts w:ascii="Arial" w:eastAsia="Arial" w:hAnsi="Arial" w:cs="Arial"/>
          <w:b/>
          <w:bCs/>
          <w:lang w:val="uk-UA"/>
        </w:rPr>
        <w:t>Організаційні вимоги</w:t>
      </w:r>
    </w:p>
    <w:p w14:paraId="4B4BB50C"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b/>
          <w:bCs/>
          <w:lang w:val="uk-UA"/>
        </w:rPr>
      </w:pPr>
      <w:r w:rsidRPr="00915EEF">
        <w:rPr>
          <w:rFonts w:ascii="Arial" w:eastAsia="Arial" w:hAnsi="Arial" w:cs="Arial"/>
          <w:lang w:val="uk-UA"/>
        </w:rPr>
        <w:t xml:space="preserve">Суб’єкт підприємницької діяльності </w:t>
      </w:r>
      <w:r w:rsidRPr="00915EEF">
        <w:rPr>
          <w:rFonts w:ascii="Arial" w:hAnsi="Arial" w:cs="Arial"/>
          <w:lang w:val="uk-UA"/>
        </w:rPr>
        <w:t>за законодавством України. У разі, якщо Учасником планується надавати послуги у тому числі із залученням афілійованих з Учасником суб’єктів підприємницької діяльності (наприклад, фізичних осіб-підприємців), необхі</w:t>
      </w:r>
      <w:r w:rsidR="00263EEC" w:rsidRPr="00915EEF">
        <w:rPr>
          <w:rFonts w:ascii="Arial" w:hAnsi="Arial" w:cs="Arial"/>
          <w:lang w:val="uk-UA"/>
        </w:rPr>
        <w:t xml:space="preserve">дно надати дані про таких осіб. </w:t>
      </w:r>
      <w:r w:rsidRPr="00915EEF">
        <w:rPr>
          <w:rFonts w:ascii="Arial" w:hAnsi="Arial" w:cs="Arial"/>
          <w:lang w:val="uk-UA"/>
        </w:rPr>
        <w:t>Афілійованість таких сторін повинна бути підтверджена офіційним листом Учасника.</w:t>
      </w:r>
    </w:p>
    <w:p w14:paraId="326D676D"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Наявність власних ресурсів, необхідних для забезпечення проведення заходів (управлінський та обслуговуючий персонал, транспортні та технічні засоби, тощо);</w:t>
      </w:r>
    </w:p>
    <w:p w14:paraId="2A2580D0"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Наявність бази зовнішніх ресурсів для надання вищезазначених послуг (укладені угоди з готелями, базами відпочинку, конференц-залами, кейтерінговими та транспортними компаніями, тощо);</w:t>
      </w:r>
    </w:p>
    <w:p w14:paraId="7BCB7896"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Можливість надання послуг або ресурсної підтримки для проведення заходів за межами України (як для юридичної особи</w:t>
      </w:r>
      <w:r w:rsidR="007620A9" w:rsidRPr="00915EEF">
        <w:rPr>
          <w:rFonts w:ascii="Arial" w:eastAsia="Arial" w:hAnsi="Arial" w:cs="Arial"/>
          <w:lang w:val="uk-UA"/>
        </w:rPr>
        <w:t>,</w:t>
      </w:r>
      <w:r w:rsidRPr="00915EEF">
        <w:rPr>
          <w:rFonts w:ascii="Arial" w:eastAsia="Arial" w:hAnsi="Arial" w:cs="Arial"/>
          <w:lang w:val="uk-UA"/>
        </w:rPr>
        <w:t xml:space="preserve"> так і для фізичної особи);</w:t>
      </w:r>
    </w:p>
    <w:p w14:paraId="47DE0834"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Відсоток комісійних/накладних витрат Постачальника за надання послуг повинен бути незмінним (окрім зміни у сторону зменшення) на весь строк дії договору</w:t>
      </w:r>
    </w:p>
    <w:p w14:paraId="2BED9A85" w14:textId="77777777" w:rsidR="006607CE" w:rsidRPr="00915EEF" w:rsidRDefault="006607CE"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Вартість послуг, зазначених в конкурсній (тендерній) пропозиції, які надаються безпосередньо учасником конкурсних торгів, повинні бути незмінними (фіксованими) на весь строк дії договору</w:t>
      </w:r>
      <w:r w:rsidRPr="00915EEF">
        <w:rPr>
          <w:rFonts w:ascii="Arial" w:eastAsia="Arial" w:hAnsi="Arial" w:cs="Arial"/>
          <w:lang w:val="ru-RU"/>
        </w:rPr>
        <w:t>;</w:t>
      </w:r>
    </w:p>
    <w:p w14:paraId="554D9BCF" w14:textId="77777777" w:rsidR="00466209" w:rsidRPr="00915EEF" w:rsidRDefault="00466209" w:rsidP="004E3912">
      <w:pPr>
        <w:numPr>
          <w:ilvl w:val="1"/>
          <w:numId w:val="34"/>
        </w:numPr>
        <w:tabs>
          <w:tab w:val="num" w:pos="1440"/>
        </w:tabs>
        <w:spacing w:after="0" w:line="240" w:lineRule="auto"/>
        <w:ind w:left="0" w:hanging="425"/>
        <w:jc w:val="both"/>
        <w:rPr>
          <w:rFonts w:ascii="Arial" w:eastAsia="Arial" w:hAnsi="Arial" w:cs="Arial"/>
          <w:lang w:val="uk-UA"/>
        </w:rPr>
      </w:pPr>
      <w:r w:rsidRPr="00915EEF">
        <w:rPr>
          <w:rFonts w:ascii="Arial" w:eastAsia="Arial" w:hAnsi="Arial" w:cs="Arial"/>
          <w:lang w:val="uk-UA"/>
        </w:rPr>
        <w:t>Орієнтованість на вимоги клієнта, наявність виділеного менеджера під проекти Альянсу на весь період дії угоди</w:t>
      </w:r>
    </w:p>
    <w:p w14:paraId="1D5F3695" w14:textId="77777777" w:rsidR="006607CE" w:rsidRPr="00915EEF" w:rsidRDefault="006607CE" w:rsidP="006607CE">
      <w:pPr>
        <w:jc w:val="both"/>
        <w:rPr>
          <w:rFonts w:ascii="Arial" w:eastAsia="Arial" w:hAnsi="Arial" w:cs="Arial"/>
          <w:lang w:val="uk-UA"/>
        </w:rPr>
      </w:pPr>
    </w:p>
    <w:p w14:paraId="68BDB88F" w14:textId="0B40E489" w:rsidR="006607CE" w:rsidRPr="00915EEF" w:rsidRDefault="006607CE" w:rsidP="004E3912">
      <w:pPr>
        <w:numPr>
          <w:ilvl w:val="0"/>
          <w:numId w:val="34"/>
        </w:numPr>
        <w:spacing w:after="0" w:line="240" w:lineRule="auto"/>
        <w:ind w:left="0" w:hanging="283"/>
        <w:jc w:val="both"/>
        <w:rPr>
          <w:rFonts w:ascii="Arial" w:hAnsi="Arial" w:cs="Arial"/>
          <w:b/>
          <w:lang w:val="ru-RU"/>
        </w:rPr>
      </w:pPr>
      <w:r w:rsidRPr="00915EEF">
        <w:rPr>
          <w:rFonts w:ascii="Arial" w:eastAsia="Arial" w:hAnsi="Arial" w:cs="Arial"/>
          <w:b/>
          <w:bCs/>
          <w:lang w:val="uk-UA"/>
        </w:rPr>
        <w:t>Ключові критерії оцінки тендерних Заявок</w:t>
      </w:r>
    </w:p>
    <w:p w14:paraId="538C1371" w14:textId="77777777" w:rsidR="00045D23" w:rsidRPr="00915EEF" w:rsidRDefault="00045D23" w:rsidP="00045D23">
      <w:pPr>
        <w:spacing w:after="0" w:line="240" w:lineRule="auto"/>
        <w:ind w:left="-283"/>
        <w:jc w:val="both"/>
        <w:rPr>
          <w:rFonts w:ascii="Arial" w:hAnsi="Arial" w:cs="Arial"/>
          <w:b/>
          <w:lang w:val="ru-RU"/>
        </w:rPr>
      </w:pPr>
    </w:p>
    <w:p w14:paraId="515E3C43" w14:textId="77777777" w:rsidR="006607CE" w:rsidRPr="00915EEF" w:rsidRDefault="006607CE" w:rsidP="006607CE">
      <w:pPr>
        <w:ind w:left="-426"/>
        <w:jc w:val="both"/>
        <w:rPr>
          <w:rFonts w:ascii="Arial" w:hAnsi="Arial" w:cs="Arial"/>
          <w:b/>
          <w:lang w:val="ru-RU"/>
        </w:rPr>
      </w:pPr>
      <w:r w:rsidRPr="00915EEF">
        <w:rPr>
          <w:rFonts w:ascii="Arial" w:hAnsi="Arial" w:cs="Arial"/>
          <w:lang w:val="uk-UA"/>
        </w:rPr>
        <w:t>Подані учасниками тендеру тендерні пропозиції будуть в подальшому оцінені щодо їх відповідності наступним критеріям:</w:t>
      </w:r>
    </w:p>
    <w:p w14:paraId="273AA8EA" w14:textId="77777777" w:rsidR="006607CE" w:rsidRPr="00915EEF" w:rsidRDefault="006607CE" w:rsidP="006607CE">
      <w:pPr>
        <w:ind w:left="-426"/>
        <w:jc w:val="both"/>
        <w:rPr>
          <w:rFonts w:ascii="Arial" w:hAnsi="Arial" w:cs="Arial"/>
          <w:lang w:val="uk-UA"/>
        </w:rPr>
      </w:pPr>
      <w:r w:rsidRPr="00915EEF">
        <w:rPr>
          <w:rFonts w:ascii="Arial" w:hAnsi="Arial" w:cs="Arial"/>
          <w:lang w:val="uk-UA"/>
        </w:rPr>
        <w:t>4.</w:t>
      </w:r>
      <w:r w:rsidR="00645566" w:rsidRPr="00915EEF">
        <w:rPr>
          <w:rFonts w:ascii="Arial" w:hAnsi="Arial" w:cs="Arial"/>
          <w:lang w:val="uk-UA"/>
        </w:rPr>
        <w:t>1</w:t>
      </w:r>
      <w:r w:rsidRPr="00915EEF">
        <w:rPr>
          <w:rFonts w:ascii="Arial" w:hAnsi="Arial" w:cs="Arial"/>
          <w:lang w:val="uk-UA"/>
        </w:rPr>
        <w:t>.  Наявність, обсяг та рівень власних та зовнішніх ресурсів</w:t>
      </w:r>
      <w:r w:rsidR="00BE334F" w:rsidRPr="00915EEF">
        <w:rPr>
          <w:rFonts w:ascii="Arial" w:hAnsi="Arial" w:cs="Arial"/>
          <w:lang w:val="uk-UA"/>
        </w:rPr>
        <w:t xml:space="preserve"> (вимога для Лотів №1 та №2)</w:t>
      </w:r>
      <w:r w:rsidRPr="00915EEF">
        <w:rPr>
          <w:rFonts w:ascii="Arial" w:hAnsi="Arial" w:cs="Arial"/>
          <w:lang w:val="uk-UA"/>
        </w:rPr>
        <w:t>;</w:t>
      </w:r>
    </w:p>
    <w:p w14:paraId="106ED2EE" w14:textId="77777777" w:rsidR="006607CE" w:rsidRPr="00915EEF" w:rsidRDefault="006607CE" w:rsidP="006607CE">
      <w:pPr>
        <w:ind w:left="-426"/>
        <w:jc w:val="both"/>
        <w:rPr>
          <w:rFonts w:ascii="Arial" w:hAnsi="Arial" w:cs="Arial"/>
          <w:lang w:val="ru-RU"/>
        </w:rPr>
      </w:pPr>
      <w:r w:rsidRPr="00915EEF">
        <w:rPr>
          <w:rFonts w:ascii="Arial" w:hAnsi="Arial" w:cs="Arial"/>
          <w:lang w:val="uk-UA"/>
        </w:rPr>
        <w:t>4.</w:t>
      </w:r>
      <w:r w:rsidR="00BE6D6E" w:rsidRPr="00915EEF">
        <w:rPr>
          <w:rFonts w:ascii="Arial" w:hAnsi="Arial" w:cs="Arial"/>
          <w:lang w:val="uk-UA"/>
        </w:rPr>
        <w:t>2</w:t>
      </w:r>
      <w:r w:rsidRPr="00915EEF">
        <w:rPr>
          <w:rFonts w:ascii="Arial" w:hAnsi="Arial" w:cs="Arial"/>
          <w:lang w:val="uk-UA"/>
        </w:rPr>
        <w:t>.</w:t>
      </w:r>
      <w:r w:rsidRPr="00915EEF">
        <w:rPr>
          <w:rFonts w:ascii="Arial" w:hAnsi="Arial" w:cs="Arial"/>
          <w:lang w:val="uk-UA"/>
        </w:rPr>
        <w:tab/>
        <w:t xml:space="preserve"> Досвід роботи в сфері надання послуг з матеріально-технічного супроводу заходів, </w:t>
      </w:r>
      <w:r w:rsidR="007620A9" w:rsidRPr="00915EEF">
        <w:rPr>
          <w:rFonts w:ascii="Arial" w:hAnsi="Arial" w:cs="Arial"/>
          <w:lang w:val="uk-UA"/>
        </w:rPr>
        <w:t xml:space="preserve">бажано </w:t>
      </w:r>
      <w:r w:rsidRPr="00915EEF">
        <w:rPr>
          <w:rFonts w:ascii="Arial" w:hAnsi="Arial" w:cs="Arial"/>
          <w:lang w:val="uk-UA"/>
        </w:rPr>
        <w:t>у тому числі з організаціями неурядового сектору</w:t>
      </w:r>
      <w:r w:rsidR="00BE334F" w:rsidRPr="00915EEF">
        <w:rPr>
          <w:rFonts w:ascii="Arial" w:hAnsi="Arial" w:cs="Arial"/>
          <w:lang w:val="uk-UA"/>
        </w:rPr>
        <w:t xml:space="preserve"> (вимога для Лотів №1 та №2)</w:t>
      </w:r>
      <w:r w:rsidRPr="00915EEF">
        <w:rPr>
          <w:rFonts w:ascii="Arial" w:hAnsi="Arial" w:cs="Arial"/>
          <w:lang w:val="ru-RU"/>
        </w:rPr>
        <w:t>;</w:t>
      </w:r>
    </w:p>
    <w:p w14:paraId="069EB79A" w14:textId="484A0E3B" w:rsidR="00BE334F" w:rsidRPr="00915EEF" w:rsidRDefault="006607CE" w:rsidP="006607CE">
      <w:pPr>
        <w:ind w:left="-426"/>
        <w:jc w:val="both"/>
        <w:rPr>
          <w:rFonts w:ascii="Arial" w:hAnsi="Arial" w:cs="Arial"/>
          <w:lang w:val="uk-UA"/>
        </w:rPr>
      </w:pPr>
      <w:r w:rsidRPr="00915EEF">
        <w:rPr>
          <w:rFonts w:ascii="Arial" w:hAnsi="Arial" w:cs="Arial"/>
          <w:lang w:val="uk-UA"/>
        </w:rPr>
        <w:t>4.</w:t>
      </w:r>
      <w:r w:rsidR="00BE6D6E" w:rsidRPr="00915EEF">
        <w:rPr>
          <w:rFonts w:ascii="Arial" w:hAnsi="Arial" w:cs="Arial"/>
          <w:lang w:val="uk-UA"/>
        </w:rPr>
        <w:t>3</w:t>
      </w:r>
      <w:r w:rsidRPr="00915EEF">
        <w:rPr>
          <w:rFonts w:ascii="Arial" w:hAnsi="Arial" w:cs="Arial"/>
          <w:lang w:val="uk-UA"/>
        </w:rPr>
        <w:t>.</w:t>
      </w:r>
      <w:r w:rsidRPr="00915EEF">
        <w:rPr>
          <w:rFonts w:ascii="Arial" w:hAnsi="Arial" w:cs="Arial"/>
          <w:lang w:val="uk-UA"/>
        </w:rPr>
        <w:tab/>
        <w:t xml:space="preserve"> Фактичний обсяг послуг, наданих компанією-учасником тендеру за </w:t>
      </w:r>
      <w:r w:rsidR="00904C6A" w:rsidRPr="00915EEF">
        <w:rPr>
          <w:rFonts w:ascii="Arial" w:eastAsia="Arial" w:hAnsi="Arial" w:cs="Arial"/>
          <w:lang w:val="uk-UA"/>
        </w:rPr>
        <w:t>2023-2024</w:t>
      </w:r>
      <w:r w:rsidR="00904C6A" w:rsidRPr="00915EEF">
        <w:rPr>
          <w:rFonts w:ascii="Arial" w:eastAsia="Arial" w:hAnsi="Arial" w:cs="Arial"/>
          <w:lang w:val="ru-RU"/>
        </w:rPr>
        <w:t xml:space="preserve"> </w:t>
      </w:r>
      <w:r w:rsidRPr="00915EEF">
        <w:rPr>
          <w:rFonts w:ascii="Arial" w:hAnsi="Arial" w:cs="Arial"/>
          <w:lang w:val="uk-UA"/>
        </w:rPr>
        <w:t>рік в Україні</w:t>
      </w:r>
      <w:r w:rsidR="00BE334F" w:rsidRPr="00915EEF">
        <w:rPr>
          <w:rFonts w:ascii="Arial" w:hAnsi="Arial" w:cs="Arial"/>
          <w:lang w:val="uk-UA"/>
        </w:rPr>
        <w:t>, заходи для більш ніж 20 учасників</w:t>
      </w:r>
      <w:r w:rsidRPr="00915EEF">
        <w:rPr>
          <w:rFonts w:ascii="Arial" w:hAnsi="Arial" w:cs="Arial"/>
          <w:lang w:val="uk-UA"/>
        </w:rPr>
        <w:t xml:space="preserve"> </w:t>
      </w:r>
      <w:r w:rsidR="00BE334F" w:rsidRPr="00915EEF">
        <w:rPr>
          <w:rFonts w:ascii="Arial" w:hAnsi="Arial" w:cs="Arial"/>
          <w:lang w:val="uk-UA"/>
        </w:rPr>
        <w:t>(виключно для Лоту №1);</w:t>
      </w:r>
    </w:p>
    <w:p w14:paraId="11F638D5" w14:textId="0D9978FF" w:rsidR="00C43E39" w:rsidRPr="00915EEF" w:rsidRDefault="00BE334F" w:rsidP="006607CE">
      <w:pPr>
        <w:ind w:left="-426"/>
        <w:jc w:val="both"/>
        <w:rPr>
          <w:rFonts w:ascii="Arial" w:hAnsi="Arial" w:cs="Arial"/>
          <w:lang w:val="uk-UA"/>
        </w:rPr>
      </w:pPr>
      <w:r w:rsidRPr="00915EEF">
        <w:rPr>
          <w:rFonts w:ascii="Arial" w:hAnsi="Arial" w:cs="Arial"/>
          <w:lang w:val="uk-UA"/>
        </w:rPr>
        <w:lastRenderedPageBreak/>
        <w:t>4.</w:t>
      </w:r>
      <w:r w:rsidR="00BE6D6E" w:rsidRPr="00915EEF">
        <w:rPr>
          <w:rFonts w:ascii="Arial" w:hAnsi="Arial" w:cs="Arial"/>
          <w:lang w:val="uk-UA"/>
        </w:rPr>
        <w:t>4</w:t>
      </w:r>
      <w:r w:rsidR="00C94F31" w:rsidRPr="00915EEF">
        <w:rPr>
          <w:rFonts w:ascii="Arial" w:hAnsi="Arial" w:cs="Arial"/>
          <w:lang w:val="uk-UA"/>
        </w:rPr>
        <w:t xml:space="preserve">  </w:t>
      </w:r>
      <w:r w:rsidRPr="00915EEF">
        <w:rPr>
          <w:rFonts w:ascii="Arial" w:hAnsi="Arial" w:cs="Arial"/>
          <w:lang w:val="uk-UA"/>
        </w:rPr>
        <w:t xml:space="preserve">Фактичний обсяг послуг, наданих компанією-учасником тендеру за </w:t>
      </w:r>
      <w:r w:rsidR="00904C6A" w:rsidRPr="00915EEF">
        <w:rPr>
          <w:rFonts w:ascii="Arial" w:eastAsia="Arial" w:hAnsi="Arial" w:cs="Arial"/>
          <w:lang w:val="uk-UA"/>
        </w:rPr>
        <w:t>2023-2024</w:t>
      </w:r>
      <w:r w:rsidR="00904C6A" w:rsidRPr="00915EEF">
        <w:rPr>
          <w:rFonts w:ascii="Arial" w:eastAsia="Arial" w:hAnsi="Arial" w:cs="Arial"/>
          <w:lang w:val="ru-RU"/>
        </w:rPr>
        <w:t xml:space="preserve"> </w:t>
      </w:r>
      <w:r w:rsidRPr="00915EEF">
        <w:rPr>
          <w:rFonts w:ascii="Arial" w:hAnsi="Arial" w:cs="Arial"/>
          <w:lang w:val="uk-UA"/>
        </w:rPr>
        <w:t xml:space="preserve">рік </w:t>
      </w:r>
      <w:r w:rsidR="006607CE" w:rsidRPr="00915EEF">
        <w:rPr>
          <w:rFonts w:ascii="Arial" w:hAnsi="Arial" w:cs="Arial"/>
          <w:lang w:val="uk-UA"/>
        </w:rPr>
        <w:t>за кордоном</w:t>
      </w:r>
      <w:r w:rsidRPr="00915EEF">
        <w:rPr>
          <w:rFonts w:ascii="Arial" w:hAnsi="Arial" w:cs="Arial"/>
          <w:lang w:val="uk-UA"/>
        </w:rPr>
        <w:t>,</w:t>
      </w:r>
      <w:r w:rsidR="006607CE" w:rsidRPr="00915EEF">
        <w:rPr>
          <w:rFonts w:ascii="Arial" w:hAnsi="Arial" w:cs="Arial"/>
          <w:lang w:val="uk-UA"/>
        </w:rPr>
        <w:t xml:space="preserve"> заходи для більш ніж 20 учасників</w:t>
      </w:r>
      <w:r w:rsidRPr="00915EEF">
        <w:rPr>
          <w:rFonts w:ascii="Arial" w:hAnsi="Arial" w:cs="Arial"/>
          <w:lang w:val="uk-UA"/>
        </w:rPr>
        <w:t xml:space="preserve"> (виключно для Лоту №2)</w:t>
      </w:r>
      <w:r w:rsidR="00F01AAA" w:rsidRPr="00915EEF">
        <w:rPr>
          <w:rFonts w:ascii="Arial" w:hAnsi="Arial" w:cs="Arial"/>
          <w:lang w:val="uk-UA"/>
        </w:rPr>
        <w:t xml:space="preserve">. </w:t>
      </w:r>
    </w:p>
    <w:p w14:paraId="2DEF0B76" w14:textId="32934CC1" w:rsidR="004A0C90" w:rsidRPr="00915EEF" w:rsidRDefault="006607CE" w:rsidP="006607CE">
      <w:pPr>
        <w:ind w:left="-426"/>
        <w:jc w:val="both"/>
        <w:rPr>
          <w:rFonts w:ascii="Arial" w:hAnsi="Arial" w:cs="Arial"/>
          <w:lang w:val="uk-UA"/>
        </w:rPr>
      </w:pPr>
      <w:r w:rsidRPr="00915EEF">
        <w:rPr>
          <w:rFonts w:ascii="Arial" w:hAnsi="Arial" w:cs="Arial"/>
          <w:lang w:val="uk-UA"/>
        </w:rPr>
        <w:t>4.</w:t>
      </w:r>
      <w:r w:rsidR="00C22D56" w:rsidRPr="00915EEF">
        <w:rPr>
          <w:rFonts w:ascii="Arial" w:hAnsi="Arial" w:cs="Arial"/>
          <w:lang w:val="uk-UA"/>
        </w:rPr>
        <w:t>5</w:t>
      </w:r>
      <w:r w:rsidR="00FC2A91" w:rsidRPr="00915EEF">
        <w:rPr>
          <w:rFonts w:ascii="Arial" w:hAnsi="Arial" w:cs="Arial"/>
          <w:lang w:val="uk-UA"/>
        </w:rPr>
        <w:t>.</w:t>
      </w:r>
      <w:r w:rsidRPr="00915EEF">
        <w:rPr>
          <w:rFonts w:ascii="Arial" w:hAnsi="Arial" w:cs="Arial"/>
          <w:lang w:val="uk-UA"/>
        </w:rPr>
        <w:tab/>
        <w:t xml:space="preserve"> </w:t>
      </w:r>
      <w:r w:rsidR="004A0C90" w:rsidRPr="00915EEF">
        <w:rPr>
          <w:rFonts w:ascii="Arial" w:hAnsi="Arial" w:cs="Arial"/>
          <w:lang w:val="uk-UA"/>
        </w:rPr>
        <w:t>Фактичний обсяг послуг, наданих компанією-учасником тендеру за 20</w:t>
      </w:r>
      <w:r w:rsidR="00C94F31" w:rsidRPr="00915EEF">
        <w:rPr>
          <w:rFonts w:ascii="Arial" w:hAnsi="Arial" w:cs="Arial"/>
          <w:lang w:val="uk-UA"/>
        </w:rPr>
        <w:t>23</w:t>
      </w:r>
      <w:r w:rsidR="004A0C90" w:rsidRPr="00915EEF">
        <w:rPr>
          <w:rFonts w:ascii="Arial" w:hAnsi="Arial" w:cs="Arial"/>
          <w:lang w:val="uk-UA"/>
        </w:rPr>
        <w:t>-20</w:t>
      </w:r>
      <w:r w:rsidR="00956B4C" w:rsidRPr="00915EEF">
        <w:rPr>
          <w:rFonts w:ascii="Arial" w:hAnsi="Arial" w:cs="Arial"/>
          <w:lang w:val="uk-UA"/>
        </w:rPr>
        <w:t>2</w:t>
      </w:r>
      <w:r w:rsidR="00C94F31" w:rsidRPr="00915EEF">
        <w:rPr>
          <w:rFonts w:ascii="Arial" w:hAnsi="Arial" w:cs="Arial"/>
          <w:lang w:val="uk-UA"/>
        </w:rPr>
        <w:t>4</w:t>
      </w:r>
      <w:r w:rsidR="004A0C90" w:rsidRPr="00915EEF">
        <w:rPr>
          <w:rFonts w:ascii="Arial" w:hAnsi="Arial" w:cs="Arial"/>
          <w:lang w:val="uk-UA"/>
        </w:rPr>
        <w:t xml:space="preserve"> рік</w:t>
      </w:r>
      <w:r w:rsidR="004A0C90" w:rsidRPr="00915EEF">
        <w:rPr>
          <w:rFonts w:ascii="Arial" w:eastAsia="Arial" w:hAnsi="Arial" w:cs="Arial"/>
          <w:lang w:val="uk-UA"/>
        </w:rPr>
        <w:t xml:space="preserve"> НУО та НПО (неурядові та неприбуткові організації).</w:t>
      </w:r>
    </w:p>
    <w:p w14:paraId="46977DAA" w14:textId="7B88AB46" w:rsidR="006607CE" w:rsidRPr="00915EEF" w:rsidRDefault="004A0C90" w:rsidP="006607CE">
      <w:pPr>
        <w:ind w:left="-426"/>
        <w:jc w:val="both"/>
        <w:rPr>
          <w:rFonts w:ascii="Arial" w:hAnsi="Arial" w:cs="Arial"/>
          <w:lang w:val="uk-UA"/>
        </w:rPr>
      </w:pPr>
      <w:r w:rsidRPr="00915EEF">
        <w:rPr>
          <w:rFonts w:ascii="Arial" w:hAnsi="Arial" w:cs="Arial"/>
          <w:lang w:val="uk-UA"/>
        </w:rPr>
        <w:t xml:space="preserve">4.6. </w:t>
      </w:r>
      <w:r w:rsidR="006607CE" w:rsidRPr="00915EEF">
        <w:rPr>
          <w:rFonts w:ascii="Arial" w:hAnsi="Arial" w:cs="Arial"/>
          <w:lang w:val="uk-UA"/>
        </w:rPr>
        <w:t>Наявність листів-рекомендацій від компаній/організацій зі штатом від 50 співробітників</w:t>
      </w:r>
      <w:r w:rsidR="00ED519B" w:rsidRPr="00915EEF">
        <w:rPr>
          <w:rFonts w:ascii="Arial" w:hAnsi="Arial" w:cs="Arial"/>
          <w:lang w:val="uk-UA"/>
        </w:rPr>
        <w:t xml:space="preserve"> за 20</w:t>
      </w:r>
      <w:r w:rsidR="00C94F31" w:rsidRPr="00915EEF">
        <w:rPr>
          <w:rFonts w:ascii="Arial" w:hAnsi="Arial" w:cs="Arial"/>
          <w:lang w:val="uk-UA"/>
        </w:rPr>
        <w:t>23</w:t>
      </w:r>
      <w:r w:rsidR="00ED519B" w:rsidRPr="00915EEF">
        <w:rPr>
          <w:rFonts w:ascii="Arial" w:hAnsi="Arial" w:cs="Arial"/>
          <w:lang w:val="uk-UA"/>
        </w:rPr>
        <w:t>-20</w:t>
      </w:r>
      <w:r w:rsidR="00956B4C" w:rsidRPr="00915EEF">
        <w:rPr>
          <w:rFonts w:ascii="Arial" w:hAnsi="Arial" w:cs="Arial"/>
          <w:lang w:val="uk-UA"/>
        </w:rPr>
        <w:t>2</w:t>
      </w:r>
      <w:r w:rsidR="00C94F31" w:rsidRPr="00915EEF">
        <w:rPr>
          <w:rFonts w:ascii="Arial" w:hAnsi="Arial" w:cs="Arial"/>
          <w:lang w:val="uk-UA"/>
        </w:rPr>
        <w:t>4</w:t>
      </w:r>
      <w:r w:rsidR="00ED519B" w:rsidRPr="00915EEF">
        <w:rPr>
          <w:rFonts w:ascii="Arial" w:hAnsi="Arial" w:cs="Arial"/>
          <w:lang w:val="uk-UA"/>
        </w:rPr>
        <w:t xml:space="preserve"> рік</w:t>
      </w:r>
      <w:r w:rsidR="00BE334F" w:rsidRPr="00915EEF">
        <w:rPr>
          <w:rFonts w:ascii="Arial" w:hAnsi="Arial" w:cs="Arial"/>
          <w:lang w:val="uk-UA"/>
        </w:rPr>
        <w:t xml:space="preserve"> (вимога для Лотів №1 та №2)</w:t>
      </w:r>
      <w:r w:rsidR="0066687A" w:rsidRPr="00915EEF">
        <w:rPr>
          <w:rFonts w:ascii="Arial" w:hAnsi="Arial" w:cs="Arial"/>
          <w:lang w:val="uk-UA"/>
        </w:rPr>
        <w:t>;</w:t>
      </w:r>
    </w:p>
    <w:p w14:paraId="322E4DA4" w14:textId="77777777" w:rsidR="00450FD1" w:rsidRPr="00915EEF" w:rsidRDefault="006607CE" w:rsidP="00807098">
      <w:pPr>
        <w:ind w:left="-426"/>
        <w:jc w:val="both"/>
        <w:rPr>
          <w:rFonts w:ascii="Arial" w:hAnsi="Arial" w:cs="Arial"/>
          <w:lang w:val="ru-RU"/>
        </w:rPr>
      </w:pPr>
      <w:r w:rsidRPr="00915EEF">
        <w:rPr>
          <w:rFonts w:ascii="Arial" w:hAnsi="Arial" w:cs="Arial"/>
          <w:lang w:val="uk-UA"/>
        </w:rPr>
        <w:t>4.</w:t>
      </w:r>
      <w:r w:rsidR="004A0C90" w:rsidRPr="00915EEF">
        <w:rPr>
          <w:rFonts w:ascii="Arial" w:hAnsi="Arial" w:cs="Arial"/>
          <w:lang w:val="uk-UA"/>
        </w:rPr>
        <w:t>7</w:t>
      </w:r>
      <w:r w:rsidRPr="00915EEF">
        <w:rPr>
          <w:rFonts w:ascii="Arial" w:hAnsi="Arial" w:cs="Arial"/>
          <w:lang w:val="uk-UA"/>
        </w:rPr>
        <w:t>.</w:t>
      </w:r>
      <w:r w:rsidRPr="00915EEF">
        <w:rPr>
          <w:rFonts w:ascii="Arial" w:hAnsi="Arial" w:cs="Arial"/>
          <w:lang w:val="uk-UA"/>
        </w:rPr>
        <w:tab/>
        <w:t xml:space="preserve">  Відсутність негативних відгуків</w:t>
      </w:r>
      <w:r w:rsidR="00BE334F" w:rsidRPr="00915EEF">
        <w:rPr>
          <w:rFonts w:ascii="Arial" w:hAnsi="Arial" w:cs="Arial"/>
          <w:lang w:val="uk-UA"/>
        </w:rPr>
        <w:t xml:space="preserve"> (вимога для Лотів №1 та №2)</w:t>
      </w:r>
      <w:r w:rsidRPr="00915EEF">
        <w:rPr>
          <w:rFonts w:ascii="Arial" w:hAnsi="Arial" w:cs="Arial"/>
          <w:lang w:val="ru-RU"/>
        </w:rPr>
        <w:t>;</w:t>
      </w:r>
    </w:p>
    <w:p w14:paraId="35654EF7" w14:textId="77777777" w:rsidR="006607CE" w:rsidRPr="00915EEF" w:rsidRDefault="00BE6D6E" w:rsidP="00807098">
      <w:pPr>
        <w:ind w:left="-426"/>
        <w:jc w:val="both"/>
        <w:rPr>
          <w:rFonts w:ascii="Arial" w:hAnsi="Arial" w:cs="Arial"/>
          <w:lang w:val="uk-UA"/>
        </w:rPr>
      </w:pPr>
      <w:r w:rsidRPr="00915EEF">
        <w:rPr>
          <w:rFonts w:ascii="Arial" w:hAnsi="Arial" w:cs="Arial"/>
          <w:lang w:val="uk-UA"/>
        </w:rPr>
        <w:t>4.</w:t>
      </w:r>
      <w:r w:rsidR="004A0C90" w:rsidRPr="00915EEF">
        <w:rPr>
          <w:rFonts w:ascii="Arial" w:hAnsi="Arial" w:cs="Arial"/>
          <w:lang w:val="uk-UA"/>
        </w:rPr>
        <w:t>8</w:t>
      </w:r>
      <w:r w:rsidRPr="00915EEF">
        <w:rPr>
          <w:rFonts w:ascii="Arial" w:hAnsi="Arial" w:cs="Arial"/>
          <w:lang w:val="uk-UA"/>
        </w:rPr>
        <w:t xml:space="preserve">. </w:t>
      </w:r>
      <w:r w:rsidR="006607CE" w:rsidRPr="00915EEF">
        <w:rPr>
          <w:rFonts w:ascii="Arial" w:hAnsi="Arial" w:cs="Arial"/>
          <w:lang w:val="uk-UA"/>
        </w:rPr>
        <w:t>Фінансові умови співпраці</w:t>
      </w:r>
      <w:r w:rsidR="00BE334F" w:rsidRPr="00915EEF">
        <w:rPr>
          <w:rFonts w:ascii="Arial" w:hAnsi="Arial" w:cs="Arial"/>
          <w:lang w:val="uk-UA"/>
        </w:rPr>
        <w:t xml:space="preserve"> (виключно для Лоту №1)</w:t>
      </w:r>
      <w:r w:rsidR="006607CE" w:rsidRPr="00915EEF">
        <w:rPr>
          <w:rFonts w:ascii="Arial" w:hAnsi="Arial" w:cs="Arial"/>
          <w:lang w:val="uk-UA"/>
        </w:rPr>
        <w:t>:</w:t>
      </w:r>
    </w:p>
    <w:p w14:paraId="0A933107" w14:textId="77777777" w:rsidR="006607CE" w:rsidRPr="00915EEF" w:rsidRDefault="006607CE" w:rsidP="004A0C90">
      <w:pPr>
        <w:spacing w:after="0" w:line="240" w:lineRule="auto"/>
        <w:jc w:val="both"/>
        <w:rPr>
          <w:rFonts w:ascii="Arial" w:hAnsi="Arial" w:cs="Arial"/>
          <w:lang w:val="uk-UA"/>
        </w:rPr>
      </w:pPr>
      <w:r w:rsidRPr="00915EEF">
        <w:rPr>
          <w:rFonts w:ascii="Arial" w:hAnsi="Arial" w:cs="Arial"/>
          <w:lang w:val="uk-UA"/>
        </w:rPr>
        <w:t>4.</w:t>
      </w:r>
      <w:r w:rsidR="004A0C90" w:rsidRPr="00915EEF">
        <w:rPr>
          <w:rFonts w:ascii="Arial" w:hAnsi="Arial" w:cs="Arial"/>
          <w:lang w:val="uk-UA"/>
        </w:rPr>
        <w:t>8</w:t>
      </w:r>
      <w:r w:rsidRPr="00915EEF">
        <w:rPr>
          <w:rFonts w:ascii="Arial" w:hAnsi="Arial" w:cs="Arial"/>
          <w:lang w:val="uk-UA"/>
        </w:rPr>
        <w:t>.1. Розмір винагороди за надання послуг з комплексної логістики заходів згідно додатку №</w:t>
      </w:r>
      <w:r w:rsidR="004E4D02" w:rsidRPr="00915EEF">
        <w:rPr>
          <w:rFonts w:ascii="Arial" w:hAnsi="Arial" w:cs="Arial"/>
          <w:lang w:val="uk-UA"/>
        </w:rPr>
        <w:t>9</w:t>
      </w:r>
      <w:r w:rsidRPr="00915EEF">
        <w:rPr>
          <w:rFonts w:ascii="Arial" w:hAnsi="Arial" w:cs="Arial"/>
          <w:lang w:val="uk-UA"/>
        </w:rPr>
        <w:t xml:space="preserve">; </w:t>
      </w:r>
    </w:p>
    <w:p w14:paraId="4BCC7E1C" w14:textId="77777777" w:rsidR="00C336F0" w:rsidRPr="00915EEF" w:rsidRDefault="006607CE" w:rsidP="004A0C90">
      <w:pPr>
        <w:spacing w:after="0" w:line="240" w:lineRule="auto"/>
        <w:jc w:val="both"/>
        <w:rPr>
          <w:rFonts w:ascii="Arial" w:hAnsi="Arial" w:cs="Arial"/>
          <w:lang w:val="ru-RU"/>
        </w:rPr>
      </w:pPr>
      <w:r w:rsidRPr="00915EEF">
        <w:rPr>
          <w:rFonts w:ascii="Arial" w:hAnsi="Arial" w:cs="Arial"/>
          <w:lang w:val="uk-UA"/>
        </w:rPr>
        <w:t>4.</w:t>
      </w:r>
      <w:r w:rsidR="004A0C90" w:rsidRPr="00915EEF">
        <w:rPr>
          <w:rFonts w:ascii="Arial" w:hAnsi="Arial" w:cs="Arial"/>
          <w:lang w:val="uk-UA"/>
        </w:rPr>
        <w:t>8</w:t>
      </w:r>
      <w:r w:rsidRPr="00915EEF">
        <w:rPr>
          <w:rFonts w:ascii="Arial" w:hAnsi="Arial" w:cs="Arial"/>
          <w:lang w:val="uk-UA"/>
        </w:rPr>
        <w:t>.2. Відсоток знижок на проживання в готелях згідно додатку №</w:t>
      </w:r>
      <w:r w:rsidR="001B7961" w:rsidRPr="00915EEF">
        <w:rPr>
          <w:rFonts w:ascii="Arial" w:hAnsi="Arial" w:cs="Arial"/>
          <w:lang w:val="ru-RU"/>
        </w:rPr>
        <w:t>3</w:t>
      </w:r>
      <w:r w:rsidRPr="00915EEF">
        <w:rPr>
          <w:rFonts w:ascii="Arial" w:hAnsi="Arial" w:cs="Arial"/>
          <w:lang w:val="uk-UA"/>
        </w:rPr>
        <w:t>;</w:t>
      </w:r>
    </w:p>
    <w:p w14:paraId="7F0EC438" w14:textId="77777777" w:rsidR="00AB798F" w:rsidRPr="00915EEF" w:rsidRDefault="00AB798F" w:rsidP="004A0C90">
      <w:pPr>
        <w:spacing w:after="0" w:line="240" w:lineRule="auto"/>
        <w:jc w:val="both"/>
        <w:rPr>
          <w:rFonts w:ascii="Arial" w:hAnsi="Arial" w:cs="Arial"/>
          <w:lang w:val="ru-RU"/>
        </w:rPr>
      </w:pPr>
      <w:r w:rsidRPr="00915EEF">
        <w:rPr>
          <w:rFonts w:ascii="Arial" w:hAnsi="Arial" w:cs="Arial"/>
          <w:lang w:val="uk-UA"/>
        </w:rPr>
        <w:t>4.</w:t>
      </w:r>
      <w:r w:rsidR="004A0C90" w:rsidRPr="00915EEF">
        <w:rPr>
          <w:rFonts w:ascii="Arial" w:hAnsi="Arial" w:cs="Arial"/>
          <w:lang w:val="uk-UA"/>
        </w:rPr>
        <w:t>8</w:t>
      </w:r>
      <w:r w:rsidRPr="00915EEF">
        <w:rPr>
          <w:rFonts w:ascii="Arial" w:hAnsi="Arial" w:cs="Arial"/>
          <w:lang w:val="uk-UA"/>
        </w:rPr>
        <w:t>.</w:t>
      </w:r>
      <w:r w:rsidR="00C336F0" w:rsidRPr="00915EEF">
        <w:rPr>
          <w:rFonts w:ascii="Arial" w:hAnsi="Arial" w:cs="Arial"/>
          <w:lang w:val="uk-UA"/>
        </w:rPr>
        <w:t>3</w:t>
      </w:r>
      <w:r w:rsidRPr="00915EEF">
        <w:rPr>
          <w:rFonts w:ascii="Arial" w:hAnsi="Arial" w:cs="Arial"/>
          <w:lang w:val="uk-UA"/>
        </w:rPr>
        <w:t>. Відсоток знижок на оренду ко</w:t>
      </w:r>
      <w:r w:rsidR="009C072B" w:rsidRPr="00915EEF">
        <w:rPr>
          <w:rFonts w:ascii="Arial" w:hAnsi="Arial" w:cs="Arial"/>
          <w:lang w:val="uk-UA"/>
        </w:rPr>
        <w:t>н</w:t>
      </w:r>
      <w:r w:rsidRPr="00915EEF">
        <w:rPr>
          <w:rFonts w:ascii="Arial" w:hAnsi="Arial" w:cs="Arial"/>
          <w:lang w:val="uk-UA"/>
        </w:rPr>
        <w:t>ференц-залів згідно додатку</w:t>
      </w:r>
      <w:r w:rsidR="009C072B" w:rsidRPr="00915EEF">
        <w:rPr>
          <w:rFonts w:ascii="Arial" w:hAnsi="Arial" w:cs="Arial"/>
          <w:lang w:val="uk-UA"/>
        </w:rPr>
        <w:t xml:space="preserve"> №</w:t>
      </w:r>
      <w:r w:rsidR="001B7961" w:rsidRPr="00915EEF">
        <w:rPr>
          <w:rFonts w:ascii="Arial" w:hAnsi="Arial" w:cs="Arial"/>
          <w:lang w:val="uk-UA"/>
        </w:rPr>
        <w:t>4</w:t>
      </w:r>
      <w:r w:rsidR="009C072B" w:rsidRPr="00915EEF">
        <w:rPr>
          <w:rFonts w:ascii="Arial" w:hAnsi="Arial" w:cs="Arial"/>
          <w:lang w:val="uk-UA"/>
        </w:rPr>
        <w:t>;</w:t>
      </w:r>
    </w:p>
    <w:p w14:paraId="748AA68E" w14:textId="77777777" w:rsidR="009C072B" w:rsidRPr="00915EEF" w:rsidRDefault="009C072B" w:rsidP="004A0C90">
      <w:pPr>
        <w:spacing w:after="0" w:line="240" w:lineRule="auto"/>
        <w:jc w:val="both"/>
        <w:rPr>
          <w:rFonts w:ascii="Arial" w:hAnsi="Arial" w:cs="Arial"/>
          <w:b/>
          <w:lang w:val="uk-UA"/>
        </w:rPr>
      </w:pPr>
      <w:r w:rsidRPr="00915EEF">
        <w:rPr>
          <w:rFonts w:ascii="Arial" w:hAnsi="Arial" w:cs="Arial"/>
          <w:lang w:val="uk-UA"/>
        </w:rPr>
        <w:t>4.</w:t>
      </w:r>
      <w:r w:rsidR="004A0C90" w:rsidRPr="00915EEF">
        <w:rPr>
          <w:rFonts w:ascii="Arial" w:hAnsi="Arial" w:cs="Arial"/>
          <w:lang w:val="uk-UA"/>
        </w:rPr>
        <w:t>8</w:t>
      </w:r>
      <w:r w:rsidRPr="00915EEF">
        <w:rPr>
          <w:rFonts w:ascii="Arial" w:hAnsi="Arial" w:cs="Arial"/>
          <w:lang w:val="uk-UA"/>
        </w:rPr>
        <w:t>.</w:t>
      </w:r>
      <w:r w:rsidR="00C336F0" w:rsidRPr="00915EEF">
        <w:rPr>
          <w:rFonts w:ascii="Arial" w:hAnsi="Arial" w:cs="Arial"/>
          <w:lang w:val="uk-UA"/>
        </w:rPr>
        <w:t>4</w:t>
      </w:r>
      <w:r w:rsidRPr="00915EEF">
        <w:rPr>
          <w:rFonts w:ascii="Arial" w:hAnsi="Arial" w:cs="Arial"/>
          <w:lang w:val="uk-UA"/>
        </w:rPr>
        <w:t>. Вартість канцтоварів згідно додатку №</w:t>
      </w:r>
      <w:r w:rsidR="001B7961" w:rsidRPr="00915EEF">
        <w:rPr>
          <w:rFonts w:ascii="Arial" w:hAnsi="Arial" w:cs="Arial"/>
          <w:lang w:val="uk-UA"/>
        </w:rPr>
        <w:t>5</w:t>
      </w:r>
      <w:r w:rsidRPr="00915EEF">
        <w:rPr>
          <w:rFonts w:ascii="Arial" w:hAnsi="Arial" w:cs="Arial"/>
          <w:lang w:val="uk-UA"/>
        </w:rPr>
        <w:t>;</w:t>
      </w:r>
    </w:p>
    <w:p w14:paraId="06248C80" w14:textId="1D314E1D" w:rsidR="006607CE" w:rsidRPr="00915EEF" w:rsidRDefault="006607CE" w:rsidP="004A0C90">
      <w:pPr>
        <w:spacing w:after="0" w:line="240" w:lineRule="auto"/>
        <w:jc w:val="both"/>
        <w:rPr>
          <w:rFonts w:ascii="Arial" w:hAnsi="Arial" w:cs="Arial"/>
          <w:lang w:val="ru-RU"/>
        </w:rPr>
      </w:pPr>
      <w:r w:rsidRPr="00915EEF">
        <w:rPr>
          <w:rFonts w:ascii="Arial" w:hAnsi="Arial" w:cs="Arial"/>
          <w:lang w:val="uk-UA"/>
        </w:rPr>
        <w:t>4.</w:t>
      </w:r>
      <w:r w:rsidR="004A0C90" w:rsidRPr="00915EEF">
        <w:rPr>
          <w:rFonts w:ascii="Arial" w:hAnsi="Arial" w:cs="Arial"/>
          <w:lang w:val="ru-RU"/>
        </w:rPr>
        <w:t>8.</w:t>
      </w:r>
      <w:r w:rsidR="00C336F0" w:rsidRPr="00915EEF">
        <w:rPr>
          <w:rFonts w:ascii="Arial" w:hAnsi="Arial" w:cs="Arial"/>
          <w:lang w:val="uk-UA"/>
        </w:rPr>
        <w:t>5</w:t>
      </w:r>
      <w:r w:rsidRPr="00915EEF">
        <w:rPr>
          <w:rFonts w:ascii="Arial" w:hAnsi="Arial" w:cs="Arial"/>
          <w:lang w:val="uk-UA"/>
        </w:rPr>
        <w:t>. Вартість послуг, що надаються безпосередньо Учасником тендеру згідно додатк</w:t>
      </w:r>
      <w:r w:rsidR="00714EFC" w:rsidRPr="00915EEF">
        <w:rPr>
          <w:rFonts w:ascii="Arial" w:hAnsi="Arial" w:cs="Arial"/>
          <w:lang w:val="uk-UA"/>
        </w:rPr>
        <w:t>и</w:t>
      </w:r>
      <w:r w:rsidRPr="00915EEF">
        <w:rPr>
          <w:rFonts w:ascii="Arial" w:hAnsi="Arial" w:cs="Arial"/>
          <w:lang w:val="uk-UA"/>
        </w:rPr>
        <w:t xml:space="preserve"> №</w:t>
      </w:r>
      <w:r w:rsidR="00714EFC" w:rsidRPr="00915EEF">
        <w:rPr>
          <w:rFonts w:ascii="Arial" w:hAnsi="Arial" w:cs="Arial"/>
          <w:lang w:val="uk-UA"/>
        </w:rPr>
        <w:t>6</w:t>
      </w:r>
      <w:r w:rsidR="00AF6B55" w:rsidRPr="00915EEF">
        <w:rPr>
          <w:rFonts w:ascii="Arial" w:hAnsi="Arial" w:cs="Arial"/>
          <w:lang w:val="uk-UA"/>
        </w:rPr>
        <w:t>,</w:t>
      </w:r>
      <w:r w:rsidR="001B7961" w:rsidRPr="00915EEF">
        <w:rPr>
          <w:rFonts w:ascii="Arial" w:hAnsi="Arial" w:cs="Arial"/>
          <w:lang w:val="uk-UA"/>
        </w:rPr>
        <w:t>7</w:t>
      </w:r>
      <w:r w:rsidR="00E136C2">
        <w:rPr>
          <w:rFonts w:ascii="Arial" w:hAnsi="Arial" w:cs="Arial"/>
          <w:lang w:val="uk-UA"/>
        </w:rPr>
        <w:t>;</w:t>
      </w:r>
    </w:p>
    <w:p w14:paraId="432EC82B" w14:textId="1D5C9E54" w:rsidR="00A2627D" w:rsidRPr="00915EEF" w:rsidRDefault="00251719" w:rsidP="004A0C90">
      <w:pPr>
        <w:spacing w:after="0" w:line="240" w:lineRule="auto"/>
        <w:jc w:val="both"/>
        <w:rPr>
          <w:rFonts w:ascii="Arial" w:hAnsi="Arial" w:cs="Arial"/>
          <w:lang w:val="uk-UA"/>
        </w:rPr>
      </w:pPr>
      <w:r w:rsidRPr="00915EEF">
        <w:rPr>
          <w:rFonts w:ascii="Arial" w:hAnsi="Arial" w:cs="Arial"/>
          <w:lang w:val="ru-RU"/>
        </w:rPr>
        <w:t>4.8.6. Наявність</w:t>
      </w:r>
      <w:r w:rsidR="00A2627D" w:rsidRPr="00915EEF">
        <w:rPr>
          <w:rFonts w:ascii="Arial" w:hAnsi="Arial" w:cs="Arial"/>
          <w:lang w:val="uk-UA"/>
        </w:rPr>
        <w:t xml:space="preserve"> додаткових бонусів, знижок чи спеціальних умов для Альянсу;</w:t>
      </w:r>
    </w:p>
    <w:p w14:paraId="5B87E8C9" w14:textId="078E6FBA" w:rsidR="00F23DC7" w:rsidRPr="00E136C2" w:rsidRDefault="00F23DC7" w:rsidP="004A0C90">
      <w:pPr>
        <w:spacing w:after="0" w:line="240" w:lineRule="auto"/>
        <w:jc w:val="both"/>
        <w:rPr>
          <w:rFonts w:ascii="Arial" w:hAnsi="Arial" w:cs="Arial"/>
          <w:lang w:val="ru-RU"/>
        </w:rPr>
      </w:pPr>
      <w:r w:rsidRPr="00915EEF">
        <w:rPr>
          <w:rFonts w:ascii="Arial" w:hAnsi="Arial" w:cs="Arial"/>
          <w:lang w:val="uk-UA"/>
        </w:rPr>
        <w:t>4.8.7.Умови додаткового продзвону</w:t>
      </w:r>
      <w:r w:rsidR="00261D99" w:rsidRPr="00915EEF">
        <w:rPr>
          <w:rFonts w:ascii="Arial" w:hAnsi="Arial" w:cs="Arial"/>
          <w:lang w:val="uk-UA"/>
        </w:rPr>
        <w:t xml:space="preserve"> Додаток №10 (більше ніж 2 рази)</w:t>
      </w:r>
      <w:r w:rsidR="00E136C2" w:rsidRPr="00E136C2">
        <w:rPr>
          <w:rFonts w:ascii="Arial" w:hAnsi="Arial" w:cs="Arial"/>
          <w:lang w:val="ru-RU"/>
        </w:rPr>
        <w:t>;</w:t>
      </w:r>
    </w:p>
    <w:p w14:paraId="0532B83D" w14:textId="008DD2C5" w:rsidR="00F23DC7" w:rsidRPr="00E136C2" w:rsidRDefault="00F23DC7" w:rsidP="004A0C90">
      <w:pPr>
        <w:spacing w:after="0" w:line="240" w:lineRule="auto"/>
        <w:jc w:val="both"/>
        <w:rPr>
          <w:rFonts w:ascii="Arial" w:hAnsi="Arial" w:cs="Arial"/>
          <w:lang w:val="ru-RU"/>
        </w:rPr>
      </w:pPr>
      <w:r w:rsidRPr="00915EEF">
        <w:rPr>
          <w:rFonts w:ascii="Arial" w:hAnsi="Arial" w:cs="Arial"/>
          <w:lang w:val="uk-UA"/>
        </w:rPr>
        <w:t>4.8.8.Тестове завдання в Додатку №1</w:t>
      </w:r>
      <w:r w:rsidR="00261D99" w:rsidRPr="00915EEF">
        <w:rPr>
          <w:rFonts w:ascii="Arial" w:hAnsi="Arial" w:cs="Arial"/>
          <w:lang w:val="uk-UA"/>
        </w:rPr>
        <w:t>1</w:t>
      </w:r>
      <w:r w:rsidR="003B010B" w:rsidRPr="003B010B">
        <w:rPr>
          <w:rFonts w:ascii="Arial" w:hAnsi="Arial" w:cs="Arial"/>
          <w:lang w:val="ru-RU"/>
        </w:rPr>
        <w:t>.1</w:t>
      </w:r>
      <w:r w:rsidRPr="00915EEF">
        <w:rPr>
          <w:rFonts w:ascii="Arial" w:hAnsi="Arial" w:cs="Arial"/>
          <w:lang w:val="uk-UA"/>
        </w:rPr>
        <w:t xml:space="preserve"> (заповнити на основі реальних цін постачальників)</w:t>
      </w:r>
      <w:r w:rsidR="00E136C2" w:rsidRPr="00E136C2">
        <w:rPr>
          <w:rFonts w:ascii="Arial" w:hAnsi="Arial" w:cs="Arial"/>
          <w:lang w:val="ru-RU"/>
        </w:rPr>
        <w:t>.</w:t>
      </w:r>
    </w:p>
    <w:p w14:paraId="74C1DFE7" w14:textId="77777777" w:rsidR="001B7961" w:rsidRPr="00915EEF" w:rsidRDefault="001B7961" w:rsidP="004A0C90">
      <w:pPr>
        <w:spacing w:after="0" w:line="240" w:lineRule="auto"/>
        <w:jc w:val="both"/>
        <w:rPr>
          <w:rFonts w:ascii="Arial" w:hAnsi="Arial" w:cs="Arial"/>
          <w:lang w:val="uk-UA"/>
        </w:rPr>
      </w:pPr>
    </w:p>
    <w:p w14:paraId="4CB7894B" w14:textId="26BE46E8" w:rsidR="006607CE" w:rsidRPr="00915EEF" w:rsidRDefault="00626FBC" w:rsidP="00DE22E3">
      <w:pPr>
        <w:tabs>
          <w:tab w:val="num" w:pos="142"/>
        </w:tabs>
        <w:spacing w:after="0" w:line="240" w:lineRule="auto"/>
        <w:ind w:hanging="426"/>
        <w:jc w:val="both"/>
        <w:rPr>
          <w:rFonts w:ascii="Arial" w:hAnsi="Arial" w:cs="Arial"/>
          <w:lang w:val="uk-UA"/>
        </w:rPr>
      </w:pPr>
      <w:r w:rsidRPr="00915EEF">
        <w:rPr>
          <w:rFonts w:ascii="Arial" w:hAnsi="Arial" w:cs="Arial"/>
          <w:lang w:val="uk-UA"/>
        </w:rPr>
        <w:t>4.</w:t>
      </w:r>
      <w:r w:rsidR="001B7961" w:rsidRPr="00915EEF">
        <w:rPr>
          <w:rFonts w:ascii="Arial" w:hAnsi="Arial" w:cs="Arial"/>
          <w:lang w:val="uk-UA"/>
        </w:rPr>
        <w:t>9</w:t>
      </w:r>
      <w:r w:rsidR="00FC2A91" w:rsidRPr="00915EEF">
        <w:rPr>
          <w:rFonts w:ascii="Arial" w:hAnsi="Arial" w:cs="Arial"/>
          <w:lang w:val="uk-UA"/>
        </w:rPr>
        <w:t>.</w:t>
      </w:r>
      <w:r w:rsidR="00BE334F" w:rsidRPr="00915EEF">
        <w:rPr>
          <w:rFonts w:ascii="Arial" w:hAnsi="Arial" w:cs="Arial"/>
          <w:lang w:val="uk-UA"/>
        </w:rPr>
        <w:t>Фінансові умови співпраці (виключно для Лоту №2):</w:t>
      </w:r>
    </w:p>
    <w:p w14:paraId="381ADD23" w14:textId="77777777" w:rsidR="00626FBC" w:rsidRPr="00915EEF" w:rsidRDefault="00626FBC" w:rsidP="001B7961">
      <w:pPr>
        <w:spacing w:after="0" w:line="240" w:lineRule="auto"/>
        <w:jc w:val="both"/>
        <w:rPr>
          <w:rFonts w:ascii="Arial" w:hAnsi="Arial" w:cs="Arial"/>
          <w:lang w:val="uk-UA"/>
        </w:rPr>
      </w:pPr>
      <w:r w:rsidRPr="00915EEF">
        <w:rPr>
          <w:rFonts w:ascii="Arial" w:hAnsi="Arial" w:cs="Arial"/>
          <w:lang w:val="uk-UA"/>
        </w:rPr>
        <w:t>4.</w:t>
      </w:r>
      <w:r w:rsidR="001B7961" w:rsidRPr="00915EEF">
        <w:rPr>
          <w:rFonts w:ascii="Arial" w:hAnsi="Arial" w:cs="Arial"/>
          <w:lang w:val="uk-UA"/>
        </w:rPr>
        <w:t>9</w:t>
      </w:r>
      <w:r w:rsidRPr="00915EEF">
        <w:rPr>
          <w:rFonts w:ascii="Arial" w:hAnsi="Arial" w:cs="Arial"/>
          <w:lang w:val="uk-UA"/>
        </w:rPr>
        <w:t>.1. Розмір винагороди за надання послуг з комплексної логістики заходів згідно додатку №</w:t>
      </w:r>
      <w:r w:rsidR="004E4D02" w:rsidRPr="00915EEF">
        <w:rPr>
          <w:rFonts w:ascii="Arial" w:hAnsi="Arial" w:cs="Arial"/>
          <w:lang w:val="uk-UA"/>
        </w:rPr>
        <w:t>9</w:t>
      </w:r>
      <w:r w:rsidRPr="00915EEF">
        <w:rPr>
          <w:rFonts w:ascii="Arial" w:hAnsi="Arial" w:cs="Arial"/>
          <w:lang w:val="uk-UA"/>
        </w:rPr>
        <w:t xml:space="preserve">; </w:t>
      </w:r>
    </w:p>
    <w:p w14:paraId="79A247DA" w14:textId="77777777" w:rsidR="00626FBC" w:rsidRPr="00915EEF" w:rsidRDefault="00626FBC" w:rsidP="001B7961">
      <w:pPr>
        <w:spacing w:after="0" w:line="240" w:lineRule="auto"/>
        <w:jc w:val="both"/>
        <w:rPr>
          <w:rFonts w:ascii="Arial" w:hAnsi="Arial" w:cs="Arial"/>
          <w:lang w:val="uk-UA"/>
        </w:rPr>
      </w:pPr>
      <w:r w:rsidRPr="00915EEF">
        <w:rPr>
          <w:rFonts w:ascii="Arial" w:hAnsi="Arial" w:cs="Arial"/>
          <w:lang w:val="uk-UA"/>
        </w:rPr>
        <w:t>4.</w:t>
      </w:r>
      <w:r w:rsidR="001B7961" w:rsidRPr="00915EEF">
        <w:rPr>
          <w:rFonts w:ascii="Arial" w:hAnsi="Arial" w:cs="Arial"/>
          <w:lang w:val="uk-UA"/>
        </w:rPr>
        <w:t>9</w:t>
      </w:r>
      <w:r w:rsidRPr="00915EEF">
        <w:rPr>
          <w:rFonts w:ascii="Arial" w:hAnsi="Arial" w:cs="Arial"/>
          <w:lang w:val="uk-UA"/>
        </w:rPr>
        <w:t>.2. Вартість канцтоварів згідно додатку №</w:t>
      </w:r>
      <w:r w:rsidR="001B7961" w:rsidRPr="00915EEF">
        <w:rPr>
          <w:rFonts w:ascii="Arial" w:hAnsi="Arial" w:cs="Arial"/>
          <w:lang w:val="uk-UA"/>
        </w:rPr>
        <w:t>5</w:t>
      </w:r>
      <w:r w:rsidRPr="00915EEF">
        <w:rPr>
          <w:rFonts w:ascii="Arial" w:hAnsi="Arial" w:cs="Arial"/>
          <w:lang w:val="uk-UA"/>
        </w:rPr>
        <w:t>;</w:t>
      </w:r>
    </w:p>
    <w:p w14:paraId="61AB629D" w14:textId="63C17244" w:rsidR="00626FBC" w:rsidRPr="00915EEF" w:rsidRDefault="00626FBC" w:rsidP="001B7961">
      <w:pPr>
        <w:spacing w:after="0" w:line="240" w:lineRule="auto"/>
        <w:jc w:val="both"/>
        <w:rPr>
          <w:rFonts w:ascii="Arial" w:hAnsi="Arial" w:cs="Arial"/>
          <w:lang w:val="uk-UA"/>
        </w:rPr>
      </w:pPr>
      <w:r w:rsidRPr="00915EEF">
        <w:rPr>
          <w:rFonts w:ascii="Arial" w:hAnsi="Arial" w:cs="Arial"/>
          <w:lang w:val="uk-UA"/>
        </w:rPr>
        <w:t>4.</w:t>
      </w:r>
      <w:r w:rsidR="001B7961" w:rsidRPr="00915EEF">
        <w:rPr>
          <w:rFonts w:ascii="Arial" w:hAnsi="Arial" w:cs="Arial"/>
          <w:lang w:val="uk-UA"/>
        </w:rPr>
        <w:t>9</w:t>
      </w:r>
      <w:r w:rsidRPr="00915EEF">
        <w:rPr>
          <w:rFonts w:ascii="Arial" w:hAnsi="Arial" w:cs="Arial"/>
          <w:lang w:val="uk-UA"/>
        </w:rPr>
        <w:t>.3. Вартість послуг, що надаються безпосередньо Учасником тендеру згідно додатку №</w:t>
      </w:r>
      <w:r w:rsidR="00580445" w:rsidRPr="00915EEF">
        <w:rPr>
          <w:rFonts w:ascii="Arial" w:hAnsi="Arial" w:cs="Arial"/>
          <w:lang w:val="uk-UA"/>
        </w:rPr>
        <w:t>8</w:t>
      </w:r>
      <w:r w:rsidR="00E136C2">
        <w:rPr>
          <w:rFonts w:ascii="Arial" w:hAnsi="Arial" w:cs="Arial"/>
          <w:lang w:val="uk-UA"/>
        </w:rPr>
        <w:t>;</w:t>
      </w:r>
    </w:p>
    <w:p w14:paraId="06F31AF3" w14:textId="3799CEA2" w:rsidR="00626FBC" w:rsidRPr="00915EEF" w:rsidRDefault="00626FBC" w:rsidP="001B7961">
      <w:pPr>
        <w:spacing w:after="0" w:line="240" w:lineRule="auto"/>
        <w:jc w:val="both"/>
        <w:rPr>
          <w:rFonts w:ascii="Arial" w:hAnsi="Arial" w:cs="Arial"/>
          <w:lang w:val="uk-UA"/>
        </w:rPr>
      </w:pPr>
      <w:r w:rsidRPr="00915EEF">
        <w:rPr>
          <w:rFonts w:ascii="Arial" w:hAnsi="Arial" w:cs="Arial"/>
          <w:lang w:val="uk-UA"/>
        </w:rPr>
        <w:t>4.</w:t>
      </w:r>
      <w:r w:rsidR="001B7961" w:rsidRPr="00915EEF">
        <w:rPr>
          <w:rFonts w:ascii="Arial" w:hAnsi="Arial" w:cs="Arial"/>
          <w:lang w:val="uk-UA"/>
        </w:rPr>
        <w:t>9</w:t>
      </w:r>
      <w:r w:rsidRPr="00915EEF">
        <w:rPr>
          <w:rFonts w:ascii="Arial" w:hAnsi="Arial" w:cs="Arial"/>
          <w:lang w:val="uk-UA"/>
        </w:rPr>
        <w:t>.4</w:t>
      </w:r>
      <w:r w:rsidR="00450FD1" w:rsidRPr="00915EEF">
        <w:rPr>
          <w:rFonts w:ascii="Arial" w:hAnsi="Arial" w:cs="Arial"/>
          <w:lang w:val="uk-UA"/>
        </w:rPr>
        <w:t>.</w:t>
      </w:r>
      <w:r w:rsidRPr="00915EEF">
        <w:rPr>
          <w:rFonts w:ascii="Arial" w:hAnsi="Arial" w:cs="Arial"/>
          <w:lang w:val="uk-UA"/>
        </w:rPr>
        <w:t xml:space="preserve"> Наявність додаткових бонусів, знижок чи спеціальних умов для Альянсу;</w:t>
      </w:r>
    </w:p>
    <w:p w14:paraId="04BE6506" w14:textId="0F498DCC" w:rsidR="00261D99" w:rsidRPr="00E136C2" w:rsidRDefault="00C94F31" w:rsidP="001B7961">
      <w:pPr>
        <w:spacing w:after="0" w:line="240" w:lineRule="auto"/>
        <w:jc w:val="both"/>
        <w:rPr>
          <w:rFonts w:ascii="Arial" w:hAnsi="Arial" w:cs="Arial"/>
          <w:lang w:val="ru-RU"/>
        </w:rPr>
      </w:pPr>
      <w:r w:rsidRPr="00915EEF">
        <w:rPr>
          <w:rFonts w:ascii="Arial" w:hAnsi="Arial" w:cs="Arial"/>
          <w:lang w:val="uk-UA"/>
        </w:rPr>
        <w:t>4.9.5.</w:t>
      </w:r>
      <w:r w:rsidR="00261D99" w:rsidRPr="00915EEF">
        <w:rPr>
          <w:rFonts w:ascii="Arial" w:hAnsi="Arial" w:cs="Arial"/>
          <w:lang w:val="uk-UA"/>
        </w:rPr>
        <w:t xml:space="preserve"> Умови додаткового продзвону Додаток №10 (більше ніж 2 рази)</w:t>
      </w:r>
      <w:r w:rsidR="00E136C2" w:rsidRPr="00E136C2">
        <w:rPr>
          <w:rFonts w:ascii="Arial" w:hAnsi="Arial" w:cs="Arial"/>
          <w:lang w:val="ru-RU"/>
        </w:rPr>
        <w:t>;</w:t>
      </w:r>
    </w:p>
    <w:p w14:paraId="621EA1AD" w14:textId="6FAFAEA5" w:rsidR="00C94F31" w:rsidRPr="00E136C2" w:rsidRDefault="00261D99" w:rsidP="001B7961">
      <w:pPr>
        <w:spacing w:after="0" w:line="240" w:lineRule="auto"/>
        <w:jc w:val="both"/>
        <w:rPr>
          <w:rFonts w:ascii="Arial" w:hAnsi="Arial" w:cs="Arial"/>
          <w:lang w:val="ru-RU"/>
        </w:rPr>
      </w:pPr>
      <w:r w:rsidRPr="00915EEF">
        <w:rPr>
          <w:rFonts w:ascii="Arial" w:hAnsi="Arial" w:cs="Arial"/>
          <w:lang w:val="uk-UA"/>
        </w:rPr>
        <w:t>4.9.6.</w:t>
      </w:r>
      <w:r w:rsidR="00C94F31" w:rsidRPr="00915EEF">
        <w:rPr>
          <w:rFonts w:ascii="Arial" w:hAnsi="Arial" w:cs="Arial"/>
          <w:lang w:val="uk-UA"/>
        </w:rPr>
        <w:t>Тестове завдання в Додатку №</w:t>
      </w:r>
      <w:r w:rsidR="00F23DC7" w:rsidRPr="00915EEF">
        <w:rPr>
          <w:rFonts w:ascii="Arial" w:hAnsi="Arial" w:cs="Arial"/>
          <w:lang w:val="uk-UA"/>
        </w:rPr>
        <w:t>1</w:t>
      </w:r>
      <w:r w:rsidRPr="00915EEF">
        <w:rPr>
          <w:rFonts w:ascii="Arial" w:hAnsi="Arial" w:cs="Arial"/>
          <w:lang w:val="uk-UA"/>
        </w:rPr>
        <w:t>1</w:t>
      </w:r>
      <w:r w:rsidR="00F23DC7" w:rsidRPr="00915EEF">
        <w:rPr>
          <w:rFonts w:ascii="Arial" w:hAnsi="Arial" w:cs="Arial"/>
          <w:lang w:val="uk-UA"/>
        </w:rPr>
        <w:t>.2 (заповнити на основі реальних цін постачальників)</w:t>
      </w:r>
      <w:r w:rsidR="00E136C2" w:rsidRPr="00E136C2">
        <w:rPr>
          <w:rFonts w:ascii="Arial" w:hAnsi="Arial" w:cs="Arial"/>
          <w:lang w:val="ru-RU"/>
        </w:rPr>
        <w:t>.</w:t>
      </w:r>
    </w:p>
    <w:p w14:paraId="4A331644" w14:textId="78244E8B" w:rsidR="00C94F31" w:rsidRPr="00915EEF" w:rsidRDefault="00C94F31" w:rsidP="00AF7634">
      <w:pPr>
        <w:tabs>
          <w:tab w:val="num" w:pos="0"/>
        </w:tabs>
        <w:ind w:firstLine="142"/>
        <w:jc w:val="both"/>
        <w:rPr>
          <w:rFonts w:ascii="Arial" w:hAnsi="Arial" w:cs="Arial"/>
          <w:lang w:val="uk-UA"/>
        </w:rPr>
      </w:pPr>
    </w:p>
    <w:p w14:paraId="708B5180" w14:textId="77777777" w:rsidR="006607CE" w:rsidRPr="00915EEF" w:rsidRDefault="006607CE" w:rsidP="004E3912">
      <w:pPr>
        <w:numPr>
          <w:ilvl w:val="0"/>
          <w:numId w:val="34"/>
        </w:numPr>
        <w:spacing w:after="0" w:line="240" w:lineRule="auto"/>
        <w:ind w:left="0" w:right="708" w:hanging="283"/>
        <w:rPr>
          <w:rFonts w:ascii="Arial" w:eastAsia="Arial" w:hAnsi="Arial" w:cs="Arial"/>
          <w:b/>
          <w:bCs/>
          <w:lang w:val="uk-UA"/>
        </w:rPr>
      </w:pPr>
      <w:r w:rsidRPr="00915EEF">
        <w:rPr>
          <w:rFonts w:ascii="Arial" w:eastAsia="Arial" w:hAnsi="Arial" w:cs="Arial"/>
          <w:b/>
          <w:bCs/>
          <w:lang w:val="uk-UA"/>
        </w:rPr>
        <w:t>Зміст тендерних Заявок</w:t>
      </w:r>
    </w:p>
    <w:p w14:paraId="2BC29256" w14:textId="77777777" w:rsidR="00E64DED" w:rsidRPr="00915EEF" w:rsidRDefault="00E64DED" w:rsidP="009E7CF9">
      <w:pPr>
        <w:pStyle w:val="af5"/>
        <w:ind w:left="432"/>
        <w:jc w:val="both"/>
        <w:rPr>
          <w:rFonts w:ascii="Arial" w:eastAsia="Arial" w:hAnsi="Arial" w:cs="Arial"/>
          <w:b/>
          <w:bCs/>
          <w:sz w:val="22"/>
          <w:szCs w:val="22"/>
          <w:lang w:val="uk-UA"/>
        </w:rPr>
      </w:pPr>
    </w:p>
    <w:p w14:paraId="6274CA60" w14:textId="77777777" w:rsidR="00E247DB" w:rsidRPr="00915EEF" w:rsidRDefault="009E7CF9" w:rsidP="009E7CF9">
      <w:pPr>
        <w:spacing w:after="0" w:line="240" w:lineRule="auto"/>
        <w:jc w:val="both"/>
        <w:rPr>
          <w:rFonts w:ascii="Arial" w:hAnsi="Arial" w:cs="Arial"/>
          <w:lang w:val="uk-UA"/>
        </w:rPr>
      </w:pPr>
      <w:r w:rsidRPr="00915EEF">
        <w:rPr>
          <w:rFonts w:ascii="Arial" w:eastAsia="Arial" w:hAnsi="Arial" w:cs="Arial"/>
          <w:lang w:val="uk-UA"/>
        </w:rPr>
        <w:t xml:space="preserve">5.1 </w:t>
      </w:r>
      <w:r w:rsidR="006607CE" w:rsidRPr="00915EEF">
        <w:rPr>
          <w:rFonts w:ascii="Arial" w:eastAsia="Arial" w:hAnsi="Arial" w:cs="Arial"/>
          <w:lang w:val="uk-UA"/>
        </w:rPr>
        <w:t xml:space="preserve">Копії реєстраційних документів для усіх осіб згідно вимог п. 3.1. специфікації (у т.ч. копія </w:t>
      </w:r>
      <w:r w:rsidR="00466209" w:rsidRPr="00915EEF">
        <w:rPr>
          <w:rFonts w:ascii="Arial" w:eastAsia="Arial" w:hAnsi="Arial" w:cs="Arial"/>
          <w:lang w:val="uk-UA"/>
        </w:rPr>
        <w:t>свідоцтва</w:t>
      </w:r>
      <w:r w:rsidR="006607CE" w:rsidRPr="00915EEF">
        <w:rPr>
          <w:rFonts w:ascii="Arial" w:eastAsia="Arial" w:hAnsi="Arial" w:cs="Arial"/>
          <w:lang w:val="uk-UA"/>
        </w:rPr>
        <w:t xml:space="preserve"> про державну реєстрацію юридичних осіб, яких Учасник планує застосовувати для надання послуг, копія свідоцтва платника податків та свідоцтва реєстрації платника єдиного податку на поточний рік (має</w:t>
      </w:r>
      <w:r w:rsidR="00001387" w:rsidRPr="00915EEF">
        <w:rPr>
          <w:rFonts w:ascii="Arial" w:eastAsia="Arial" w:hAnsi="Arial" w:cs="Arial"/>
          <w:lang w:val="uk-UA"/>
        </w:rPr>
        <w:t xml:space="preserve"> бути зареєстрований на 3 групу</w:t>
      </w:r>
      <w:r w:rsidR="006607CE" w:rsidRPr="00915EEF">
        <w:rPr>
          <w:rFonts w:ascii="Arial" w:eastAsia="Arial" w:hAnsi="Arial" w:cs="Arial"/>
          <w:lang w:val="uk-UA"/>
        </w:rPr>
        <w:t>,  згідно із зазначеними видами діяльності у свідоцтві ФОП повинен мати право надавати послуги з  матеріально - технічного супроводу заходів), довідка статистики; Витяг із Статуту із зазначенням видів діяльності Учасника тендеру)</w:t>
      </w:r>
      <w:r w:rsidR="00626FBC" w:rsidRPr="00915EEF">
        <w:rPr>
          <w:rFonts w:ascii="Arial" w:eastAsia="Arial" w:hAnsi="Arial" w:cs="Arial"/>
          <w:lang w:val="uk-UA"/>
        </w:rPr>
        <w:t xml:space="preserve">. </w:t>
      </w:r>
      <w:r w:rsidR="00626FBC" w:rsidRPr="00915EEF">
        <w:rPr>
          <w:rFonts w:ascii="Arial" w:hAnsi="Arial" w:cs="Arial"/>
          <w:lang w:val="uk-UA"/>
        </w:rPr>
        <w:t>Вимога для Лотів №1 та №2;</w:t>
      </w:r>
    </w:p>
    <w:p w14:paraId="3584BC9D" w14:textId="77777777" w:rsidR="00DE22E3" w:rsidRPr="00915EEF" w:rsidRDefault="00DE22E3" w:rsidP="009E7CF9">
      <w:pPr>
        <w:spacing w:after="0" w:line="240" w:lineRule="auto"/>
        <w:jc w:val="both"/>
        <w:rPr>
          <w:rFonts w:ascii="Arial" w:eastAsia="Arial" w:hAnsi="Arial" w:cs="Arial"/>
          <w:lang w:val="uk-UA"/>
        </w:rPr>
      </w:pPr>
    </w:p>
    <w:p w14:paraId="4044908D" w14:textId="337A1987" w:rsidR="00766677" w:rsidRPr="00915EEF" w:rsidRDefault="002D73BC" w:rsidP="00FB1289">
      <w:pPr>
        <w:spacing w:after="0" w:line="240" w:lineRule="auto"/>
        <w:jc w:val="both"/>
        <w:rPr>
          <w:rFonts w:ascii="Arial" w:eastAsia="Arial" w:hAnsi="Arial" w:cs="Arial"/>
          <w:lang w:val="uk-UA"/>
        </w:rPr>
      </w:pPr>
      <w:r w:rsidRPr="00915EEF">
        <w:rPr>
          <w:rFonts w:ascii="Arial" w:eastAsia="Arial" w:hAnsi="Arial" w:cs="Arial"/>
          <w:lang w:val="uk-UA"/>
        </w:rPr>
        <w:t>5.</w:t>
      </w:r>
      <w:r w:rsidR="00952BEB" w:rsidRPr="00915EEF">
        <w:rPr>
          <w:rFonts w:ascii="Arial" w:eastAsia="Arial" w:hAnsi="Arial" w:cs="Arial"/>
          <w:lang w:val="uk-UA"/>
        </w:rPr>
        <w:t>2</w:t>
      </w:r>
      <w:r w:rsidRPr="00915EEF">
        <w:rPr>
          <w:rFonts w:ascii="Arial" w:eastAsia="Arial" w:hAnsi="Arial" w:cs="Arial"/>
          <w:lang w:val="uk-UA"/>
        </w:rPr>
        <w:t xml:space="preserve">.  </w:t>
      </w:r>
      <w:r w:rsidR="00766677" w:rsidRPr="006E20CA">
        <w:rPr>
          <w:rFonts w:ascii="Arial" w:eastAsia="Arial" w:hAnsi="Arial" w:cs="Arial"/>
          <w:lang w:val="uk-UA"/>
        </w:rPr>
        <w:t>Заповнені та підписані Додатки №1-</w:t>
      </w:r>
      <w:r w:rsidR="00F23DC7" w:rsidRPr="006E20CA">
        <w:rPr>
          <w:rFonts w:ascii="Arial" w:eastAsia="Arial" w:hAnsi="Arial" w:cs="Arial"/>
          <w:lang w:val="uk-UA"/>
        </w:rPr>
        <w:t>1</w:t>
      </w:r>
      <w:r w:rsidR="0014597F" w:rsidRPr="006E20CA">
        <w:rPr>
          <w:rFonts w:ascii="Arial" w:eastAsia="Arial" w:hAnsi="Arial" w:cs="Arial"/>
          <w:lang w:val="uk-UA"/>
        </w:rPr>
        <w:t>2</w:t>
      </w:r>
      <w:r w:rsidR="00766677" w:rsidRPr="006E20CA">
        <w:rPr>
          <w:rFonts w:ascii="Arial" w:eastAsia="Arial" w:hAnsi="Arial" w:cs="Arial"/>
          <w:lang w:val="uk-UA"/>
        </w:rPr>
        <w:t xml:space="preserve"> до Специфікації у відповідності до участі у лоті(ах), які мають мі</w:t>
      </w:r>
      <w:r w:rsidR="009B452F" w:rsidRPr="006E20CA">
        <w:rPr>
          <w:rFonts w:ascii="Arial" w:eastAsia="Arial" w:hAnsi="Arial" w:cs="Arial"/>
          <w:lang w:val="uk-UA"/>
        </w:rPr>
        <w:t>с</w:t>
      </w:r>
      <w:r w:rsidR="00766677" w:rsidRPr="006E20CA">
        <w:rPr>
          <w:rFonts w:ascii="Arial" w:eastAsia="Arial" w:hAnsi="Arial" w:cs="Arial"/>
          <w:lang w:val="uk-UA"/>
        </w:rPr>
        <w:t>тити наступну інформацію:</w:t>
      </w:r>
    </w:p>
    <w:p w14:paraId="216A4FEF" w14:textId="77777777" w:rsidR="00766677" w:rsidRPr="00915EEF" w:rsidRDefault="00766677" w:rsidP="00FB1289">
      <w:pPr>
        <w:spacing w:after="0" w:line="240" w:lineRule="auto"/>
        <w:jc w:val="both"/>
        <w:rPr>
          <w:rFonts w:ascii="Arial" w:eastAsia="Arial" w:hAnsi="Arial" w:cs="Arial"/>
          <w:lang w:val="uk-UA"/>
        </w:rPr>
      </w:pPr>
    </w:p>
    <w:p w14:paraId="06894E15" w14:textId="6E7B6D20" w:rsidR="00DD0577" w:rsidRPr="00915EEF" w:rsidRDefault="001D5BA7" w:rsidP="00766677">
      <w:pPr>
        <w:pStyle w:val="af5"/>
        <w:numPr>
          <w:ilvl w:val="0"/>
          <w:numId w:val="3"/>
        </w:numPr>
        <w:jc w:val="both"/>
        <w:rPr>
          <w:rFonts w:ascii="Arial" w:hAnsi="Arial" w:cs="Arial"/>
          <w:sz w:val="22"/>
          <w:szCs w:val="22"/>
          <w:lang w:val="uk-UA"/>
        </w:rPr>
      </w:pPr>
      <w:r w:rsidRPr="00915EEF">
        <w:rPr>
          <w:rFonts w:ascii="Arial" w:eastAsia="Arial" w:hAnsi="Arial" w:cs="Arial"/>
          <w:b/>
          <w:sz w:val="22"/>
          <w:szCs w:val="22"/>
          <w:u w:val="single"/>
          <w:lang w:val="uk-UA"/>
        </w:rPr>
        <w:t xml:space="preserve"> щодо власних ресурсів</w:t>
      </w:r>
      <w:r w:rsidR="00DD0577" w:rsidRPr="00915EEF">
        <w:rPr>
          <w:rFonts w:ascii="Arial" w:eastAsia="Arial" w:hAnsi="Arial" w:cs="Arial"/>
          <w:sz w:val="22"/>
          <w:szCs w:val="22"/>
          <w:lang w:val="uk-UA"/>
        </w:rPr>
        <w:t xml:space="preserve"> наявних </w:t>
      </w:r>
      <w:r w:rsidRPr="00915EEF">
        <w:rPr>
          <w:rFonts w:ascii="Arial" w:eastAsia="Arial" w:hAnsi="Arial" w:cs="Arial"/>
          <w:sz w:val="22"/>
          <w:szCs w:val="22"/>
          <w:lang w:val="uk-UA"/>
        </w:rPr>
        <w:t>в</w:t>
      </w:r>
      <w:r w:rsidR="00DD0577" w:rsidRPr="00915EEF">
        <w:rPr>
          <w:rFonts w:ascii="Arial" w:eastAsia="Arial" w:hAnsi="Arial" w:cs="Arial"/>
          <w:sz w:val="22"/>
          <w:szCs w:val="22"/>
          <w:lang w:val="uk-UA"/>
        </w:rPr>
        <w:t xml:space="preserve"> учасника тендеру для надання послуг та перелік додаткових зовнішніх ресурсів (інші не власні ресурси, які може використовувати про</w:t>
      </w:r>
      <w:r w:rsidR="00F23DC7" w:rsidRPr="00915EEF">
        <w:rPr>
          <w:rFonts w:ascii="Arial" w:eastAsia="Arial" w:hAnsi="Arial" w:cs="Arial"/>
          <w:sz w:val="22"/>
          <w:szCs w:val="22"/>
          <w:lang w:val="uk-UA"/>
        </w:rPr>
        <w:t xml:space="preserve">вайдер для реалізації заходів) </w:t>
      </w:r>
      <w:r w:rsidR="00DD0577" w:rsidRPr="00915EEF">
        <w:rPr>
          <w:rFonts w:ascii="Arial" w:eastAsia="Arial" w:hAnsi="Arial" w:cs="Arial"/>
          <w:sz w:val="22"/>
          <w:szCs w:val="22"/>
          <w:lang w:val="uk-UA"/>
        </w:rPr>
        <w:t>з надання послуг (перелік діючих угод з базами</w:t>
      </w:r>
      <w:r w:rsidR="002F55A5" w:rsidRPr="00915EEF">
        <w:rPr>
          <w:rFonts w:ascii="Arial" w:eastAsia="Arial" w:hAnsi="Arial" w:cs="Arial"/>
          <w:sz w:val="22"/>
          <w:szCs w:val="22"/>
          <w:lang w:val="uk-UA"/>
        </w:rPr>
        <w:t xml:space="preserve"> відпочинку, конференц-залами, </w:t>
      </w:r>
      <w:r w:rsidR="00DD0577" w:rsidRPr="00915EEF">
        <w:rPr>
          <w:rFonts w:ascii="Arial" w:eastAsia="Arial" w:hAnsi="Arial" w:cs="Arial"/>
          <w:b/>
          <w:sz w:val="22"/>
          <w:szCs w:val="22"/>
          <w:lang w:val="uk-UA"/>
        </w:rPr>
        <w:t>кейтерінговими та транспортними</w:t>
      </w:r>
      <w:r w:rsidR="00DD0577" w:rsidRPr="00915EEF">
        <w:rPr>
          <w:rFonts w:ascii="Arial" w:eastAsia="Arial" w:hAnsi="Arial" w:cs="Arial"/>
          <w:sz w:val="22"/>
          <w:szCs w:val="22"/>
          <w:lang w:val="uk-UA"/>
        </w:rPr>
        <w:t xml:space="preserve"> компаніями тощо), згідно з додатком №1 та №2. Ви</w:t>
      </w:r>
      <w:r w:rsidR="00DD0577" w:rsidRPr="00915EEF">
        <w:rPr>
          <w:rFonts w:ascii="Arial" w:hAnsi="Arial" w:cs="Arial"/>
          <w:sz w:val="22"/>
          <w:szCs w:val="22"/>
          <w:lang w:val="uk-UA"/>
        </w:rPr>
        <w:t>мога стосується Лотів №1</w:t>
      </w:r>
      <w:r w:rsidR="005F164F" w:rsidRPr="00915EEF">
        <w:rPr>
          <w:rFonts w:ascii="Arial" w:hAnsi="Arial" w:cs="Arial"/>
          <w:sz w:val="22"/>
          <w:szCs w:val="22"/>
          <w:lang w:val="uk-UA"/>
        </w:rPr>
        <w:t xml:space="preserve"> та 2</w:t>
      </w:r>
      <w:r w:rsidR="00DD0577" w:rsidRPr="00915EEF">
        <w:rPr>
          <w:rFonts w:ascii="Arial" w:hAnsi="Arial" w:cs="Arial"/>
          <w:sz w:val="22"/>
          <w:szCs w:val="22"/>
          <w:lang w:val="uk-UA"/>
        </w:rPr>
        <w:t>.</w:t>
      </w:r>
    </w:p>
    <w:p w14:paraId="5C852F54" w14:textId="77777777" w:rsidR="00DD0577" w:rsidRPr="00915EEF" w:rsidRDefault="00DD0577" w:rsidP="00FB1289">
      <w:pPr>
        <w:spacing w:after="0" w:line="240" w:lineRule="auto"/>
        <w:jc w:val="both"/>
        <w:rPr>
          <w:rFonts w:ascii="Arial" w:hAnsi="Arial" w:cs="Arial"/>
          <w:lang w:val="uk-UA"/>
        </w:rPr>
      </w:pPr>
    </w:p>
    <w:p w14:paraId="7C759017" w14:textId="5C2AB3BC" w:rsidR="006607CE" w:rsidRPr="00915EEF" w:rsidRDefault="006607CE" w:rsidP="00766677">
      <w:pPr>
        <w:pStyle w:val="af5"/>
        <w:numPr>
          <w:ilvl w:val="0"/>
          <w:numId w:val="3"/>
        </w:numPr>
        <w:jc w:val="both"/>
        <w:rPr>
          <w:rFonts w:ascii="Arial" w:eastAsia="Arial" w:hAnsi="Arial" w:cs="Arial"/>
          <w:sz w:val="22"/>
          <w:szCs w:val="22"/>
          <w:lang w:val="uk-UA"/>
        </w:rPr>
      </w:pPr>
      <w:r w:rsidRPr="00915EEF">
        <w:rPr>
          <w:rFonts w:ascii="Arial" w:eastAsia="Arial" w:hAnsi="Arial" w:cs="Arial"/>
          <w:sz w:val="22"/>
          <w:szCs w:val="22"/>
          <w:lang w:val="uk-UA"/>
        </w:rPr>
        <w:t xml:space="preserve"> щодо фактичного обсягу послуг, наданих компанією-учасником тендеру за </w:t>
      </w:r>
      <w:r w:rsidR="0016096B" w:rsidRPr="00915EEF">
        <w:rPr>
          <w:rFonts w:ascii="Arial" w:eastAsia="Arial" w:hAnsi="Arial" w:cs="Arial"/>
          <w:sz w:val="22"/>
          <w:szCs w:val="22"/>
          <w:lang w:val="uk-UA"/>
        </w:rPr>
        <w:t>20</w:t>
      </w:r>
      <w:r w:rsidR="00904C6A" w:rsidRPr="00915EEF">
        <w:rPr>
          <w:rFonts w:ascii="Arial" w:eastAsia="Arial" w:hAnsi="Arial" w:cs="Arial"/>
          <w:sz w:val="22"/>
          <w:szCs w:val="22"/>
          <w:lang w:val="uk-UA"/>
        </w:rPr>
        <w:t>23</w:t>
      </w:r>
      <w:r w:rsidR="007824B4" w:rsidRPr="00915EEF">
        <w:rPr>
          <w:rFonts w:ascii="Arial" w:eastAsia="Arial" w:hAnsi="Arial" w:cs="Arial"/>
          <w:sz w:val="22"/>
          <w:szCs w:val="22"/>
          <w:lang w:val="uk-UA"/>
        </w:rPr>
        <w:t>-20</w:t>
      </w:r>
      <w:r w:rsidR="00956B4C" w:rsidRPr="00915EEF">
        <w:rPr>
          <w:rFonts w:ascii="Arial" w:eastAsia="Arial" w:hAnsi="Arial" w:cs="Arial"/>
          <w:sz w:val="22"/>
          <w:szCs w:val="22"/>
          <w:lang w:val="uk-UA"/>
        </w:rPr>
        <w:t>2</w:t>
      </w:r>
      <w:r w:rsidR="00904C6A" w:rsidRPr="00915EEF">
        <w:rPr>
          <w:rFonts w:ascii="Arial" w:eastAsia="Arial" w:hAnsi="Arial" w:cs="Arial"/>
          <w:sz w:val="22"/>
          <w:szCs w:val="22"/>
          <w:lang w:val="uk-UA"/>
        </w:rPr>
        <w:t>4</w:t>
      </w:r>
      <w:r w:rsidR="00645566" w:rsidRPr="00915EEF">
        <w:rPr>
          <w:rFonts w:ascii="Arial" w:eastAsia="Arial" w:hAnsi="Arial" w:cs="Arial"/>
          <w:sz w:val="22"/>
          <w:szCs w:val="22"/>
          <w:lang w:val="ru-RU"/>
        </w:rPr>
        <w:t xml:space="preserve"> </w:t>
      </w:r>
      <w:r w:rsidR="004734D6" w:rsidRPr="00915EEF">
        <w:rPr>
          <w:rFonts w:ascii="Arial" w:eastAsia="Arial" w:hAnsi="Arial" w:cs="Arial"/>
          <w:sz w:val="22"/>
          <w:szCs w:val="22"/>
          <w:lang w:val="uk-UA"/>
        </w:rPr>
        <w:t>р</w:t>
      </w:r>
      <w:r w:rsidR="00767D60" w:rsidRPr="00915EEF">
        <w:rPr>
          <w:rFonts w:ascii="Arial" w:eastAsia="Arial" w:hAnsi="Arial" w:cs="Arial"/>
          <w:sz w:val="22"/>
          <w:szCs w:val="22"/>
          <w:lang w:val="uk-UA"/>
        </w:rPr>
        <w:t>р</w:t>
      </w:r>
      <w:r w:rsidRPr="00915EEF">
        <w:rPr>
          <w:rFonts w:ascii="Arial" w:eastAsia="Arial" w:hAnsi="Arial" w:cs="Arial"/>
          <w:sz w:val="22"/>
          <w:szCs w:val="22"/>
          <w:lang w:val="uk-UA"/>
        </w:rPr>
        <w:t>.</w:t>
      </w:r>
      <w:r w:rsidR="00626FBC" w:rsidRPr="00915EEF">
        <w:rPr>
          <w:rFonts w:ascii="Arial" w:eastAsia="Arial" w:hAnsi="Arial" w:cs="Arial"/>
          <w:sz w:val="22"/>
          <w:szCs w:val="22"/>
          <w:lang w:val="uk-UA"/>
        </w:rPr>
        <w:t xml:space="preserve"> на території України</w:t>
      </w:r>
      <w:r w:rsidR="00E64DED" w:rsidRPr="00915EEF">
        <w:rPr>
          <w:rFonts w:ascii="Arial" w:eastAsia="Arial" w:hAnsi="Arial" w:cs="Arial"/>
          <w:sz w:val="22"/>
          <w:szCs w:val="22"/>
          <w:lang w:val="uk-UA"/>
        </w:rPr>
        <w:t xml:space="preserve"> та за кордоном</w:t>
      </w:r>
      <w:r w:rsidR="00626FBC" w:rsidRPr="00915EEF">
        <w:rPr>
          <w:rFonts w:ascii="Arial" w:eastAsia="Arial" w:hAnsi="Arial" w:cs="Arial"/>
          <w:sz w:val="22"/>
          <w:szCs w:val="22"/>
          <w:lang w:val="uk-UA"/>
        </w:rPr>
        <w:t>,</w:t>
      </w:r>
      <w:r w:rsidRPr="00915EEF">
        <w:rPr>
          <w:rFonts w:ascii="Arial" w:eastAsia="Arial" w:hAnsi="Arial" w:cs="Arial"/>
          <w:sz w:val="22"/>
          <w:szCs w:val="22"/>
          <w:lang w:val="uk-UA"/>
        </w:rPr>
        <w:t xml:space="preserve"> згідно з додатк</w:t>
      </w:r>
      <w:r w:rsidR="00DD0577" w:rsidRPr="00915EEF">
        <w:rPr>
          <w:rFonts w:ascii="Arial" w:eastAsia="Arial" w:hAnsi="Arial" w:cs="Arial"/>
          <w:sz w:val="22"/>
          <w:szCs w:val="22"/>
          <w:lang w:val="uk-UA"/>
        </w:rPr>
        <w:t>ами</w:t>
      </w:r>
      <w:r w:rsidRPr="00915EEF">
        <w:rPr>
          <w:rFonts w:ascii="Arial" w:eastAsia="Arial" w:hAnsi="Arial" w:cs="Arial"/>
          <w:sz w:val="22"/>
          <w:szCs w:val="22"/>
          <w:lang w:val="uk-UA"/>
        </w:rPr>
        <w:t xml:space="preserve"> </w:t>
      </w:r>
      <w:r w:rsidR="00626FBC" w:rsidRPr="00915EEF">
        <w:rPr>
          <w:rFonts w:ascii="Arial" w:eastAsia="Arial" w:hAnsi="Arial" w:cs="Arial"/>
          <w:sz w:val="22"/>
          <w:szCs w:val="22"/>
          <w:lang w:val="uk-UA"/>
        </w:rPr>
        <w:t>№</w:t>
      </w:r>
      <w:r w:rsidR="00506528" w:rsidRPr="00915EEF">
        <w:rPr>
          <w:rFonts w:ascii="Arial" w:eastAsia="Arial" w:hAnsi="Arial" w:cs="Arial"/>
          <w:sz w:val="22"/>
          <w:szCs w:val="22"/>
          <w:lang w:val="uk-UA"/>
        </w:rPr>
        <w:t>1</w:t>
      </w:r>
      <w:r w:rsidRPr="00915EEF">
        <w:rPr>
          <w:rFonts w:ascii="Arial" w:eastAsia="Arial" w:hAnsi="Arial" w:cs="Arial"/>
          <w:sz w:val="22"/>
          <w:szCs w:val="22"/>
          <w:lang w:val="uk-UA"/>
        </w:rPr>
        <w:t xml:space="preserve"> та </w:t>
      </w:r>
      <w:r w:rsidR="00626FBC" w:rsidRPr="00915EEF">
        <w:rPr>
          <w:rFonts w:ascii="Arial" w:eastAsia="Arial" w:hAnsi="Arial" w:cs="Arial"/>
          <w:sz w:val="22"/>
          <w:szCs w:val="22"/>
          <w:lang w:val="uk-UA"/>
        </w:rPr>
        <w:t>№</w:t>
      </w:r>
      <w:r w:rsidR="00506528" w:rsidRPr="00915EEF">
        <w:rPr>
          <w:rFonts w:ascii="Arial" w:eastAsia="Arial" w:hAnsi="Arial" w:cs="Arial"/>
          <w:sz w:val="22"/>
          <w:szCs w:val="22"/>
          <w:lang w:val="ru-RU"/>
        </w:rPr>
        <w:t>2</w:t>
      </w:r>
      <w:r w:rsidR="00C75FAB" w:rsidRPr="00915EEF">
        <w:rPr>
          <w:rFonts w:ascii="Arial" w:eastAsia="Arial" w:hAnsi="Arial" w:cs="Arial"/>
          <w:sz w:val="22"/>
          <w:szCs w:val="22"/>
          <w:lang w:val="ru-RU"/>
        </w:rPr>
        <w:t xml:space="preserve">. </w:t>
      </w:r>
      <w:r w:rsidR="00C75FAB" w:rsidRPr="00915EEF">
        <w:rPr>
          <w:rFonts w:ascii="Arial" w:hAnsi="Arial" w:cs="Arial"/>
          <w:sz w:val="22"/>
          <w:szCs w:val="22"/>
          <w:lang w:val="uk-UA"/>
        </w:rPr>
        <w:t>Вимога для Лоту №1</w:t>
      </w:r>
      <w:r w:rsidR="00506528" w:rsidRPr="00915EEF">
        <w:rPr>
          <w:rFonts w:ascii="Arial" w:hAnsi="Arial" w:cs="Arial"/>
          <w:sz w:val="22"/>
          <w:szCs w:val="22"/>
          <w:lang w:val="uk-UA"/>
        </w:rPr>
        <w:t xml:space="preserve"> та Лоту №2</w:t>
      </w:r>
      <w:r w:rsidRPr="00915EEF">
        <w:rPr>
          <w:rFonts w:ascii="Arial" w:eastAsia="Arial" w:hAnsi="Arial" w:cs="Arial"/>
          <w:sz w:val="22"/>
          <w:szCs w:val="22"/>
          <w:lang w:val="uk-UA"/>
        </w:rPr>
        <w:t>;</w:t>
      </w:r>
    </w:p>
    <w:p w14:paraId="52BA2FBC" w14:textId="77777777" w:rsidR="00AF6B55" w:rsidRPr="00915EEF" w:rsidRDefault="00AF6B55" w:rsidP="00FB1289">
      <w:pPr>
        <w:spacing w:after="0" w:line="240" w:lineRule="auto"/>
        <w:jc w:val="both"/>
        <w:rPr>
          <w:rFonts w:ascii="Arial" w:eastAsia="Arial" w:hAnsi="Arial" w:cs="Arial"/>
          <w:lang w:val="uk-UA"/>
        </w:rPr>
      </w:pPr>
    </w:p>
    <w:p w14:paraId="4BC626D9" w14:textId="25EA819F" w:rsidR="00F01AAA" w:rsidRPr="00915EEF" w:rsidRDefault="006607CE" w:rsidP="00766677">
      <w:pPr>
        <w:pStyle w:val="af5"/>
        <w:numPr>
          <w:ilvl w:val="0"/>
          <w:numId w:val="3"/>
        </w:numPr>
        <w:jc w:val="both"/>
        <w:rPr>
          <w:rFonts w:ascii="Arial" w:eastAsia="Arial" w:hAnsi="Arial" w:cs="Arial"/>
          <w:sz w:val="22"/>
          <w:szCs w:val="22"/>
          <w:lang w:val="uk-UA"/>
        </w:rPr>
      </w:pPr>
      <w:r w:rsidRPr="00915EEF">
        <w:rPr>
          <w:rFonts w:ascii="Arial" w:eastAsia="Arial" w:hAnsi="Arial" w:cs="Arial"/>
          <w:sz w:val="22"/>
          <w:szCs w:val="22"/>
          <w:lang w:val="uk-UA"/>
        </w:rPr>
        <w:t>щодо підтвердження досвід</w:t>
      </w:r>
      <w:r w:rsidR="004A2F13" w:rsidRPr="00915EEF">
        <w:rPr>
          <w:rFonts w:ascii="Arial" w:eastAsia="Arial" w:hAnsi="Arial" w:cs="Arial"/>
          <w:sz w:val="22"/>
          <w:szCs w:val="22"/>
          <w:lang w:val="uk-UA"/>
        </w:rPr>
        <w:t>у</w:t>
      </w:r>
      <w:r w:rsidRPr="00915EEF">
        <w:rPr>
          <w:rFonts w:ascii="Arial" w:eastAsia="Arial" w:hAnsi="Arial" w:cs="Arial"/>
          <w:sz w:val="22"/>
          <w:szCs w:val="22"/>
          <w:lang w:val="uk-UA"/>
        </w:rPr>
        <w:t xml:space="preserve"> роботи в сфері надання послуг з матеріально-технічного супроводу заходів </w:t>
      </w:r>
      <w:r w:rsidR="00C22D56" w:rsidRPr="00915EEF">
        <w:rPr>
          <w:rFonts w:ascii="Arial" w:eastAsia="Arial" w:hAnsi="Arial" w:cs="Arial"/>
          <w:sz w:val="22"/>
          <w:szCs w:val="22"/>
          <w:lang w:val="uk-UA"/>
        </w:rPr>
        <w:t xml:space="preserve">для більш ніж 20 учасників </w:t>
      </w:r>
      <w:r w:rsidRPr="00915EEF">
        <w:rPr>
          <w:rFonts w:ascii="Arial" w:eastAsia="Arial" w:hAnsi="Arial" w:cs="Arial"/>
          <w:sz w:val="22"/>
          <w:szCs w:val="22"/>
          <w:lang w:val="uk-UA"/>
        </w:rPr>
        <w:t>з Н</w:t>
      </w:r>
      <w:r w:rsidR="00F01AAA" w:rsidRPr="00915EEF">
        <w:rPr>
          <w:rFonts w:ascii="Arial" w:eastAsia="Arial" w:hAnsi="Arial" w:cs="Arial"/>
          <w:sz w:val="22"/>
          <w:szCs w:val="22"/>
          <w:lang w:val="uk-UA"/>
        </w:rPr>
        <w:t>У</w:t>
      </w:r>
      <w:r w:rsidRPr="00915EEF">
        <w:rPr>
          <w:rFonts w:ascii="Arial" w:eastAsia="Arial" w:hAnsi="Arial" w:cs="Arial"/>
          <w:sz w:val="22"/>
          <w:szCs w:val="22"/>
          <w:lang w:val="uk-UA"/>
        </w:rPr>
        <w:t>О</w:t>
      </w:r>
      <w:r w:rsidR="00F01AAA" w:rsidRPr="00915EEF">
        <w:rPr>
          <w:rFonts w:ascii="Arial" w:eastAsia="Arial" w:hAnsi="Arial" w:cs="Arial"/>
          <w:sz w:val="22"/>
          <w:szCs w:val="22"/>
          <w:lang w:val="uk-UA"/>
        </w:rPr>
        <w:t xml:space="preserve"> </w:t>
      </w:r>
      <w:r w:rsidR="00754626" w:rsidRPr="00915EEF">
        <w:rPr>
          <w:rFonts w:ascii="Arial" w:eastAsia="Arial" w:hAnsi="Arial" w:cs="Arial"/>
          <w:sz w:val="22"/>
          <w:szCs w:val="22"/>
          <w:lang w:val="uk-UA"/>
        </w:rPr>
        <w:t xml:space="preserve">та НПО (неурядові та неприбуткові організації) </w:t>
      </w:r>
      <w:r w:rsidR="001A6A38" w:rsidRPr="00915EEF">
        <w:rPr>
          <w:rFonts w:ascii="Arial" w:eastAsia="Arial" w:hAnsi="Arial" w:cs="Arial"/>
          <w:sz w:val="22"/>
          <w:szCs w:val="22"/>
          <w:lang w:val="uk-UA"/>
        </w:rPr>
        <w:t xml:space="preserve"> за </w:t>
      </w:r>
      <w:r w:rsidR="007824B4" w:rsidRPr="00915EEF">
        <w:rPr>
          <w:rFonts w:ascii="Arial" w:eastAsia="Arial" w:hAnsi="Arial" w:cs="Arial"/>
          <w:sz w:val="22"/>
          <w:szCs w:val="22"/>
          <w:lang w:val="uk-UA"/>
        </w:rPr>
        <w:t>20</w:t>
      </w:r>
      <w:r w:rsidR="00904C6A" w:rsidRPr="00915EEF">
        <w:rPr>
          <w:rFonts w:ascii="Arial" w:eastAsia="Arial" w:hAnsi="Arial" w:cs="Arial"/>
          <w:sz w:val="22"/>
          <w:szCs w:val="22"/>
          <w:lang w:val="uk-UA"/>
        </w:rPr>
        <w:t>23</w:t>
      </w:r>
      <w:r w:rsidR="0016096B" w:rsidRPr="00915EEF">
        <w:rPr>
          <w:rFonts w:ascii="Arial" w:eastAsia="Arial" w:hAnsi="Arial" w:cs="Arial"/>
          <w:sz w:val="22"/>
          <w:szCs w:val="22"/>
          <w:lang w:val="uk-UA"/>
        </w:rPr>
        <w:t>-20</w:t>
      </w:r>
      <w:r w:rsidR="00956B4C" w:rsidRPr="00915EEF">
        <w:rPr>
          <w:rFonts w:ascii="Arial" w:eastAsia="Arial" w:hAnsi="Arial" w:cs="Arial"/>
          <w:sz w:val="22"/>
          <w:szCs w:val="22"/>
          <w:lang w:val="uk-UA"/>
        </w:rPr>
        <w:t>2</w:t>
      </w:r>
      <w:r w:rsidR="00904C6A" w:rsidRPr="00915EEF">
        <w:rPr>
          <w:rFonts w:ascii="Arial" w:eastAsia="Arial" w:hAnsi="Arial" w:cs="Arial"/>
          <w:sz w:val="22"/>
          <w:szCs w:val="22"/>
          <w:lang w:val="uk-UA"/>
        </w:rPr>
        <w:t>4</w:t>
      </w:r>
      <w:r w:rsidR="001A6A38" w:rsidRPr="00915EEF">
        <w:rPr>
          <w:rFonts w:ascii="Arial" w:eastAsia="Arial" w:hAnsi="Arial" w:cs="Arial"/>
          <w:sz w:val="22"/>
          <w:szCs w:val="22"/>
          <w:lang w:val="uk-UA"/>
        </w:rPr>
        <w:t>рр</w:t>
      </w:r>
      <w:r w:rsidR="005321FF" w:rsidRPr="00915EEF">
        <w:rPr>
          <w:rFonts w:ascii="Arial" w:eastAsia="Arial" w:hAnsi="Arial" w:cs="Arial"/>
          <w:sz w:val="22"/>
          <w:szCs w:val="22"/>
          <w:lang w:val="uk-UA"/>
        </w:rPr>
        <w:t>, згідно з додатком №2</w:t>
      </w:r>
      <w:r w:rsidR="00411A29" w:rsidRPr="00915EEF">
        <w:rPr>
          <w:rFonts w:ascii="Arial" w:eastAsia="Arial" w:hAnsi="Arial" w:cs="Arial"/>
          <w:sz w:val="22"/>
          <w:szCs w:val="22"/>
          <w:lang w:val="uk-UA"/>
        </w:rPr>
        <w:t xml:space="preserve">. </w:t>
      </w:r>
      <w:r w:rsidR="00C22D56" w:rsidRPr="00915EEF">
        <w:rPr>
          <w:rFonts w:ascii="Arial" w:eastAsia="Arial" w:hAnsi="Arial" w:cs="Arial"/>
          <w:sz w:val="22"/>
          <w:szCs w:val="22"/>
          <w:lang w:val="uk-UA"/>
        </w:rPr>
        <w:t>Ви</w:t>
      </w:r>
      <w:r w:rsidR="00C22D56" w:rsidRPr="00915EEF">
        <w:rPr>
          <w:rFonts w:ascii="Arial" w:hAnsi="Arial" w:cs="Arial"/>
          <w:sz w:val="22"/>
          <w:szCs w:val="22"/>
          <w:lang w:val="uk-UA"/>
        </w:rPr>
        <w:t>мога стосується Лотів №1 та №2</w:t>
      </w:r>
      <w:r w:rsidR="00F01AAA" w:rsidRPr="00915EEF">
        <w:rPr>
          <w:rFonts w:ascii="Arial" w:eastAsia="Arial" w:hAnsi="Arial" w:cs="Arial"/>
          <w:sz w:val="22"/>
          <w:szCs w:val="22"/>
          <w:lang w:val="uk-UA"/>
        </w:rPr>
        <w:t>;</w:t>
      </w:r>
    </w:p>
    <w:p w14:paraId="0BCD2DB9" w14:textId="77777777" w:rsidR="00766677" w:rsidRPr="00915EEF" w:rsidRDefault="00766677" w:rsidP="00766677">
      <w:pPr>
        <w:pStyle w:val="af5"/>
        <w:rPr>
          <w:rFonts w:ascii="Arial" w:eastAsia="Arial" w:hAnsi="Arial" w:cs="Arial"/>
          <w:sz w:val="22"/>
          <w:szCs w:val="22"/>
          <w:lang w:val="uk-UA"/>
        </w:rPr>
      </w:pPr>
    </w:p>
    <w:p w14:paraId="595FD258" w14:textId="77777777" w:rsidR="00766677" w:rsidRPr="00915EEF" w:rsidRDefault="00766677" w:rsidP="00766677">
      <w:pPr>
        <w:pStyle w:val="af5"/>
        <w:numPr>
          <w:ilvl w:val="0"/>
          <w:numId w:val="3"/>
        </w:numPr>
        <w:jc w:val="both"/>
        <w:rPr>
          <w:rFonts w:ascii="Arial" w:eastAsia="Arial" w:hAnsi="Arial" w:cs="Arial"/>
          <w:sz w:val="22"/>
          <w:szCs w:val="22"/>
          <w:lang w:val="uk-UA"/>
        </w:rPr>
      </w:pPr>
      <w:r w:rsidRPr="00915EEF">
        <w:rPr>
          <w:rFonts w:ascii="Arial" w:eastAsia="Arial" w:hAnsi="Arial" w:cs="Arial"/>
          <w:sz w:val="22"/>
          <w:szCs w:val="22"/>
          <w:lang w:val="uk-UA"/>
        </w:rPr>
        <w:t xml:space="preserve">будь-яку іншу інформацію, яка може допомогти оцінити можливості надання послуги учасником тендеру. </w:t>
      </w:r>
    </w:p>
    <w:p w14:paraId="4C156664" w14:textId="77777777" w:rsidR="00411A29" w:rsidRPr="00915EEF" w:rsidRDefault="00411A29" w:rsidP="00FB1289">
      <w:pPr>
        <w:spacing w:after="0" w:line="240" w:lineRule="auto"/>
        <w:jc w:val="both"/>
        <w:rPr>
          <w:rFonts w:ascii="Arial" w:eastAsia="Arial" w:hAnsi="Arial" w:cs="Arial"/>
          <w:lang w:val="uk-UA"/>
        </w:rPr>
      </w:pPr>
    </w:p>
    <w:p w14:paraId="309F1073" w14:textId="4919B371" w:rsidR="0035754F" w:rsidRDefault="00FB1289" w:rsidP="0035754F">
      <w:pPr>
        <w:spacing w:after="0" w:line="240" w:lineRule="auto"/>
        <w:jc w:val="both"/>
        <w:rPr>
          <w:rFonts w:ascii="Arial" w:eastAsia="Arial" w:hAnsi="Arial" w:cs="Arial"/>
          <w:lang w:val="uk-UA"/>
        </w:rPr>
      </w:pPr>
      <w:r w:rsidRPr="00915EEF">
        <w:rPr>
          <w:rFonts w:ascii="Arial" w:eastAsia="Arial" w:hAnsi="Arial" w:cs="Arial"/>
          <w:lang w:val="uk-UA"/>
        </w:rPr>
        <w:lastRenderedPageBreak/>
        <w:t>5.</w:t>
      </w:r>
      <w:r w:rsidR="00912C22" w:rsidRPr="00915EEF">
        <w:rPr>
          <w:rFonts w:ascii="Arial" w:eastAsia="Arial" w:hAnsi="Arial" w:cs="Arial"/>
          <w:lang w:val="uk-UA"/>
        </w:rPr>
        <w:t>3</w:t>
      </w:r>
      <w:r w:rsidR="002F55A5" w:rsidRPr="00915EEF">
        <w:rPr>
          <w:rFonts w:ascii="Arial" w:eastAsia="Arial" w:hAnsi="Arial" w:cs="Arial"/>
          <w:lang w:val="uk-UA"/>
        </w:rPr>
        <w:t xml:space="preserve">. </w:t>
      </w:r>
      <w:r w:rsidR="006607CE" w:rsidRPr="00915EEF">
        <w:rPr>
          <w:rFonts w:ascii="Arial" w:eastAsia="Arial" w:hAnsi="Arial" w:cs="Arial"/>
          <w:lang w:val="uk-UA"/>
        </w:rPr>
        <w:t>Листи-</w:t>
      </w:r>
      <w:r w:rsidR="006607CE" w:rsidRPr="0035754F">
        <w:rPr>
          <w:rFonts w:ascii="Arial" w:eastAsia="Arial" w:hAnsi="Arial" w:cs="Arial"/>
          <w:lang w:val="uk-UA"/>
        </w:rPr>
        <w:t xml:space="preserve">рекомендації </w:t>
      </w:r>
      <w:r w:rsidR="00E53A82" w:rsidRPr="0035754F">
        <w:rPr>
          <w:rFonts w:ascii="Arial" w:eastAsia="Arial" w:hAnsi="Arial" w:cs="Arial"/>
          <w:lang w:val="uk-UA"/>
        </w:rPr>
        <w:t xml:space="preserve">за </w:t>
      </w:r>
      <w:r w:rsidR="00904C6A" w:rsidRPr="0035754F">
        <w:rPr>
          <w:rFonts w:ascii="Arial" w:eastAsia="Arial" w:hAnsi="Arial" w:cs="Arial"/>
          <w:lang w:val="uk-UA"/>
        </w:rPr>
        <w:t>2023-2024</w:t>
      </w:r>
      <w:r w:rsidR="00904C6A" w:rsidRPr="0035754F">
        <w:rPr>
          <w:rFonts w:ascii="Arial" w:eastAsia="Arial" w:hAnsi="Arial" w:cs="Arial"/>
          <w:lang w:val="ru-RU"/>
        </w:rPr>
        <w:t xml:space="preserve"> </w:t>
      </w:r>
      <w:r w:rsidR="00E53A82" w:rsidRPr="0035754F">
        <w:rPr>
          <w:rFonts w:ascii="Arial" w:eastAsia="Arial" w:hAnsi="Arial" w:cs="Arial"/>
          <w:lang w:val="uk-UA"/>
        </w:rPr>
        <w:t xml:space="preserve">роки </w:t>
      </w:r>
      <w:r w:rsidR="006607CE" w:rsidRPr="0035754F">
        <w:rPr>
          <w:rFonts w:ascii="Arial" w:eastAsia="Arial" w:hAnsi="Arial" w:cs="Arial"/>
          <w:lang w:val="uk-UA"/>
        </w:rPr>
        <w:t>від компаній/організацій зі штатом від 50 співробітників</w:t>
      </w:r>
      <w:r w:rsidR="00320485" w:rsidRPr="0035754F">
        <w:rPr>
          <w:rFonts w:ascii="Arial" w:eastAsia="Arial" w:hAnsi="Arial" w:cs="Arial"/>
          <w:lang w:val="uk-UA"/>
        </w:rPr>
        <w:t xml:space="preserve"> (мінімум </w:t>
      </w:r>
      <w:r w:rsidR="00F01AAA" w:rsidRPr="0035754F">
        <w:rPr>
          <w:rFonts w:ascii="Arial" w:eastAsia="Arial" w:hAnsi="Arial" w:cs="Arial"/>
          <w:lang w:val="uk-UA"/>
        </w:rPr>
        <w:t>п’ять</w:t>
      </w:r>
      <w:r w:rsidR="00320485" w:rsidRPr="0035754F">
        <w:rPr>
          <w:rFonts w:ascii="Arial" w:eastAsia="Arial" w:hAnsi="Arial" w:cs="Arial"/>
          <w:lang w:val="uk-UA"/>
        </w:rPr>
        <w:t>)</w:t>
      </w:r>
      <w:r w:rsidR="0081133A" w:rsidRPr="0035754F">
        <w:rPr>
          <w:rFonts w:ascii="Arial" w:eastAsia="Arial" w:hAnsi="Arial" w:cs="Arial"/>
          <w:lang w:val="uk-UA"/>
        </w:rPr>
        <w:t>. Ви</w:t>
      </w:r>
      <w:r w:rsidR="0081133A" w:rsidRPr="0035754F">
        <w:rPr>
          <w:rFonts w:ascii="Arial" w:hAnsi="Arial" w:cs="Arial"/>
          <w:lang w:val="uk-UA"/>
        </w:rPr>
        <w:t>мога стосується Лоту №1</w:t>
      </w:r>
      <w:r w:rsidR="006607CE" w:rsidRPr="0035754F">
        <w:rPr>
          <w:rFonts w:ascii="Arial" w:eastAsia="Arial" w:hAnsi="Arial" w:cs="Arial"/>
          <w:lang w:val="uk-UA"/>
        </w:rPr>
        <w:t>;</w:t>
      </w:r>
    </w:p>
    <w:p w14:paraId="7A05CCD1" w14:textId="77777777" w:rsidR="0035754F" w:rsidRDefault="0035754F" w:rsidP="0035754F">
      <w:pPr>
        <w:spacing w:after="0" w:line="240" w:lineRule="auto"/>
        <w:jc w:val="both"/>
        <w:rPr>
          <w:rFonts w:ascii="Arial" w:eastAsia="Arial" w:hAnsi="Arial" w:cs="Arial"/>
          <w:lang w:val="uk-UA"/>
        </w:rPr>
      </w:pPr>
    </w:p>
    <w:p w14:paraId="759C4900" w14:textId="2FA431DD" w:rsidR="0081133A" w:rsidRPr="0035754F" w:rsidRDefault="0035754F" w:rsidP="0035754F">
      <w:pPr>
        <w:spacing w:after="0" w:line="240" w:lineRule="auto"/>
        <w:jc w:val="both"/>
        <w:rPr>
          <w:rFonts w:ascii="Arial" w:eastAsia="Arial" w:hAnsi="Arial" w:cs="Arial"/>
          <w:lang w:val="uk-UA"/>
        </w:rPr>
      </w:pPr>
      <w:r>
        <w:rPr>
          <w:rFonts w:ascii="Arial" w:eastAsia="Arial" w:hAnsi="Arial" w:cs="Arial"/>
          <w:lang w:val="uk-UA"/>
        </w:rPr>
        <w:t xml:space="preserve">5.4. </w:t>
      </w:r>
      <w:r w:rsidR="0081133A" w:rsidRPr="0035754F">
        <w:rPr>
          <w:rFonts w:ascii="Arial" w:eastAsia="Arial" w:hAnsi="Arial" w:cs="Arial"/>
          <w:lang w:val="uk-UA"/>
        </w:rPr>
        <w:t>Листи-рекомендації</w:t>
      </w:r>
      <w:r w:rsidR="00904C6A" w:rsidRPr="0035754F">
        <w:rPr>
          <w:rFonts w:ascii="Arial" w:eastAsia="Arial" w:hAnsi="Arial" w:cs="Arial"/>
          <w:lang w:val="uk-UA"/>
        </w:rPr>
        <w:t xml:space="preserve"> за 2023-2024 </w:t>
      </w:r>
      <w:r w:rsidR="00E53A82" w:rsidRPr="0035754F">
        <w:rPr>
          <w:rFonts w:ascii="Arial" w:eastAsia="Arial" w:hAnsi="Arial" w:cs="Arial"/>
          <w:lang w:val="uk-UA"/>
        </w:rPr>
        <w:t>роки</w:t>
      </w:r>
      <w:r w:rsidR="0081133A" w:rsidRPr="0035754F">
        <w:rPr>
          <w:rFonts w:ascii="Arial" w:eastAsia="Arial" w:hAnsi="Arial" w:cs="Arial"/>
          <w:lang w:val="uk-UA"/>
        </w:rPr>
        <w:t xml:space="preserve"> від компаній/організацій зі штатом від 50 співробітників (мінімум два). Ви</w:t>
      </w:r>
      <w:r w:rsidR="0081133A" w:rsidRPr="0035754F">
        <w:rPr>
          <w:rFonts w:ascii="Arial" w:hAnsi="Arial" w:cs="Arial"/>
          <w:lang w:val="uk-UA"/>
        </w:rPr>
        <w:t>мога стосується</w:t>
      </w:r>
      <w:r w:rsidRPr="0035754F">
        <w:rPr>
          <w:rFonts w:ascii="Arial" w:hAnsi="Arial" w:cs="Arial"/>
          <w:lang w:val="uk-UA"/>
        </w:rPr>
        <w:t xml:space="preserve"> Лоту №2.</w:t>
      </w:r>
    </w:p>
    <w:p w14:paraId="76A193E5" w14:textId="77777777" w:rsidR="0035754F" w:rsidRPr="0035754F" w:rsidRDefault="0035754F" w:rsidP="0035754F">
      <w:pPr>
        <w:ind w:left="360"/>
        <w:jc w:val="both"/>
        <w:rPr>
          <w:rFonts w:ascii="Arial" w:eastAsia="Arial" w:hAnsi="Arial" w:cs="Arial"/>
          <w:lang w:val="uk-UA"/>
        </w:rPr>
      </w:pPr>
    </w:p>
    <w:p w14:paraId="2BF1DDF8" w14:textId="77777777" w:rsidR="006607CE" w:rsidRPr="00915EEF" w:rsidRDefault="006607CE" w:rsidP="004E3912">
      <w:pPr>
        <w:numPr>
          <w:ilvl w:val="0"/>
          <w:numId w:val="34"/>
        </w:numPr>
        <w:spacing w:after="0" w:line="240" w:lineRule="auto"/>
        <w:ind w:left="0" w:right="708" w:hanging="283"/>
        <w:rPr>
          <w:rFonts w:ascii="Arial" w:eastAsia="Arial" w:hAnsi="Arial" w:cs="Arial"/>
          <w:b/>
          <w:bCs/>
          <w:lang w:val="uk-UA"/>
        </w:rPr>
      </w:pPr>
      <w:r w:rsidRPr="00915EEF">
        <w:rPr>
          <w:rFonts w:ascii="Arial" w:eastAsia="Arial" w:hAnsi="Arial" w:cs="Arial"/>
          <w:b/>
          <w:bCs/>
          <w:lang w:val="uk-UA"/>
        </w:rPr>
        <w:t>Вимоги до підготовки тендерних Заявок</w:t>
      </w:r>
      <w:r w:rsidR="0081133A" w:rsidRPr="00915EEF">
        <w:rPr>
          <w:rFonts w:ascii="Arial" w:eastAsia="Arial" w:hAnsi="Arial" w:cs="Arial"/>
          <w:b/>
          <w:bCs/>
          <w:lang w:val="uk-UA"/>
        </w:rPr>
        <w:t xml:space="preserve"> (вимога для Лотів №1 та №2)</w:t>
      </w:r>
      <w:r w:rsidRPr="00915EEF">
        <w:rPr>
          <w:rFonts w:ascii="Arial" w:eastAsia="Arial" w:hAnsi="Arial" w:cs="Arial"/>
          <w:b/>
          <w:bCs/>
          <w:lang w:val="uk-UA"/>
        </w:rPr>
        <w:t>:</w:t>
      </w:r>
    </w:p>
    <w:p w14:paraId="78DD4AAF" w14:textId="77777777" w:rsidR="000F4831" w:rsidRPr="00915EEF" w:rsidRDefault="000F4831" w:rsidP="000F4831">
      <w:pPr>
        <w:pStyle w:val="af5"/>
        <w:ind w:left="720"/>
        <w:jc w:val="both"/>
        <w:rPr>
          <w:rFonts w:ascii="Arial" w:eastAsia="Arial" w:hAnsi="Arial" w:cs="Arial"/>
          <w:b/>
          <w:bCs/>
          <w:sz w:val="22"/>
          <w:szCs w:val="22"/>
          <w:lang w:val="uk-UA"/>
        </w:rPr>
      </w:pPr>
    </w:p>
    <w:p w14:paraId="6B38FC39" w14:textId="77777777" w:rsidR="0014597F" w:rsidRPr="00915EEF" w:rsidRDefault="0014597F" w:rsidP="0014597F">
      <w:pPr>
        <w:ind w:left="360"/>
        <w:jc w:val="both"/>
        <w:rPr>
          <w:rFonts w:ascii="Arial" w:hAnsi="Arial" w:cs="Arial"/>
          <w:bCs/>
          <w:iCs/>
          <w:lang w:val="uk-UA"/>
        </w:rPr>
      </w:pPr>
      <w:r w:rsidRPr="00915EEF">
        <w:rPr>
          <w:rFonts w:ascii="Arial" w:hAnsi="Arial" w:cs="Arial"/>
          <w:bCs/>
          <w:iCs/>
          <w:lang w:val="uk-UA"/>
        </w:rPr>
        <w:t>Будь ласка, подбайте про належну структуру вашої тендерної пропозиції:</w:t>
      </w:r>
    </w:p>
    <w:p w14:paraId="0430F9BB" w14:textId="77777777" w:rsidR="0014597F" w:rsidRPr="00915EEF" w:rsidRDefault="0014597F" w:rsidP="0014597F">
      <w:pPr>
        <w:pStyle w:val="af5"/>
        <w:numPr>
          <w:ilvl w:val="1"/>
          <w:numId w:val="8"/>
        </w:numPr>
        <w:ind w:left="1578" w:hanging="720"/>
        <w:jc w:val="both"/>
        <w:rPr>
          <w:rFonts w:ascii="Arial" w:eastAsia="Arial" w:hAnsi="Arial" w:cs="Arial"/>
          <w:sz w:val="22"/>
          <w:szCs w:val="22"/>
          <w:lang w:val="uk-UA"/>
        </w:rPr>
      </w:pPr>
      <w:r w:rsidRPr="00915EEF">
        <w:rPr>
          <w:rFonts w:ascii="Arial" w:eastAsia="Arial" w:hAnsi="Arial" w:cs="Arial"/>
          <w:sz w:val="22"/>
          <w:szCs w:val="22"/>
          <w:lang w:val="uk-UA"/>
        </w:rPr>
        <w:t>Документи мають бути структуровані згідно переліку, зазначеному у п. 5 даної Специфікації;</w:t>
      </w:r>
    </w:p>
    <w:p w14:paraId="65E91CB9" w14:textId="77777777" w:rsidR="0014597F" w:rsidRPr="00915EEF" w:rsidRDefault="0014597F" w:rsidP="0014597F">
      <w:pPr>
        <w:pStyle w:val="af5"/>
        <w:numPr>
          <w:ilvl w:val="1"/>
          <w:numId w:val="8"/>
        </w:numPr>
        <w:ind w:left="1578" w:hanging="720"/>
        <w:jc w:val="both"/>
        <w:rPr>
          <w:rFonts w:ascii="Arial" w:eastAsia="Arial" w:hAnsi="Arial" w:cs="Arial"/>
          <w:sz w:val="22"/>
          <w:szCs w:val="22"/>
          <w:lang w:val="uk-UA"/>
        </w:rPr>
      </w:pPr>
      <w:r w:rsidRPr="00915EEF">
        <w:rPr>
          <w:rFonts w:ascii="Arial" w:eastAsia="Arial" w:hAnsi="Arial" w:cs="Arial"/>
          <w:sz w:val="22"/>
          <w:szCs w:val="22"/>
          <w:lang w:val="uk-UA"/>
        </w:rPr>
        <w:t>Тендерна пропозиція повинна містити зміст із переліком всіх наданих документів;</w:t>
      </w:r>
    </w:p>
    <w:p w14:paraId="3AFFE257" w14:textId="77777777" w:rsidR="0014597F" w:rsidRPr="00915EEF" w:rsidRDefault="0014597F" w:rsidP="0014597F">
      <w:pPr>
        <w:pStyle w:val="af5"/>
        <w:numPr>
          <w:ilvl w:val="1"/>
          <w:numId w:val="8"/>
        </w:numPr>
        <w:ind w:left="1578" w:hanging="720"/>
        <w:jc w:val="both"/>
        <w:rPr>
          <w:rFonts w:ascii="Arial" w:eastAsia="Arial" w:hAnsi="Arial" w:cs="Arial"/>
          <w:sz w:val="22"/>
          <w:szCs w:val="22"/>
          <w:lang w:val="uk-UA"/>
        </w:rPr>
      </w:pPr>
      <w:r w:rsidRPr="00915EEF">
        <w:rPr>
          <w:rFonts w:ascii="Arial" w:eastAsia="Arial" w:hAnsi="Arial" w:cs="Arial"/>
          <w:sz w:val="22"/>
          <w:szCs w:val="22"/>
          <w:lang w:val="uk-UA"/>
        </w:rPr>
        <w:t>Всі документи, складені не українською, англійською або російською мовами, повинні обов'язково мати переклад на одну із зазначених мов;</w:t>
      </w:r>
    </w:p>
    <w:p w14:paraId="059AE41F" w14:textId="0507AED0" w:rsidR="0014597F" w:rsidRPr="00915EEF" w:rsidRDefault="0014597F" w:rsidP="0014597F">
      <w:pPr>
        <w:pStyle w:val="af5"/>
        <w:numPr>
          <w:ilvl w:val="1"/>
          <w:numId w:val="8"/>
        </w:numPr>
        <w:ind w:left="1578" w:hanging="720"/>
        <w:jc w:val="both"/>
        <w:rPr>
          <w:rFonts w:ascii="Arial" w:eastAsia="Arial" w:hAnsi="Arial" w:cs="Arial"/>
          <w:sz w:val="22"/>
          <w:szCs w:val="22"/>
          <w:lang w:val="uk-UA"/>
        </w:rPr>
      </w:pPr>
      <w:r w:rsidRPr="00915EEF">
        <w:rPr>
          <w:rFonts w:ascii="Arial" w:eastAsia="Arial" w:hAnsi="Arial" w:cs="Arial"/>
          <w:sz w:val="22"/>
          <w:szCs w:val="22"/>
          <w:lang w:val="uk-UA"/>
        </w:rPr>
        <w:t xml:space="preserve">Скановані копії кожного документа повинні бути завірені підписом та печаткою; </w:t>
      </w:r>
      <w:r w:rsidR="00833193" w:rsidRPr="003554BA">
        <w:rPr>
          <w:rFonts w:ascii="Arial" w:eastAsia="Arial" w:hAnsi="Arial" w:cs="Arial"/>
          <w:b/>
          <w:i/>
          <w:sz w:val="22"/>
          <w:szCs w:val="22"/>
          <w:lang w:val="uk-UA"/>
        </w:rPr>
        <w:t>додатково Додатки</w:t>
      </w:r>
      <w:r w:rsidRPr="003554BA">
        <w:rPr>
          <w:rFonts w:ascii="Arial" w:eastAsia="Arial" w:hAnsi="Arial" w:cs="Arial"/>
          <w:b/>
          <w:i/>
          <w:sz w:val="22"/>
          <w:szCs w:val="22"/>
          <w:lang w:val="uk-UA"/>
        </w:rPr>
        <w:t xml:space="preserve"> №</w:t>
      </w:r>
      <w:r w:rsidR="005A5490" w:rsidRPr="003554BA">
        <w:rPr>
          <w:rFonts w:ascii="Arial" w:eastAsia="Arial" w:hAnsi="Arial" w:cs="Arial"/>
          <w:b/>
          <w:i/>
          <w:sz w:val="22"/>
          <w:szCs w:val="22"/>
          <w:lang w:val="ru-RU"/>
        </w:rPr>
        <w:t xml:space="preserve">1-2 </w:t>
      </w:r>
      <w:r w:rsidR="005A5490" w:rsidRPr="003554BA">
        <w:rPr>
          <w:rFonts w:ascii="Arial" w:eastAsia="Arial" w:hAnsi="Arial" w:cs="Arial"/>
          <w:b/>
          <w:i/>
          <w:sz w:val="22"/>
          <w:szCs w:val="22"/>
          <w:lang w:val="uk-UA"/>
        </w:rPr>
        <w:t xml:space="preserve">в форматі </w:t>
      </w:r>
      <w:r w:rsidR="005A5490" w:rsidRPr="003554BA">
        <w:rPr>
          <w:rFonts w:ascii="Arial" w:eastAsia="Arial" w:hAnsi="Arial" w:cs="Arial"/>
          <w:b/>
          <w:i/>
          <w:sz w:val="22"/>
          <w:szCs w:val="22"/>
        </w:rPr>
        <w:t>word</w:t>
      </w:r>
      <w:r w:rsidR="005A5490" w:rsidRPr="003554BA">
        <w:rPr>
          <w:rFonts w:ascii="Arial" w:eastAsia="Arial" w:hAnsi="Arial" w:cs="Arial"/>
          <w:b/>
          <w:i/>
          <w:sz w:val="22"/>
          <w:szCs w:val="22"/>
          <w:lang w:val="ru-RU"/>
        </w:rPr>
        <w:t xml:space="preserve"> </w:t>
      </w:r>
      <w:r w:rsidR="00833193" w:rsidRPr="003554BA">
        <w:rPr>
          <w:rFonts w:ascii="Arial" w:eastAsia="Arial" w:hAnsi="Arial" w:cs="Arial"/>
          <w:b/>
          <w:i/>
          <w:sz w:val="22"/>
          <w:szCs w:val="22"/>
          <w:lang w:val="uk-UA"/>
        </w:rPr>
        <w:t>та Додатки</w:t>
      </w:r>
      <w:r w:rsidR="005A5490" w:rsidRPr="003554BA">
        <w:rPr>
          <w:rFonts w:ascii="Arial" w:eastAsia="Arial" w:hAnsi="Arial" w:cs="Arial"/>
          <w:b/>
          <w:i/>
          <w:sz w:val="22"/>
          <w:szCs w:val="22"/>
          <w:lang w:val="uk-UA"/>
        </w:rPr>
        <w:t xml:space="preserve"> №</w:t>
      </w:r>
      <w:r w:rsidRPr="003554BA">
        <w:rPr>
          <w:rFonts w:ascii="Arial" w:eastAsia="Arial" w:hAnsi="Arial" w:cs="Arial"/>
          <w:b/>
          <w:i/>
          <w:sz w:val="22"/>
          <w:szCs w:val="22"/>
          <w:lang w:val="uk-UA"/>
        </w:rPr>
        <w:t>3-</w:t>
      </w:r>
      <w:r w:rsidR="00043AD6" w:rsidRPr="003554BA">
        <w:rPr>
          <w:rFonts w:ascii="Arial" w:eastAsia="Arial" w:hAnsi="Arial" w:cs="Arial"/>
          <w:b/>
          <w:i/>
          <w:sz w:val="22"/>
          <w:szCs w:val="22"/>
          <w:lang w:val="uk-UA"/>
        </w:rPr>
        <w:t>11</w:t>
      </w:r>
      <w:r w:rsidR="00A641BE" w:rsidRPr="003554BA">
        <w:rPr>
          <w:rFonts w:ascii="Arial" w:eastAsia="Arial" w:hAnsi="Arial" w:cs="Arial"/>
          <w:b/>
          <w:i/>
          <w:sz w:val="22"/>
          <w:szCs w:val="22"/>
          <w:lang w:val="uk-UA"/>
        </w:rPr>
        <w:t xml:space="preserve"> у форматі </w:t>
      </w:r>
      <w:r w:rsidRPr="003554BA">
        <w:rPr>
          <w:rFonts w:ascii="Arial" w:eastAsia="Arial" w:hAnsi="Arial" w:cs="Arial"/>
          <w:b/>
          <w:i/>
          <w:sz w:val="22"/>
          <w:szCs w:val="22"/>
        </w:rPr>
        <w:t>excel</w:t>
      </w:r>
      <w:r w:rsidRPr="003554BA">
        <w:rPr>
          <w:rFonts w:ascii="Arial" w:eastAsia="Arial" w:hAnsi="Arial" w:cs="Arial"/>
          <w:b/>
          <w:sz w:val="22"/>
          <w:szCs w:val="22"/>
          <w:lang w:val="uk-UA"/>
        </w:rPr>
        <w:t>.</w:t>
      </w:r>
    </w:p>
    <w:p w14:paraId="222E3BCD" w14:textId="77777777" w:rsidR="0014597F" w:rsidRPr="00915EEF" w:rsidRDefault="0014597F" w:rsidP="0014597F">
      <w:pPr>
        <w:pStyle w:val="af5"/>
        <w:numPr>
          <w:ilvl w:val="1"/>
          <w:numId w:val="8"/>
        </w:numPr>
        <w:ind w:left="1578" w:hanging="720"/>
        <w:jc w:val="both"/>
        <w:rPr>
          <w:rFonts w:ascii="Arial" w:eastAsia="Arial" w:hAnsi="Arial" w:cs="Arial"/>
          <w:sz w:val="22"/>
          <w:szCs w:val="22"/>
          <w:lang w:val="uk-UA"/>
        </w:rPr>
      </w:pPr>
      <w:r w:rsidRPr="00915EEF">
        <w:rPr>
          <w:rFonts w:ascii="Arial" w:hAnsi="Arial" w:cs="Arial"/>
          <w:iCs/>
          <w:color w:val="161515"/>
          <w:sz w:val="22"/>
          <w:szCs w:val="22"/>
          <w:lang w:val="uk-UA"/>
        </w:rPr>
        <w:t xml:space="preserve">Пропозиції </w:t>
      </w:r>
      <w:r w:rsidRPr="00915EEF">
        <w:rPr>
          <w:rFonts w:ascii="Arial" w:hAnsi="Arial" w:cs="Arial"/>
          <w:iCs/>
          <w:sz w:val="22"/>
          <w:szCs w:val="22"/>
          <w:lang w:val="uk-UA"/>
        </w:rPr>
        <w:t xml:space="preserve">повинні надсилатись </w:t>
      </w:r>
      <w:r w:rsidRPr="00915EEF">
        <w:rPr>
          <w:rFonts w:ascii="Arial" w:hAnsi="Arial" w:cs="Arial"/>
          <w:b/>
          <w:sz w:val="22"/>
          <w:szCs w:val="22"/>
          <w:lang w:val="uk-UA"/>
        </w:rPr>
        <w:t>в запаролених</w:t>
      </w:r>
      <w:r w:rsidRPr="00915EEF">
        <w:rPr>
          <w:rFonts w:ascii="Arial" w:hAnsi="Arial" w:cs="Arial"/>
          <w:b/>
          <w:sz w:val="22"/>
          <w:szCs w:val="22"/>
          <w:lang w:val="ru-RU"/>
        </w:rPr>
        <w:t xml:space="preserve"> </w:t>
      </w:r>
      <w:r w:rsidRPr="00915EEF">
        <w:rPr>
          <w:rFonts w:ascii="Arial" w:hAnsi="Arial" w:cs="Arial"/>
          <w:b/>
          <w:sz w:val="22"/>
          <w:szCs w:val="22"/>
        </w:rPr>
        <w:t>ZIP</w:t>
      </w:r>
      <w:r w:rsidRPr="00915EEF">
        <w:rPr>
          <w:rFonts w:ascii="Arial" w:hAnsi="Arial" w:cs="Arial"/>
          <w:b/>
          <w:sz w:val="22"/>
          <w:szCs w:val="22"/>
          <w:lang w:val="uk-UA"/>
        </w:rPr>
        <w:t xml:space="preserve"> архівах</w:t>
      </w:r>
      <w:r w:rsidRPr="00915EEF">
        <w:rPr>
          <w:rFonts w:ascii="Arial" w:hAnsi="Arial" w:cs="Arial"/>
          <w:b/>
          <w:sz w:val="22"/>
          <w:szCs w:val="22"/>
          <w:lang w:val="ru-RU"/>
        </w:rPr>
        <w:t xml:space="preserve"> </w:t>
      </w:r>
      <w:r w:rsidRPr="00915EEF">
        <w:rPr>
          <w:rFonts w:ascii="Arial" w:hAnsi="Arial" w:cs="Arial"/>
          <w:b/>
          <w:sz w:val="22"/>
          <w:szCs w:val="22"/>
          <w:lang w:val="uk-UA"/>
        </w:rPr>
        <w:t>на окрему електрону скриньку</w:t>
      </w:r>
      <w:r w:rsidRPr="00915EEF">
        <w:rPr>
          <w:rFonts w:ascii="Arial" w:hAnsi="Arial" w:cs="Arial"/>
          <w:iCs/>
          <w:sz w:val="22"/>
          <w:szCs w:val="22"/>
          <w:lang w:val="uk-UA"/>
        </w:rPr>
        <w:t xml:space="preserve"> </w:t>
      </w:r>
      <w:hyperlink r:id="rId8" w:history="1">
        <w:r w:rsidRPr="00915EEF">
          <w:rPr>
            <w:rStyle w:val="af"/>
            <w:rFonts w:ascii="Arial" w:hAnsi="Arial" w:cs="Arial"/>
            <w:sz w:val="22"/>
            <w:szCs w:val="22"/>
          </w:rPr>
          <w:t>tenders</w:t>
        </w:r>
        <w:r w:rsidRPr="00915EEF">
          <w:rPr>
            <w:rStyle w:val="af"/>
            <w:rFonts w:ascii="Arial" w:hAnsi="Arial" w:cs="Arial"/>
            <w:sz w:val="22"/>
            <w:szCs w:val="22"/>
            <w:lang w:val="ru-RU"/>
          </w:rPr>
          <w:t>@</w:t>
        </w:r>
        <w:r w:rsidRPr="00915EEF">
          <w:rPr>
            <w:rStyle w:val="af"/>
            <w:rFonts w:ascii="Arial" w:hAnsi="Arial" w:cs="Arial"/>
            <w:sz w:val="22"/>
            <w:szCs w:val="22"/>
          </w:rPr>
          <w:t>aph</w:t>
        </w:r>
        <w:r w:rsidRPr="00915EEF">
          <w:rPr>
            <w:rStyle w:val="af"/>
            <w:rFonts w:ascii="Arial" w:hAnsi="Arial" w:cs="Arial"/>
            <w:sz w:val="22"/>
            <w:szCs w:val="22"/>
            <w:lang w:val="ru-RU"/>
          </w:rPr>
          <w:t>.</w:t>
        </w:r>
        <w:r w:rsidRPr="00915EEF">
          <w:rPr>
            <w:rStyle w:val="af"/>
            <w:rFonts w:ascii="Arial" w:hAnsi="Arial" w:cs="Arial"/>
            <w:sz w:val="22"/>
            <w:szCs w:val="22"/>
          </w:rPr>
          <w:t>org</w:t>
        </w:r>
        <w:r w:rsidRPr="00915EEF">
          <w:rPr>
            <w:rStyle w:val="af"/>
            <w:rFonts w:ascii="Arial" w:hAnsi="Arial" w:cs="Arial"/>
            <w:sz w:val="22"/>
            <w:szCs w:val="22"/>
            <w:lang w:val="ru-RU"/>
          </w:rPr>
          <w:t>.</w:t>
        </w:r>
        <w:r w:rsidRPr="00915EEF">
          <w:rPr>
            <w:rStyle w:val="af"/>
            <w:rFonts w:ascii="Arial" w:hAnsi="Arial" w:cs="Arial"/>
            <w:sz w:val="22"/>
            <w:szCs w:val="22"/>
          </w:rPr>
          <w:t>ua</w:t>
        </w:r>
      </w:hyperlink>
      <w:r w:rsidRPr="00915EEF">
        <w:rPr>
          <w:rFonts w:ascii="Arial" w:hAnsi="Arial" w:cs="Arial"/>
          <w:sz w:val="22"/>
          <w:szCs w:val="22"/>
          <w:lang w:val="uk-UA"/>
        </w:rPr>
        <w:t>.</w:t>
      </w:r>
    </w:p>
    <w:p w14:paraId="62B8E656" w14:textId="77777777" w:rsidR="0014597F" w:rsidRPr="00915EEF" w:rsidRDefault="0014597F" w:rsidP="0014597F">
      <w:pPr>
        <w:pStyle w:val="af5"/>
        <w:ind w:left="1578"/>
        <w:jc w:val="both"/>
        <w:rPr>
          <w:rFonts w:ascii="Arial" w:eastAsia="Arial" w:hAnsi="Arial" w:cs="Arial"/>
          <w:sz w:val="22"/>
          <w:szCs w:val="22"/>
          <w:lang w:val="uk-UA"/>
        </w:rPr>
      </w:pPr>
    </w:p>
    <w:p w14:paraId="6A695A4A" w14:textId="1042C73F" w:rsidR="0014597F" w:rsidRPr="00915EEF" w:rsidRDefault="0014597F" w:rsidP="0014597F">
      <w:pPr>
        <w:pStyle w:val="af4"/>
        <w:ind w:left="360"/>
        <w:jc w:val="both"/>
        <w:rPr>
          <w:color w:val="auto"/>
          <w:sz w:val="22"/>
          <w:szCs w:val="22"/>
          <w:u w:val="single"/>
        </w:rPr>
      </w:pPr>
      <w:r w:rsidRPr="00915EEF">
        <w:rPr>
          <w:iCs/>
          <w:color w:val="auto"/>
          <w:sz w:val="22"/>
          <w:szCs w:val="22"/>
          <w:lang w:val="uk-UA"/>
        </w:rPr>
        <w:t>В темі листа обов’язково вказати:</w:t>
      </w:r>
      <w:r w:rsidRPr="00915EEF">
        <w:rPr>
          <w:iCs/>
          <w:color w:val="auto"/>
          <w:sz w:val="22"/>
          <w:szCs w:val="22"/>
        </w:rPr>
        <w:t xml:space="preserve"> </w:t>
      </w:r>
      <w:r w:rsidRPr="00915EEF">
        <w:rPr>
          <w:color w:val="auto"/>
          <w:sz w:val="22"/>
          <w:szCs w:val="22"/>
          <w:u w:val="single"/>
          <w:lang w:val="uk-UA"/>
        </w:rPr>
        <w:t xml:space="preserve">До уваги: Блез Ольгу, пропозиція по тендеру </w:t>
      </w:r>
      <w:r w:rsidRPr="00915EEF">
        <w:rPr>
          <w:color w:val="auto"/>
          <w:sz w:val="22"/>
          <w:szCs w:val="22"/>
          <w:u w:val="single"/>
          <w:lang w:val="en-US"/>
        </w:rPr>
        <w:t>Conference</w:t>
      </w:r>
      <w:r w:rsidR="00043AD6" w:rsidRPr="00915EEF">
        <w:rPr>
          <w:color w:val="auto"/>
          <w:sz w:val="22"/>
          <w:szCs w:val="22"/>
          <w:u w:val="single"/>
        </w:rPr>
        <w:t xml:space="preserve"> 2025</w:t>
      </w:r>
      <w:r w:rsidRPr="00915EEF">
        <w:rPr>
          <w:color w:val="auto"/>
          <w:sz w:val="22"/>
          <w:szCs w:val="22"/>
          <w:u w:val="single"/>
        </w:rPr>
        <w:t>.</w:t>
      </w:r>
    </w:p>
    <w:p w14:paraId="66B9BC0C" w14:textId="77777777" w:rsidR="0014597F" w:rsidRPr="00915EEF" w:rsidRDefault="0014597F" w:rsidP="0014597F">
      <w:pPr>
        <w:pStyle w:val="af4"/>
        <w:ind w:left="360"/>
        <w:jc w:val="both"/>
        <w:rPr>
          <w:color w:val="auto"/>
          <w:sz w:val="22"/>
          <w:szCs w:val="22"/>
          <w:u w:val="single"/>
        </w:rPr>
      </w:pPr>
    </w:p>
    <w:p w14:paraId="7E6FF92A" w14:textId="77777777" w:rsidR="0014597F" w:rsidRPr="00915EEF" w:rsidRDefault="0014597F" w:rsidP="0014597F">
      <w:pPr>
        <w:pStyle w:val="af4"/>
        <w:ind w:left="360"/>
        <w:jc w:val="both"/>
        <w:rPr>
          <w:color w:val="auto"/>
          <w:sz w:val="22"/>
          <w:szCs w:val="22"/>
          <w:lang w:val="uk-UA"/>
        </w:rPr>
      </w:pPr>
      <w:r w:rsidRPr="00915EEF">
        <w:rPr>
          <w:color w:val="auto"/>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202"/>
      </w:tblGrid>
      <w:tr w:rsidR="0014597F" w:rsidRPr="00947C75" w14:paraId="02F940CD" w14:textId="77777777" w:rsidTr="00E86170">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28B6B42C" w14:textId="77777777" w:rsidR="0014597F" w:rsidRPr="00915EEF" w:rsidRDefault="0014597F" w:rsidP="00E86170">
            <w:pPr>
              <w:spacing w:line="360" w:lineRule="auto"/>
              <w:jc w:val="center"/>
              <w:rPr>
                <w:rFonts w:ascii="Arial" w:hAnsi="Arial" w:cs="Arial"/>
                <w:b/>
                <w:iCs/>
                <w:lang w:val="uk-UA" w:eastAsia="uk-UA"/>
              </w:rPr>
            </w:pPr>
            <w:r w:rsidRPr="00915EEF">
              <w:rPr>
                <w:rFonts w:ascii="Arial" w:hAnsi="Arial" w:cs="Arial"/>
                <w:b/>
                <w:iCs/>
                <w:lang w:val="uk-UA" w:eastAsia="uk-UA"/>
              </w:rPr>
              <w:t xml:space="preserve">ПРОПОЗИЦІЯ НА ТЕНДЕР </w:t>
            </w:r>
          </w:p>
          <w:p w14:paraId="042AD5D4" w14:textId="77777777" w:rsidR="0014597F" w:rsidRPr="00915EEF" w:rsidRDefault="0014597F" w:rsidP="00E86170">
            <w:pPr>
              <w:spacing w:line="360" w:lineRule="auto"/>
              <w:jc w:val="center"/>
              <w:rPr>
                <w:rFonts w:ascii="Arial" w:hAnsi="Arial" w:cs="Arial"/>
                <w:b/>
                <w:iCs/>
                <w:lang w:val="uk-UA" w:eastAsia="uk-UA"/>
              </w:rPr>
            </w:pPr>
            <w:r w:rsidRPr="00915EEF">
              <w:rPr>
                <w:rFonts w:ascii="Arial" w:hAnsi="Arial" w:cs="Arial"/>
                <w:b/>
                <w:iCs/>
                <w:lang w:val="uk-UA" w:eastAsia="uk-UA"/>
              </w:rPr>
              <w:t>Від ТОВ «_________»</w:t>
            </w:r>
          </w:p>
          <w:p w14:paraId="7A59D152" w14:textId="77777777" w:rsidR="0014597F" w:rsidRPr="00915EEF" w:rsidRDefault="0014597F" w:rsidP="00E86170">
            <w:pPr>
              <w:autoSpaceDE w:val="0"/>
              <w:autoSpaceDN w:val="0"/>
              <w:adjustRightInd w:val="0"/>
              <w:ind w:right="708"/>
              <w:jc w:val="center"/>
              <w:rPr>
                <w:rFonts w:ascii="Arial" w:hAnsi="Arial" w:cs="Arial"/>
                <w:b/>
                <w:iCs/>
                <w:lang w:val="uk-UA" w:eastAsia="uk-UA"/>
              </w:rPr>
            </w:pPr>
            <w:r w:rsidRPr="00915EEF">
              <w:rPr>
                <w:rFonts w:ascii="Arial" w:hAnsi="Arial" w:cs="Arial"/>
                <w:b/>
                <w:iCs/>
                <w:lang w:val="uk-UA" w:eastAsia="uk-UA"/>
              </w:rPr>
              <w:t>послуги</w:t>
            </w:r>
            <w:r w:rsidRPr="00915EEF">
              <w:rPr>
                <w:rFonts w:ascii="Arial" w:hAnsi="Arial" w:cs="Arial"/>
                <w:b/>
                <w:lang w:val="uk-UA"/>
              </w:rPr>
              <w:t xml:space="preserve"> з  матеріально - технічного супроводу заходів на території України та за кордоном</w:t>
            </w:r>
          </w:p>
          <w:p w14:paraId="62C0368A" w14:textId="058433FF" w:rsidR="0014597F" w:rsidRPr="00915EEF" w:rsidRDefault="0014597F" w:rsidP="00043AD6">
            <w:pPr>
              <w:pStyle w:val="af4"/>
              <w:jc w:val="center"/>
              <w:rPr>
                <w:b/>
                <w:iCs/>
                <w:caps/>
                <w:color w:val="auto"/>
                <w:sz w:val="22"/>
                <w:szCs w:val="22"/>
                <w:lang w:val="uk-UA" w:eastAsia="uk-UA"/>
              </w:rPr>
            </w:pPr>
            <w:r w:rsidRPr="00915EEF">
              <w:rPr>
                <w:b/>
                <w:iCs/>
                <w:color w:val="auto"/>
                <w:sz w:val="22"/>
                <w:szCs w:val="22"/>
                <w:lang w:val="uk-UA" w:eastAsia="uk-UA"/>
              </w:rPr>
              <w:t xml:space="preserve">НЕ РОЗКРИВАТИ до 12:00, </w:t>
            </w:r>
            <w:r w:rsidR="00371E10">
              <w:rPr>
                <w:b/>
                <w:iCs/>
                <w:color w:val="auto"/>
                <w:sz w:val="22"/>
                <w:szCs w:val="22"/>
                <w:lang w:val="uk-UA" w:eastAsia="uk-UA"/>
              </w:rPr>
              <w:t>29</w:t>
            </w:r>
            <w:r w:rsidR="00043AD6" w:rsidRPr="00915EEF">
              <w:rPr>
                <w:b/>
                <w:iCs/>
                <w:color w:val="auto"/>
                <w:sz w:val="22"/>
                <w:szCs w:val="22"/>
                <w:lang w:val="uk-UA" w:eastAsia="uk-UA"/>
              </w:rPr>
              <w:t xml:space="preserve"> січня</w:t>
            </w:r>
            <w:r w:rsidRPr="00915EEF">
              <w:rPr>
                <w:b/>
                <w:iCs/>
                <w:color w:val="auto"/>
                <w:sz w:val="22"/>
                <w:szCs w:val="22"/>
                <w:lang w:val="uk-UA" w:eastAsia="uk-UA"/>
              </w:rPr>
              <w:t xml:space="preserve"> 202</w:t>
            </w:r>
            <w:r w:rsidR="00043AD6" w:rsidRPr="00915EEF">
              <w:rPr>
                <w:b/>
                <w:iCs/>
                <w:color w:val="auto"/>
                <w:sz w:val="22"/>
                <w:szCs w:val="22"/>
                <w:lang w:val="uk-UA" w:eastAsia="uk-UA"/>
              </w:rPr>
              <w:t>5</w:t>
            </w:r>
            <w:r w:rsidRPr="00915EEF">
              <w:rPr>
                <w:b/>
                <w:iCs/>
                <w:color w:val="auto"/>
                <w:sz w:val="22"/>
                <w:szCs w:val="22"/>
                <w:lang w:val="uk-UA" w:eastAsia="uk-UA"/>
              </w:rPr>
              <w:t xml:space="preserve"> року</w:t>
            </w:r>
          </w:p>
        </w:tc>
      </w:tr>
    </w:tbl>
    <w:p w14:paraId="2F37A4D5" w14:textId="77777777" w:rsidR="0014597F" w:rsidRPr="00915EEF" w:rsidRDefault="0014597F" w:rsidP="0014597F">
      <w:pPr>
        <w:jc w:val="both"/>
        <w:rPr>
          <w:rFonts w:ascii="Arial" w:eastAsia="Arial" w:hAnsi="Arial" w:cs="Arial"/>
          <w:lang w:val="uk-UA"/>
        </w:rPr>
      </w:pPr>
    </w:p>
    <w:p w14:paraId="04BB473E" w14:textId="77777777" w:rsidR="0014597F" w:rsidRPr="00915EEF" w:rsidRDefault="0014597F" w:rsidP="0014597F">
      <w:pPr>
        <w:pStyle w:val="af4"/>
        <w:ind w:left="360"/>
        <w:jc w:val="both"/>
        <w:rPr>
          <w:color w:val="auto"/>
          <w:sz w:val="22"/>
          <w:szCs w:val="22"/>
          <w:lang w:val="uk-UA"/>
        </w:rPr>
      </w:pPr>
      <w:r w:rsidRPr="00915EEF">
        <w:rPr>
          <w:color w:val="auto"/>
          <w:sz w:val="22"/>
          <w:szCs w:val="22"/>
          <w:lang w:val="uk-UA"/>
        </w:rPr>
        <w:t xml:space="preserve">Паралельно з пропозицією відправити </w:t>
      </w:r>
      <w:r w:rsidRPr="00915EEF">
        <w:rPr>
          <w:i/>
          <w:color w:val="auto"/>
          <w:sz w:val="22"/>
          <w:szCs w:val="22"/>
          <w:lang w:val="uk-UA"/>
        </w:rPr>
        <w:t>повідомлення</w:t>
      </w:r>
      <w:r w:rsidRPr="00915EEF">
        <w:rPr>
          <w:i/>
          <w:color w:val="auto"/>
          <w:sz w:val="22"/>
          <w:szCs w:val="22"/>
        </w:rPr>
        <w:t xml:space="preserve"> </w:t>
      </w:r>
      <w:r w:rsidRPr="00915EEF">
        <w:rPr>
          <w:i/>
          <w:color w:val="auto"/>
          <w:sz w:val="22"/>
          <w:szCs w:val="22"/>
          <w:lang w:val="uk-UA"/>
        </w:rPr>
        <w:t>про відправлення цієї пропозиції</w:t>
      </w:r>
      <w:r w:rsidRPr="00915EEF">
        <w:rPr>
          <w:color w:val="auto"/>
          <w:sz w:val="22"/>
          <w:szCs w:val="22"/>
          <w:lang w:val="uk-UA"/>
        </w:rPr>
        <w:t xml:space="preserve"> на електрону адресу: </w:t>
      </w:r>
      <w:hyperlink r:id="rId9" w:history="1">
        <w:r w:rsidRPr="00915EEF">
          <w:rPr>
            <w:rStyle w:val="af"/>
            <w:sz w:val="22"/>
            <w:szCs w:val="22"/>
            <w:lang w:val="en-US"/>
          </w:rPr>
          <w:t>blaise</w:t>
        </w:r>
        <w:r w:rsidRPr="00915EEF">
          <w:rPr>
            <w:rStyle w:val="af"/>
            <w:sz w:val="22"/>
            <w:szCs w:val="22"/>
          </w:rPr>
          <w:t>@</w:t>
        </w:r>
        <w:r w:rsidRPr="00915EEF">
          <w:rPr>
            <w:rStyle w:val="af"/>
            <w:sz w:val="22"/>
            <w:szCs w:val="22"/>
            <w:lang w:val="en-US"/>
          </w:rPr>
          <w:t>aph</w:t>
        </w:r>
        <w:r w:rsidRPr="00915EEF">
          <w:rPr>
            <w:rStyle w:val="af"/>
            <w:sz w:val="22"/>
            <w:szCs w:val="22"/>
          </w:rPr>
          <w:t>.</w:t>
        </w:r>
        <w:r w:rsidRPr="00915EEF">
          <w:rPr>
            <w:rStyle w:val="af"/>
            <w:sz w:val="22"/>
            <w:szCs w:val="22"/>
            <w:lang w:val="en-US"/>
          </w:rPr>
          <w:t>org</w:t>
        </w:r>
        <w:r w:rsidRPr="00915EEF">
          <w:rPr>
            <w:rStyle w:val="af"/>
            <w:sz w:val="22"/>
            <w:szCs w:val="22"/>
          </w:rPr>
          <w:t>.</w:t>
        </w:r>
        <w:r w:rsidRPr="00915EEF">
          <w:rPr>
            <w:rStyle w:val="af"/>
            <w:sz w:val="22"/>
            <w:szCs w:val="22"/>
            <w:lang w:val="en-US"/>
          </w:rPr>
          <w:t>ua</w:t>
        </w:r>
      </w:hyperlink>
      <w:r w:rsidRPr="00915EEF">
        <w:rPr>
          <w:color w:val="auto"/>
          <w:sz w:val="22"/>
          <w:szCs w:val="22"/>
          <w:lang w:val="uk-UA"/>
        </w:rPr>
        <w:t>:</w:t>
      </w:r>
    </w:p>
    <w:p w14:paraId="1FA8C10F" w14:textId="6A7BF5DC" w:rsidR="0014597F" w:rsidRPr="00915EEF" w:rsidRDefault="0014597F" w:rsidP="0014597F">
      <w:pPr>
        <w:ind w:left="360"/>
        <w:jc w:val="both"/>
        <w:rPr>
          <w:rFonts w:ascii="Arial" w:eastAsia="Arial" w:hAnsi="Arial" w:cs="Arial"/>
          <w:i/>
          <w:lang w:val="uk-UA"/>
        </w:rPr>
      </w:pPr>
      <w:r w:rsidRPr="00915EEF">
        <w:rPr>
          <w:rFonts w:ascii="Arial" w:hAnsi="Arial" w:cs="Arial"/>
          <w:i/>
          <w:iCs/>
          <w:lang w:val="uk-UA" w:eastAsia="uk-UA"/>
        </w:rPr>
        <w:t xml:space="preserve">ТОВ «_______» </w:t>
      </w:r>
      <w:r w:rsidRPr="00915EEF">
        <w:rPr>
          <w:rFonts w:ascii="Arial" w:hAnsi="Arial" w:cs="Arial"/>
          <w:i/>
          <w:lang w:val="uk-UA"/>
        </w:rPr>
        <w:t xml:space="preserve"> надіслав цінову пропозицію по тендеру </w:t>
      </w:r>
      <w:r w:rsidRPr="00915EEF">
        <w:rPr>
          <w:rFonts w:ascii="Arial" w:hAnsi="Arial" w:cs="Arial"/>
        </w:rPr>
        <w:t>Conference</w:t>
      </w:r>
      <w:r w:rsidRPr="00915EEF">
        <w:rPr>
          <w:rFonts w:ascii="Arial" w:hAnsi="Arial" w:cs="Arial"/>
          <w:i/>
          <w:lang w:val="ru-RU"/>
        </w:rPr>
        <w:t xml:space="preserve"> 202</w:t>
      </w:r>
      <w:r w:rsidR="00043AD6" w:rsidRPr="00915EEF">
        <w:rPr>
          <w:rFonts w:ascii="Arial" w:hAnsi="Arial" w:cs="Arial"/>
          <w:i/>
          <w:lang w:val="ru-RU"/>
        </w:rPr>
        <w:t>5</w:t>
      </w:r>
      <w:r w:rsidRPr="00915EEF">
        <w:rPr>
          <w:rFonts w:ascii="Arial" w:hAnsi="Arial" w:cs="Arial"/>
          <w:i/>
          <w:lang w:val="uk-UA"/>
        </w:rPr>
        <w:t xml:space="preserve">   </w:t>
      </w:r>
      <w:r w:rsidRPr="00915EEF">
        <w:rPr>
          <w:rFonts w:ascii="Arial" w:hAnsi="Arial" w:cs="Arial"/>
          <w:i/>
          <w:u w:val="single"/>
          <w:lang w:val="uk-UA"/>
        </w:rPr>
        <w:t xml:space="preserve">     </w:t>
      </w:r>
      <w:r w:rsidRPr="00915EEF">
        <w:rPr>
          <w:rFonts w:ascii="Arial" w:hAnsi="Arial" w:cs="Arial"/>
          <w:i/>
          <w:lang w:val="uk-UA"/>
        </w:rPr>
        <w:t xml:space="preserve"> </w:t>
      </w:r>
      <w:r w:rsidR="00043AD6" w:rsidRPr="00915EEF">
        <w:rPr>
          <w:rFonts w:ascii="Arial" w:hAnsi="Arial" w:cs="Arial"/>
          <w:i/>
          <w:lang w:val="uk-UA"/>
        </w:rPr>
        <w:t>січня</w:t>
      </w:r>
      <w:r w:rsidRPr="00915EEF">
        <w:rPr>
          <w:rFonts w:ascii="Arial" w:hAnsi="Arial" w:cs="Arial"/>
          <w:i/>
          <w:lang w:val="uk-UA"/>
        </w:rPr>
        <w:t xml:space="preserve"> 202</w:t>
      </w:r>
      <w:r w:rsidR="00043AD6" w:rsidRPr="00915EEF">
        <w:rPr>
          <w:rFonts w:ascii="Arial" w:hAnsi="Arial" w:cs="Arial"/>
          <w:i/>
          <w:lang w:val="uk-UA"/>
        </w:rPr>
        <w:t>5</w:t>
      </w:r>
      <w:r w:rsidRPr="00915EEF">
        <w:rPr>
          <w:rFonts w:ascii="Arial" w:hAnsi="Arial" w:cs="Arial"/>
          <w:i/>
          <w:lang w:val="uk-UA"/>
        </w:rPr>
        <w:t xml:space="preserve"> року о </w:t>
      </w:r>
      <w:r w:rsidRPr="00915EEF">
        <w:rPr>
          <w:rFonts w:ascii="Arial" w:hAnsi="Arial" w:cs="Arial"/>
          <w:i/>
          <w:u w:val="single"/>
          <w:lang w:val="uk-UA"/>
        </w:rPr>
        <w:t xml:space="preserve">    </w:t>
      </w:r>
      <w:r w:rsidRPr="00915EEF">
        <w:rPr>
          <w:rFonts w:ascii="Arial" w:hAnsi="Arial" w:cs="Arial"/>
          <w:i/>
          <w:lang w:val="uk-UA"/>
        </w:rPr>
        <w:t>:</w:t>
      </w:r>
      <w:r w:rsidRPr="00915EEF">
        <w:rPr>
          <w:rFonts w:ascii="Arial" w:hAnsi="Arial" w:cs="Arial"/>
          <w:i/>
          <w:u w:val="single"/>
          <w:lang w:val="uk-UA"/>
        </w:rPr>
        <w:t xml:space="preserve">    </w:t>
      </w:r>
      <w:r w:rsidRPr="00915EEF">
        <w:rPr>
          <w:rFonts w:ascii="Arial" w:hAnsi="Arial" w:cs="Arial"/>
          <w:i/>
          <w:lang w:val="uk-UA"/>
        </w:rPr>
        <w:t>.</w:t>
      </w:r>
    </w:p>
    <w:p w14:paraId="638624CA" w14:textId="77777777" w:rsidR="00D728E7" w:rsidRPr="00915EEF" w:rsidRDefault="00D728E7" w:rsidP="00D728E7">
      <w:pPr>
        <w:pStyle w:val="af4"/>
        <w:jc w:val="both"/>
        <w:rPr>
          <w:rFonts w:eastAsia="Arial"/>
          <w:sz w:val="22"/>
          <w:szCs w:val="22"/>
          <w:highlight w:val="yellow"/>
          <w:lang w:val="uk-UA"/>
        </w:rPr>
      </w:pPr>
    </w:p>
    <w:p w14:paraId="2C3E4AE7" w14:textId="77777777" w:rsidR="00C067F3" w:rsidRPr="00915EEF" w:rsidRDefault="00C067F3" w:rsidP="00AF7634">
      <w:pPr>
        <w:tabs>
          <w:tab w:val="left" w:pos="540"/>
        </w:tabs>
        <w:suppressAutoHyphens/>
        <w:jc w:val="both"/>
        <w:rPr>
          <w:rFonts w:ascii="Arial" w:hAnsi="Arial" w:cs="Arial"/>
          <w:b/>
          <w:bCs/>
          <w:lang w:val="uk-UA"/>
        </w:rPr>
      </w:pPr>
    </w:p>
    <w:p w14:paraId="6CCC3A82" w14:textId="77777777" w:rsidR="00C067F3" w:rsidRPr="00915EEF" w:rsidRDefault="00C067F3" w:rsidP="00AF7634">
      <w:pPr>
        <w:tabs>
          <w:tab w:val="left" w:pos="540"/>
        </w:tabs>
        <w:suppressAutoHyphens/>
        <w:jc w:val="both"/>
        <w:rPr>
          <w:rFonts w:ascii="Arial" w:hAnsi="Arial" w:cs="Arial"/>
          <w:b/>
          <w:bCs/>
          <w:lang w:val="ru-RU"/>
        </w:rPr>
      </w:pPr>
    </w:p>
    <w:p w14:paraId="71ED8F13" w14:textId="4974A0C9" w:rsidR="00C067F3" w:rsidRPr="00915EEF" w:rsidRDefault="00C067F3" w:rsidP="00AF7634">
      <w:pPr>
        <w:tabs>
          <w:tab w:val="left" w:pos="540"/>
        </w:tabs>
        <w:suppressAutoHyphens/>
        <w:jc w:val="both"/>
        <w:rPr>
          <w:rFonts w:ascii="Arial" w:hAnsi="Arial" w:cs="Arial"/>
          <w:b/>
          <w:bCs/>
          <w:lang w:val="ru-RU"/>
        </w:rPr>
      </w:pPr>
    </w:p>
    <w:p w14:paraId="1A49211A" w14:textId="0287B35F" w:rsidR="00261D99" w:rsidRPr="00915EEF" w:rsidRDefault="00261D99" w:rsidP="00AF7634">
      <w:pPr>
        <w:tabs>
          <w:tab w:val="left" w:pos="540"/>
        </w:tabs>
        <w:suppressAutoHyphens/>
        <w:jc w:val="both"/>
        <w:rPr>
          <w:rFonts w:ascii="Arial" w:hAnsi="Arial" w:cs="Arial"/>
          <w:b/>
          <w:bCs/>
          <w:lang w:val="ru-RU"/>
        </w:rPr>
      </w:pPr>
    </w:p>
    <w:p w14:paraId="2AF8FD95" w14:textId="2D250E35" w:rsidR="00261D99" w:rsidRPr="00915EEF" w:rsidRDefault="00261D99" w:rsidP="00AF7634">
      <w:pPr>
        <w:tabs>
          <w:tab w:val="left" w:pos="540"/>
        </w:tabs>
        <w:suppressAutoHyphens/>
        <w:jc w:val="both"/>
        <w:rPr>
          <w:rFonts w:ascii="Arial" w:hAnsi="Arial" w:cs="Arial"/>
          <w:b/>
          <w:bCs/>
          <w:lang w:val="ru-RU"/>
        </w:rPr>
      </w:pPr>
    </w:p>
    <w:p w14:paraId="019EBFE7" w14:textId="4234C0AF" w:rsidR="00261D99" w:rsidRPr="00915EEF" w:rsidRDefault="00261D99" w:rsidP="00AF7634">
      <w:pPr>
        <w:tabs>
          <w:tab w:val="left" w:pos="540"/>
        </w:tabs>
        <w:suppressAutoHyphens/>
        <w:jc w:val="both"/>
        <w:rPr>
          <w:rFonts w:ascii="Arial" w:hAnsi="Arial" w:cs="Arial"/>
          <w:b/>
          <w:bCs/>
          <w:lang w:val="ru-RU"/>
        </w:rPr>
      </w:pPr>
    </w:p>
    <w:p w14:paraId="7CD0C327" w14:textId="6FDBA2B4" w:rsidR="00261D99" w:rsidRPr="00915EEF" w:rsidRDefault="00261D99" w:rsidP="00AF7634">
      <w:pPr>
        <w:tabs>
          <w:tab w:val="left" w:pos="540"/>
        </w:tabs>
        <w:suppressAutoHyphens/>
        <w:jc w:val="both"/>
        <w:rPr>
          <w:rFonts w:ascii="Arial" w:hAnsi="Arial" w:cs="Arial"/>
          <w:b/>
          <w:bCs/>
          <w:lang w:val="ru-RU"/>
        </w:rPr>
      </w:pPr>
    </w:p>
    <w:p w14:paraId="57FDD730" w14:textId="48830691" w:rsidR="00261D99" w:rsidRPr="00915EEF" w:rsidRDefault="00261D99" w:rsidP="00AF7634">
      <w:pPr>
        <w:tabs>
          <w:tab w:val="left" w:pos="540"/>
        </w:tabs>
        <w:suppressAutoHyphens/>
        <w:jc w:val="both"/>
        <w:rPr>
          <w:rFonts w:ascii="Arial" w:hAnsi="Arial" w:cs="Arial"/>
          <w:b/>
          <w:bCs/>
          <w:lang w:val="ru-RU"/>
        </w:rPr>
      </w:pPr>
    </w:p>
    <w:p w14:paraId="659FD279" w14:textId="3F5A5814" w:rsidR="00915EEF" w:rsidRPr="00915EEF" w:rsidRDefault="00915EEF" w:rsidP="00AF7634">
      <w:pPr>
        <w:tabs>
          <w:tab w:val="left" w:pos="540"/>
        </w:tabs>
        <w:suppressAutoHyphens/>
        <w:jc w:val="both"/>
        <w:rPr>
          <w:rFonts w:ascii="Arial" w:hAnsi="Arial" w:cs="Arial"/>
          <w:b/>
          <w:bCs/>
          <w:lang w:val="ru-RU"/>
        </w:rPr>
      </w:pPr>
    </w:p>
    <w:p w14:paraId="07F1D53B" w14:textId="77777777" w:rsidR="00915EEF" w:rsidRPr="00915EEF" w:rsidRDefault="00915EEF" w:rsidP="00AF7634">
      <w:pPr>
        <w:tabs>
          <w:tab w:val="left" w:pos="540"/>
        </w:tabs>
        <w:suppressAutoHyphens/>
        <w:jc w:val="both"/>
        <w:rPr>
          <w:rFonts w:ascii="Arial" w:hAnsi="Arial" w:cs="Arial"/>
          <w:b/>
          <w:bCs/>
          <w:lang w:val="ru-RU"/>
        </w:rPr>
      </w:pPr>
    </w:p>
    <w:p w14:paraId="54F5A1D7" w14:textId="6E4E9131" w:rsidR="00261D99" w:rsidRPr="00915EEF" w:rsidRDefault="00261D99" w:rsidP="00AF7634">
      <w:pPr>
        <w:tabs>
          <w:tab w:val="left" w:pos="540"/>
        </w:tabs>
        <w:suppressAutoHyphens/>
        <w:jc w:val="both"/>
        <w:rPr>
          <w:rFonts w:ascii="Arial" w:hAnsi="Arial" w:cs="Arial"/>
          <w:b/>
          <w:bCs/>
          <w:lang w:val="ru-RU"/>
        </w:rPr>
      </w:pPr>
    </w:p>
    <w:p w14:paraId="4FE4C7C8" w14:textId="77777777" w:rsidR="00C067F3" w:rsidRPr="00915EEF" w:rsidRDefault="00C067F3" w:rsidP="00AF7634">
      <w:pPr>
        <w:tabs>
          <w:tab w:val="left" w:pos="540"/>
        </w:tabs>
        <w:suppressAutoHyphens/>
        <w:jc w:val="both"/>
        <w:rPr>
          <w:rFonts w:ascii="Arial" w:hAnsi="Arial" w:cs="Arial"/>
          <w:b/>
          <w:bCs/>
          <w:lang w:val="ru-RU"/>
        </w:rPr>
      </w:pPr>
    </w:p>
    <w:p w14:paraId="16D11CF9" w14:textId="49C92284" w:rsidR="0081133A" w:rsidRPr="00915EEF" w:rsidRDefault="006607CE" w:rsidP="00910A68">
      <w:pPr>
        <w:tabs>
          <w:tab w:val="right" w:pos="8640"/>
        </w:tabs>
        <w:suppressAutoHyphens/>
        <w:spacing w:after="0" w:line="240" w:lineRule="auto"/>
        <w:jc w:val="center"/>
        <w:rPr>
          <w:rFonts w:ascii="Arial" w:hAnsi="Arial" w:cs="Arial"/>
          <w:b/>
          <w:bCs/>
          <w:iCs/>
          <w:lang w:val="uk-UA"/>
        </w:rPr>
      </w:pPr>
      <w:r w:rsidRPr="00915EEF">
        <w:rPr>
          <w:rFonts w:ascii="Arial" w:eastAsia="Arial" w:hAnsi="Arial" w:cs="Arial"/>
          <w:b/>
          <w:lang w:val="uk-UA"/>
        </w:rPr>
        <w:t>Додаток</w:t>
      </w:r>
      <w:r w:rsidR="00045D23" w:rsidRPr="00915EEF">
        <w:rPr>
          <w:rFonts w:ascii="Arial" w:eastAsia="Arial" w:hAnsi="Arial" w:cs="Arial"/>
          <w:b/>
          <w:lang w:val="uk-UA"/>
        </w:rPr>
        <w:t xml:space="preserve"> №</w:t>
      </w:r>
      <w:r w:rsidR="00DE22E3" w:rsidRPr="00915EEF">
        <w:rPr>
          <w:rFonts w:ascii="Arial" w:eastAsia="Arial" w:hAnsi="Arial" w:cs="Arial"/>
          <w:b/>
          <w:lang w:val="uk-UA"/>
        </w:rPr>
        <w:t>1</w:t>
      </w:r>
      <w:r w:rsidRPr="00915EEF">
        <w:rPr>
          <w:rFonts w:ascii="Arial" w:eastAsia="Arial" w:hAnsi="Arial" w:cs="Arial"/>
          <w:b/>
          <w:lang w:val="uk-UA"/>
        </w:rPr>
        <w:t xml:space="preserve"> до Специфікації на </w:t>
      </w:r>
      <w:r w:rsidR="0081133A" w:rsidRPr="00915EEF">
        <w:rPr>
          <w:rFonts w:ascii="Arial" w:hAnsi="Arial" w:cs="Arial"/>
          <w:b/>
          <w:bCs/>
          <w:iCs/>
          <w:lang w:val="uk-UA"/>
        </w:rPr>
        <w:t>надання послуг з</w:t>
      </w:r>
    </w:p>
    <w:p w14:paraId="6F5143B6" w14:textId="77777777" w:rsidR="006607CE" w:rsidRPr="00915EEF" w:rsidRDefault="0081133A" w:rsidP="00910A68">
      <w:pPr>
        <w:pStyle w:val="1"/>
        <w:widowControl/>
        <w:spacing w:line="240" w:lineRule="auto"/>
        <w:ind w:right="708"/>
        <w:jc w:val="center"/>
        <w:rPr>
          <w:rFonts w:ascii="Arial" w:eastAsia="Arial" w:hAnsi="Arial" w:cs="Arial"/>
          <w:sz w:val="22"/>
          <w:szCs w:val="22"/>
        </w:rPr>
      </w:pPr>
      <w:r w:rsidRPr="00915EEF">
        <w:rPr>
          <w:rFonts w:ascii="Arial" w:eastAsiaTheme="minorHAnsi" w:hAnsi="Arial" w:cs="Arial"/>
          <w:sz w:val="22"/>
          <w:szCs w:val="22"/>
          <w:lang w:eastAsia="en-US"/>
        </w:rPr>
        <w:t>матеріально - технічного супроводу заходів на території України та за кордоном</w:t>
      </w:r>
    </w:p>
    <w:p w14:paraId="1B9F935B" w14:textId="77777777" w:rsidR="006607CE" w:rsidRPr="00915EEF" w:rsidRDefault="006607CE" w:rsidP="006607CE">
      <w:pPr>
        <w:pStyle w:val="1"/>
        <w:widowControl/>
        <w:spacing w:before="240" w:after="60" w:line="240" w:lineRule="auto"/>
        <w:ind w:right="708"/>
        <w:jc w:val="center"/>
        <w:rPr>
          <w:rFonts w:ascii="Arial" w:eastAsia="Arial" w:hAnsi="Arial" w:cs="Arial"/>
          <w:sz w:val="22"/>
          <w:szCs w:val="22"/>
        </w:rPr>
      </w:pPr>
      <w:r w:rsidRPr="00915EEF">
        <w:rPr>
          <w:rFonts w:ascii="Arial" w:eastAsia="Arial" w:hAnsi="Arial" w:cs="Arial"/>
          <w:sz w:val="22"/>
          <w:szCs w:val="22"/>
        </w:rPr>
        <w:t>Загальна інформація про компанію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5352"/>
      </w:tblGrid>
      <w:tr w:rsidR="006607CE" w:rsidRPr="00915EEF" w14:paraId="3BB08704" w14:textId="77777777" w:rsidTr="0099722B">
        <w:trPr>
          <w:trHeight w:val="630"/>
        </w:trPr>
        <w:tc>
          <w:tcPr>
            <w:tcW w:w="4278" w:type="dxa"/>
          </w:tcPr>
          <w:p w14:paraId="53E4D5CF"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Повна назва компанії</w:t>
            </w:r>
          </w:p>
        </w:tc>
        <w:tc>
          <w:tcPr>
            <w:tcW w:w="5352" w:type="dxa"/>
          </w:tcPr>
          <w:p w14:paraId="0CEB588B" w14:textId="77777777" w:rsidR="006607CE" w:rsidRPr="00915EEF" w:rsidRDefault="006607CE" w:rsidP="0045242A">
            <w:pPr>
              <w:ind w:right="708"/>
              <w:jc w:val="both"/>
              <w:rPr>
                <w:rFonts w:ascii="Arial" w:hAnsi="Arial" w:cs="Arial"/>
                <w:lang w:val="uk-UA"/>
              </w:rPr>
            </w:pPr>
          </w:p>
        </w:tc>
      </w:tr>
      <w:tr w:rsidR="007A3E2F" w:rsidRPr="00915EEF" w14:paraId="40DAB699" w14:textId="77777777" w:rsidTr="0099722B">
        <w:trPr>
          <w:trHeight w:val="630"/>
        </w:trPr>
        <w:tc>
          <w:tcPr>
            <w:tcW w:w="4278" w:type="dxa"/>
          </w:tcPr>
          <w:p w14:paraId="7E3878F8" w14:textId="77777777" w:rsidR="007A3E2F" w:rsidRPr="00915EEF" w:rsidRDefault="007A3E2F" w:rsidP="0045242A">
            <w:pPr>
              <w:ind w:right="34"/>
              <w:jc w:val="both"/>
              <w:rPr>
                <w:rFonts w:ascii="Arial" w:hAnsi="Arial" w:cs="Arial"/>
                <w:lang w:val="uk-UA"/>
              </w:rPr>
            </w:pPr>
            <w:r w:rsidRPr="00915EEF">
              <w:rPr>
                <w:rFonts w:ascii="Arial" w:hAnsi="Arial" w:cs="Arial"/>
                <w:lang w:val="uk-UA"/>
              </w:rPr>
              <w:t>Афілійовані партнери (ФОПи)</w:t>
            </w:r>
          </w:p>
        </w:tc>
        <w:tc>
          <w:tcPr>
            <w:tcW w:w="5352" w:type="dxa"/>
          </w:tcPr>
          <w:p w14:paraId="5785BE19" w14:textId="77777777" w:rsidR="007A3E2F" w:rsidRPr="00915EEF" w:rsidRDefault="007A3E2F" w:rsidP="0045242A">
            <w:pPr>
              <w:ind w:right="708"/>
              <w:jc w:val="both"/>
              <w:rPr>
                <w:rFonts w:ascii="Arial" w:hAnsi="Arial" w:cs="Arial"/>
                <w:lang w:val="uk-UA"/>
              </w:rPr>
            </w:pPr>
          </w:p>
        </w:tc>
      </w:tr>
      <w:tr w:rsidR="006607CE" w:rsidRPr="00947C75" w14:paraId="0551B64A" w14:textId="77777777" w:rsidTr="0099722B">
        <w:trPr>
          <w:trHeight w:val="900"/>
        </w:trPr>
        <w:tc>
          <w:tcPr>
            <w:tcW w:w="4278" w:type="dxa"/>
          </w:tcPr>
          <w:p w14:paraId="219BEC8B" w14:textId="77777777" w:rsidR="006607CE" w:rsidRPr="00915EEF" w:rsidRDefault="006607CE" w:rsidP="00FF7643">
            <w:pPr>
              <w:ind w:right="34"/>
              <w:jc w:val="both"/>
              <w:rPr>
                <w:rFonts w:ascii="Arial" w:hAnsi="Arial" w:cs="Arial"/>
                <w:lang w:val="uk-UA"/>
              </w:rPr>
            </w:pPr>
            <w:r w:rsidRPr="00915EEF">
              <w:rPr>
                <w:rFonts w:ascii="Arial" w:hAnsi="Arial" w:cs="Arial"/>
                <w:lang w:val="uk-UA"/>
              </w:rPr>
              <w:t xml:space="preserve">Дата заснування  </w:t>
            </w:r>
            <w:r w:rsidR="00FF7643" w:rsidRPr="00915EEF">
              <w:rPr>
                <w:rFonts w:ascii="Arial" w:hAnsi="Arial" w:cs="Arial"/>
                <w:lang w:val="uk-UA"/>
              </w:rPr>
              <w:t>(Досвід роботи в сфері надання послуг з матеріально-технічного супроводу заходів)</w:t>
            </w:r>
          </w:p>
        </w:tc>
        <w:tc>
          <w:tcPr>
            <w:tcW w:w="5352" w:type="dxa"/>
          </w:tcPr>
          <w:p w14:paraId="75CE459E" w14:textId="77777777" w:rsidR="006607CE" w:rsidRPr="00915EEF" w:rsidRDefault="006607CE" w:rsidP="0045242A">
            <w:pPr>
              <w:ind w:right="708"/>
              <w:jc w:val="both"/>
              <w:rPr>
                <w:rFonts w:ascii="Arial" w:hAnsi="Arial" w:cs="Arial"/>
                <w:lang w:val="uk-UA"/>
              </w:rPr>
            </w:pPr>
          </w:p>
        </w:tc>
      </w:tr>
      <w:tr w:rsidR="006607CE" w:rsidRPr="00915EEF" w14:paraId="30857E1A" w14:textId="77777777" w:rsidTr="0099722B">
        <w:trPr>
          <w:trHeight w:val="569"/>
        </w:trPr>
        <w:tc>
          <w:tcPr>
            <w:tcW w:w="4278" w:type="dxa"/>
          </w:tcPr>
          <w:p w14:paraId="2ACAD9F9" w14:textId="77777777" w:rsidR="006607CE" w:rsidRPr="00915EEF" w:rsidRDefault="006607CE" w:rsidP="0045242A">
            <w:pPr>
              <w:ind w:right="34"/>
              <w:jc w:val="both"/>
              <w:rPr>
                <w:rFonts w:ascii="Arial" w:hAnsi="Arial" w:cs="Arial"/>
                <w:lang w:val="uk-UA"/>
              </w:rPr>
            </w:pPr>
            <w:r w:rsidRPr="00915EEF">
              <w:rPr>
                <w:rFonts w:ascii="Arial" w:hAnsi="Arial" w:cs="Arial"/>
                <w:lang w:val="uk-UA"/>
              </w:rPr>
              <w:t>Телефон</w:t>
            </w:r>
          </w:p>
        </w:tc>
        <w:tc>
          <w:tcPr>
            <w:tcW w:w="5352" w:type="dxa"/>
          </w:tcPr>
          <w:p w14:paraId="4318FBED" w14:textId="77777777" w:rsidR="006607CE" w:rsidRPr="00915EEF" w:rsidRDefault="006607CE" w:rsidP="0045242A">
            <w:pPr>
              <w:ind w:right="708"/>
              <w:jc w:val="both"/>
              <w:rPr>
                <w:rFonts w:ascii="Arial" w:hAnsi="Arial" w:cs="Arial"/>
                <w:lang w:val="uk-UA"/>
              </w:rPr>
            </w:pPr>
          </w:p>
        </w:tc>
      </w:tr>
      <w:tr w:rsidR="006607CE" w:rsidRPr="00915EEF" w14:paraId="7BAE7423" w14:textId="77777777" w:rsidTr="0099722B">
        <w:tc>
          <w:tcPr>
            <w:tcW w:w="4278" w:type="dxa"/>
          </w:tcPr>
          <w:p w14:paraId="0C437E78"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Веб-сторінка</w:t>
            </w:r>
          </w:p>
        </w:tc>
        <w:tc>
          <w:tcPr>
            <w:tcW w:w="5352" w:type="dxa"/>
          </w:tcPr>
          <w:p w14:paraId="14577EF7" w14:textId="77777777" w:rsidR="006607CE" w:rsidRPr="00915EEF" w:rsidRDefault="006607CE" w:rsidP="0045242A">
            <w:pPr>
              <w:ind w:right="708"/>
              <w:jc w:val="both"/>
              <w:rPr>
                <w:rFonts w:ascii="Arial" w:hAnsi="Arial" w:cs="Arial"/>
                <w:lang w:val="uk-UA"/>
              </w:rPr>
            </w:pPr>
          </w:p>
        </w:tc>
      </w:tr>
      <w:tr w:rsidR="006607CE" w:rsidRPr="00915EEF" w14:paraId="32070D0C" w14:textId="77777777" w:rsidTr="0099722B">
        <w:tc>
          <w:tcPr>
            <w:tcW w:w="4278" w:type="dxa"/>
          </w:tcPr>
          <w:p w14:paraId="6EAA5B92"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Директор компанії</w:t>
            </w:r>
          </w:p>
        </w:tc>
        <w:tc>
          <w:tcPr>
            <w:tcW w:w="5352" w:type="dxa"/>
          </w:tcPr>
          <w:p w14:paraId="1887EFCB" w14:textId="77777777" w:rsidR="006607CE" w:rsidRPr="00915EEF" w:rsidRDefault="006607CE" w:rsidP="0045242A">
            <w:pPr>
              <w:ind w:right="708"/>
              <w:jc w:val="both"/>
              <w:rPr>
                <w:rFonts w:ascii="Arial" w:hAnsi="Arial" w:cs="Arial"/>
                <w:lang w:val="uk-UA"/>
              </w:rPr>
            </w:pPr>
          </w:p>
        </w:tc>
      </w:tr>
      <w:tr w:rsidR="005268C6" w:rsidRPr="00915EEF" w14:paraId="2B3FA74E" w14:textId="77777777" w:rsidTr="0099722B">
        <w:tc>
          <w:tcPr>
            <w:tcW w:w="4278" w:type="dxa"/>
          </w:tcPr>
          <w:p w14:paraId="538C5814" w14:textId="77777777" w:rsidR="005268C6" w:rsidRPr="00915EEF" w:rsidRDefault="005268C6" w:rsidP="0045242A">
            <w:pPr>
              <w:ind w:right="34"/>
              <w:jc w:val="both"/>
              <w:rPr>
                <w:rFonts w:ascii="Arial" w:hAnsi="Arial" w:cs="Arial"/>
                <w:lang w:val="uk-UA"/>
              </w:rPr>
            </w:pPr>
            <w:r w:rsidRPr="00915EEF">
              <w:rPr>
                <w:rFonts w:ascii="Arial" w:hAnsi="Arial" w:cs="Arial"/>
                <w:lang w:val="uk-UA"/>
              </w:rPr>
              <w:t xml:space="preserve">Контактна особа  </w:t>
            </w:r>
          </w:p>
        </w:tc>
        <w:tc>
          <w:tcPr>
            <w:tcW w:w="5352" w:type="dxa"/>
          </w:tcPr>
          <w:p w14:paraId="4A1BE57C" w14:textId="77777777" w:rsidR="005268C6" w:rsidRPr="00915EEF" w:rsidRDefault="005268C6" w:rsidP="0045242A">
            <w:pPr>
              <w:ind w:right="708"/>
              <w:jc w:val="both"/>
              <w:rPr>
                <w:rFonts w:ascii="Arial" w:hAnsi="Arial" w:cs="Arial"/>
                <w:lang w:val="uk-UA"/>
              </w:rPr>
            </w:pPr>
          </w:p>
        </w:tc>
      </w:tr>
      <w:tr w:rsidR="006607CE" w:rsidRPr="00915EEF" w14:paraId="15F0B71C" w14:textId="77777777" w:rsidTr="0099722B">
        <w:tc>
          <w:tcPr>
            <w:tcW w:w="4278" w:type="dxa"/>
          </w:tcPr>
          <w:p w14:paraId="44022C55" w14:textId="77777777" w:rsidR="006607CE" w:rsidRPr="00915EEF" w:rsidRDefault="005268C6" w:rsidP="0045242A">
            <w:pPr>
              <w:ind w:right="34"/>
              <w:jc w:val="both"/>
              <w:rPr>
                <w:rFonts w:ascii="Arial" w:hAnsi="Arial" w:cs="Arial"/>
                <w:lang w:val="uk-UA"/>
              </w:rPr>
            </w:pPr>
            <w:r w:rsidRPr="00915EEF">
              <w:rPr>
                <w:rFonts w:ascii="Arial" w:hAnsi="Arial" w:cs="Arial"/>
                <w:lang w:val="uk-UA"/>
              </w:rPr>
              <w:t>Електронна</w:t>
            </w:r>
            <w:r w:rsidRPr="00915EEF">
              <w:rPr>
                <w:rFonts w:ascii="Arial" w:hAnsi="Arial" w:cs="Arial"/>
              </w:rPr>
              <w:t xml:space="preserve"> </w:t>
            </w:r>
            <w:r w:rsidRPr="00915EEF">
              <w:rPr>
                <w:rFonts w:ascii="Arial" w:hAnsi="Arial" w:cs="Arial"/>
                <w:lang w:val="uk-UA"/>
              </w:rPr>
              <w:t>адреса</w:t>
            </w:r>
          </w:p>
        </w:tc>
        <w:tc>
          <w:tcPr>
            <w:tcW w:w="5352" w:type="dxa"/>
          </w:tcPr>
          <w:p w14:paraId="226BA048" w14:textId="77777777" w:rsidR="006607CE" w:rsidRPr="00915EEF" w:rsidRDefault="006607CE" w:rsidP="0045242A">
            <w:pPr>
              <w:ind w:right="708"/>
              <w:jc w:val="both"/>
              <w:rPr>
                <w:rFonts w:ascii="Arial" w:hAnsi="Arial" w:cs="Arial"/>
                <w:lang w:val="uk-UA"/>
              </w:rPr>
            </w:pPr>
          </w:p>
        </w:tc>
      </w:tr>
      <w:tr w:rsidR="006607CE" w:rsidRPr="00915EEF" w14:paraId="24E764B5" w14:textId="77777777" w:rsidTr="0099722B">
        <w:tc>
          <w:tcPr>
            <w:tcW w:w="4278" w:type="dxa"/>
          </w:tcPr>
          <w:p w14:paraId="4EAD758D" w14:textId="77777777" w:rsidR="006607CE" w:rsidRPr="00915EEF" w:rsidRDefault="006607CE" w:rsidP="0045242A">
            <w:pPr>
              <w:ind w:right="34"/>
              <w:jc w:val="both"/>
              <w:rPr>
                <w:rFonts w:ascii="Arial" w:hAnsi="Arial" w:cs="Arial"/>
                <w:lang w:val="uk-UA"/>
              </w:rPr>
            </w:pPr>
            <w:r w:rsidRPr="00915EEF">
              <w:rPr>
                <w:rFonts w:ascii="Arial" w:hAnsi="Arial" w:cs="Arial"/>
                <w:lang w:val="uk-UA"/>
              </w:rPr>
              <w:t xml:space="preserve">Місцезнаходження компанії  </w:t>
            </w:r>
          </w:p>
        </w:tc>
        <w:tc>
          <w:tcPr>
            <w:tcW w:w="5352" w:type="dxa"/>
          </w:tcPr>
          <w:p w14:paraId="6F838DE4" w14:textId="77777777" w:rsidR="006607CE" w:rsidRPr="00915EEF" w:rsidRDefault="006607CE" w:rsidP="0045242A">
            <w:pPr>
              <w:ind w:right="708"/>
              <w:jc w:val="both"/>
              <w:rPr>
                <w:rFonts w:ascii="Arial" w:hAnsi="Arial" w:cs="Arial"/>
                <w:lang w:val="uk-UA"/>
              </w:rPr>
            </w:pPr>
          </w:p>
        </w:tc>
      </w:tr>
      <w:tr w:rsidR="006607CE" w:rsidRPr="00915EEF" w14:paraId="451F4195" w14:textId="77777777" w:rsidTr="0099722B">
        <w:tc>
          <w:tcPr>
            <w:tcW w:w="4278" w:type="dxa"/>
          </w:tcPr>
          <w:p w14:paraId="5C0F376A"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Основні види діяльності</w:t>
            </w:r>
          </w:p>
        </w:tc>
        <w:tc>
          <w:tcPr>
            <w:tcW w:w="5352" w:type="dxa"/>
          </w:tcPr>
          <w:p w14:paraId="4ECDB82C" w14:textId="77777777" w:rsidR="006607CE" w:rsidRPr="00915EEF" w:rsidRDefault="006607CE" w:rsidP="0045242A">
            <w:pPr>
              <w:ind w:right="708"/>
              <w:jc w:val="both"/>
              <w:rPr>
                <w:rFonts w:ascii="Arial" w:hAnsi="Arial" w:cs="Arial"/>
                <w:lang w:val="uk-UA"/>
              </w:rPr>
            </w:pPr>
          </w:p>
        </w:tc>
      </w:tr>
      <w:tr w:rsidR="006607CE" w:rsidRPr="00915EEF" w14:paraId="73950E6A" w14:textId="77777777" w:rsidTr="0099722B">
        <w:tc>
          <w:tcPr>
            <w:tcW w:w="4278" w:type="dxa"/>
          </w:tcPr>
          <w:p w14:paraId="5B23C38C"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Ліцензії</w:t>
            </w:r>
          </w:p>
        </w:tc>
        <w:tc>
          <w:tcPr>
            <w:tcW w:w="5352" w:type="dxa"/>
          </w:tcPr>
          <w:p w14:paraId="0611CA93" w14:textId="77777777" w:rsidR="006607CE" w:rsidRPr="00915EEF" w:rsidRDefault="006607CE" w:rsidP="0045242A">
            <w:pPr>
              <w:ind w:right="708"/>
              <w:jc w:val="both"/>
              <w:rPr>
                <w:rFonts w:ascii="Arial" w:hAnsi="Arial" w:cs="Arial"/>
                <w:lang w:val="uk-UA"/>
              </w:rPr>
            </w:pPr>
          </w:p>
        </w:tc>
      </w:tr>
      <w:tr w:rsidR="006607CE" w:rsidRPr="00915EEF" w14:paraId="7393FCBB" w14:textId="77777777" w:rsidTr="0099722B">
        <w:trPr>
          <w:trHeight w:val="70"/>
        </w:trPr>
        <w:tc>
          <w:tcPr>
            <w:tcW w:w="4278" w:type="dxa"/>
          </w:tcPr>
          <w:p w14:paraId="3856EE5F" w14:textId="77777777" w:rsidR="006607CE" w:rsidRPr="00915EEF" w:rsidRDefault="006607CE" w:rsidP="0045242A">
            <w:pPr>
              <w:ind w:right="34"/>
              <w:jc w:val="both"/>
              <w:rPr>
                <w:rFonts w:ascii="Arial" w:hAnsi="Arial" w:cs="Arial"/>
                <w:lang w:val="uk-UA"/>
              </w:rPr>
            </w:pPr>
            <w:r w:rsidRPr="00915EEF">
              <w:rPr>
                <w:rFonts w:ascii="Arial" w:hAnsi="Arial" w:cs="Arial"/>
                <w:lang w:val="uk-UA"/>
              </w:rPr>
              <w:t xml:space="preserve">Кількість філій </w:t>
            </w:r>
            <w:r w:rsidRPr="00915EEF">
              <w:rPr>
                <w:rFonts w:ascii="Arial" w:hAnsi="Arial" w:cs="Arial"/>
              </w:rPr>
              <w:t>(</w:t>
            </w:r>
            <w:r w:rsidRPr="00915EEF">
              <w:rPr>
                <w:rFonts w:ascii="Arial" w:hAnsi="Arial" w:cs="Arial"/>
                <w:lang w:val="uk-UA"/>
              </w:rPr>
              <w:t>представництв</w:t>
            </w:r>
            <w:r w:rsidRPr="00915EEF">
              <w:rPr>
                <w:rFonts w:ascii="Arial" w:hAnsi="Arial" w:cs="Arial"/>
              </w:rPr>
              <w:t>)</w:t>
            </w:r>
          </w:p>
        </w:tc>
        <w:tc>
          <w:tcPr>
            <w:tcW w:w="5352" w:type="dxa"/>
          </w:tcPr>
          <w:p w14:paraId="7A0381B5" w14:textId="77777777" w:rsidR="006607CE" w:rsidRPr="00915EEF" w:rsidRDefault="006607CE" w:rsidP="0045242A">
            <w:pPr>
              <w:ind w:right="708"/>
              <w:jc w:val="both"/>
              <w:rPr>
                <w:rFonts w:ascii="Arial" w:hAnsi="Arial" w:cs="Arial"/>
                <w:lang w:val="uk-UA"/>
              </w:rPr>
            </w:pPr>
          </w:p>
        </w:tc>
      </w:tr>
      <w:tr w:rsidR="006607CE" w:rsidRPr="00915EEF" w14:paraId="25BD83A6" w14:textId="77777777" w:rsidTr="0099722B">
        <w:tc>
          <w:tcPr>
            <w:tcW w:w="4278" w:type="dxa"/>
          </w:tcPr>
          <w:p w14:paraId="0F537511" w14:textId="77777777" w:rsidR="006607CE" w:rsidRPr="00915EEF" w:rsidRDefault="006607CE" w:rsidP="0045242A">
            <w:pPr>
              <w:ind w:right="34"/>
              <w:jc w:val="both"/>
              <w:rPr>
                <w:rFonts w:ascii="Arial" w:hAnsi="Arial" w:cs="Arial"/>
                <w:lang w:val="uk-UA"/>
              </w:rPr>
            </w:pPr>
            <w:r w:rsidRPr="00915EEF">
              <w:rPr>
                <w:rFonts w:ascii="Arial" w:hAnsi="Arial" w:cs="Arial"/>
                <w:lang w:val="uk-UA"/>
              </w:rPr>
              <w:t>Кількість співробітників</w:t>
            </w:r>
          </w:p>
        </w:tc>
        <w:tc>
          <w:tcPr>
            <w:tcW w:w="5352" w:type="dxa"/>
          </w:tcPr>
          <w:p w14:paraId="0FBECCA5" w14:textId="77777777" w:rsidR="006607CE" w:rsidRPr="00915EEF" w:rsidRDefault="006607CE" w:rsidP="0045242A">
            <w:pPr>
              <w:ind w:right="708"/>
              <w:jc w:val="both"/>
              <w:rPr>
                <w:rFonts w:ascii="Arial" w:hAnsi="Arial" w:cs="Arial"/>
                <w:lang w:val="uk-UA"/>
              </w:rPr>
            </w:pPr>
          </w:p>
        </w:tc>
      </w:tr>
      <w:tr w:rsidR="00881712" w:rsidRPr="00915EEF" w14:paraId="3DB1D3A0" w14:textId="77777777" w:rsidTr="0099722B">
        <w:trPr>
          <w:trHeight w:val="3095"/>
        </w:trPr>
        <w:tc>
          <w:tcPr>
            <w:tcW w:w="4278" w:type="dxa"/>
            <w:vAlign w:val="center"/>
          </w:tcPr>
          <w:p w14:paraId="72704980" w14:textId="77777777" w:rsidR="00881712" w:rsidRPr="00915EEF" w:rsidRDefault="00881712" w:rsidP="00106401">
            <w:pPr>
              <w:ind w:right="34"/>
              <w:rPr>
                <w:rFonts w:ascii="Arial" w:hAnsi="Arial" w:cs="Arial"/>
                <w:lang w:val="uk-UA"/>
              </w:rPr>
            </w:pPr>
            <w:r w:rsidRPr="00915EEF">
              <w:rPr>
                <w:rFonts w:ascii="Arial" w:eastAsia="Arial" w:hAnsi="Arial" w:cs="Arial"/>
                <w:lang w:val="uk-UA"/>
              </w:rPr>
              <w:t>Інформаці</w:t>
            </w:r>
            <w:r w:rsidR="00C067F3" w:rsidRPr="00915EEF">
              <w:rPr>
                <w:rFonts w:ascii="Arial" w:eastAsia="Arial" w:hAnsi="Arial" w:cs="Arial"/>
                <w:lang w:val="uk-UA"/>
              </w:rPr>
              <w:t>я</w:t>
            </w:r>
            <w:r w:rsidRPr="00915EEF">
              <w:rPr>
                <w:rFonts w:ascii="Arial" w:eastAsia="Arial" w:hAnsi="Arial" w:cs="Arial"/>
                <w:lang w:val="uk-UA"/>
              </w:rPr>
              <w:t xml:space="preserve"> щодо власних ресурсів, наявних у учасника тендеру для надання послуг та перелік додаткових зовнішніх ресурсів (інші не власні ресурси, які може використовувати провайдер для реалізації заходів)  з надання послуг (перелік діючих угод з базами відпочинку, конференц-залами, кейтерінговими та транспортними компаніями, тощо)</w:t>
            </w:r>
          </w:p>
        </w:tc>
        <w:tc>
          <w:tcPr>
            <w:tcW w:w="5352" w:type="dxa"/>
          </w:tcPr>
          <w:p w14:paraId="49B6A16B" w14:textId="77777777" w:rsidR="00106401" w:rsidRPr="00915EEF" w:rsidRDefault="00106401" w:rsidP="0045242A">
            <w:pPr>
              <w:ind w:right="708"/>
              <w:jc w:val="both"/>
              <w:rPr>
                <w:rFonts w:ascii="Arial" w:hAnsi="Arial" w:cs="Arial"/>
                <w:lang w:val="uk-UA"/>
              </w:rPr>
            </w:pPr>
          </w:p>
          <w:p w14:paraId="7E5B578A" w14:textId="77777777" w:rsidR="00106401" w:rsidRPr="00915EEF" w:rsidRDefault="00106401" w:rsidP="0045242A">
            <w:pPr>
              <w:ind w:right="708"/>
              <w:jc w:val="both"/>
              <w:rPr>
                <w:rFonts w:ascii="Arial" w:hAnsi="Arial" w:cs="Arial"/>
                <w:lang w:val="uk-UA"/>
              </w:rPr>
            </w:pPr>
          </w:p>
          <w:p w14:paraId="113A48E4" w14:textId="77777777" w:rsidR="00106401" w:rsidRPr="00915EEF" w:rsidRDefault="00106401" w:rsidP="0045242A">
            <w:pPr>
              <w:ind w:right="708"/>
              <w:jc w:val="both"/>
              <w:rPr>
                <w:rFonts w:ascii="Arial" w:hAnsi="Arial" w:cs="Arial"/>
                <w:lang w:val="uk-UA"/>
              </w:rPr>
            </w:pPr>
          </w:p>
          <w:p w14:paraId="040AFAC5" w14:textId="77777777" w:rsidR="00106401" w:rsidRPr="00915EEF" w:rsidRDefault="00106401" w:rsidP="0045242A">
            <w:pPr>
              <w:ind w:right="708"/>
              <w:jc w:val="both"/>
              <w:rPr>
                <w:rFonts w:ascii="Arial" w:hAnsi="Arial" w:cs="Arial"/>
                <w:lang w:val="uk-UA"/>
              </w:rPr>
            </w:pPr>
          </w:p>
          <w:p w14:paraId="344303ED" w14:textId="77777777" w:rsidR="00106401" w:rsidRPr="00915EEF" w:rsidRDefault="00106401" w:rsidP="0045242A">
            <w:pPr>
              <w:ind w:right="708"/>
              <w:jc w:val="both"/>
              <w:rPr>
                <w:rFonts w:ascii="Arial" w:hAnsi="Arial" w:cs="Arial"/>
                <w:lang w:val="uk-UA"/>
              </w:rPr>
            </w:pPr>
          </w:p>
          <w:p w14:paraId="09FA62F5" w14:textId="77777777" w:rsidR="00106401" w:rsidRPr="00915EEF" w:rsidRDefault="00106401" w:rsidP="0045242A">
            <w:pPr>
              <w:ind w:right="708"/>
              <w:jc w:val="both"/>
              <w:rPr>
                <w:rFonts w:ascii="Arial" w:hAnsi="Arial" w:cs="Arial"/>
                <w:lang w:val="uk-UA"/>
              </w:rPr>
            </w:pPr>
          </w:p>
          <w:p w14:paraId="65B30BE5" w14:textId="77777777" w:rsidR="00106401" w:rsidRPr="00915EEF" w:rsidRDefault="00106401" w:rsidP="0045242A">
            <w:pPr>
              <w:ind w:right="708"/>
              <w:jc w:val="both"/>
              <w:rPr>
                <w:rFonts w:ascii="Arial" w:hAnsi="Arial" w:cs="Arial"/>
                <w:lang w:val="uk-UA"/>
              </w:rPr>
            </w:pPr>
          </w:p>
          <w:p w14:paraId="20DC478E" w14:textId="77777777" w:rsidR="00106401" w:rsidRPr="00915EEF" w:rsidRDefault="00106401" w:rsidP="0045242A">
            <w:pPr>
              <w:ind w:right="708"/>
              <w:jc w:val="both"/>
              <w:rPr>
                <w:rFonts w:ascii="Arial" w:hAnsi="Arial" w:cs="Arial"/>
                <w:lang w:val="uk-UA"/>
              </w:rPr>
            </w:pPr>
          </w:p>
        </w:tc>
      </w:tr>
      <w:tr w:rsidR="001B242C" w:rsidRPr="00947C75" w14:paraId="4416518B" w14:textId="77777777" w:rsidTr="0099722B">
        <w:trPr>
          <w:trHeight w:val="1550"/>
        </w:trPr>
        <w:tc>
          <w:tcPr>
            <w:tcW w:w="4278" w:type="dxa"/>
            <w:vAlign w:val="center"/>
          </w:tcPr>
          <w:p w14:paraId="274307DB" w14:textId="0D3006F5" w:rsidR="001B242C" w:rsidRPr="00915EEF" w:rsidRDefault="001B242C" w:rsidP="001B242C">
            <w:pPr>
              <w:pStyle w:val="af7"/>
              <w:rPr>
                <w:rFonts w:ascii="Arial" w:eastAsia="Arial" w:hAnsi="Arial" w:cs="Arial"/>
                <w:sz w:val="22"/>
                <w:szCs w:val="22"/>
                <w:lang w:val="uk-UA"/>
              </w:rPr>
            </w:pPr>
            <w:r w:rsidRPr="00915EEF">
              <w:rPr>
                <w:rFonts w:ascii="Arial" w:eastAsia="Arial" w:hAnsi="Arial" w:cs="Arial"/>
                <w:sz w:val="22"/>
                <w:szCs w:val="22"/>
                <w:lang w:val="uk-UA"/>
              </w:rPr>
              <w:t>Пропишіть як проходить організація оплат</w:t>
            </w:r>
            <w:r w:rsidR="00E968FD" w:rsidRPr="00915EEF">
              <w:rPr>
                <w:rFonts w:ascii="Arial" w:eastAsia="Arial" w:hAnsi="Arial" w:cs="Arial"/>
                <w:sz w:val="22"/>
                <w:szCs w:val="22"/>
                <w:lang w:val="uk-UA"/>
              </w:rPr>
              <w:t>и заходів за кордоном (маєте ТОВ / ФОП</w:t>
            </w:r>
            <w:r w:rsidRPr="00915EEF">
              <w:rPr>
                <w:rFonts w:ascii="Arial" w:eastAsia="Arial" w:hAnsi="Arial" w:cs="Arial"/>
                <w:sz w:val="22"/>
                <w:szCs w:val="22"/>
                <w:lang w:val="uk-UA"/>
              </w:rPr>
              <w:t>, користуєтеся послугами партнерів без комісії, тощо)</w:t>
            </w:r>
          </w:p>
          <w:p w14:paraId="23EC9354" w14:textId="5D2D3753" w:rsidR="001B242C" w:rsidRPr="00915EEF" w:rsidRDefault="001B242C" w:rsidP="001B242C">
            <w:pPr>
              <w:ind w:right="34"/>
              <w:rPr>
                <w:rFonts w:ascii="Arial" w:eastAsia="Arial" w:hAnsi="Arial" w:cs="Arial"/>
                <w:lang w:val="uk-UA"/>
              </w:rPr>
            </w:pPr>
          </w:p>
        </w:tc>
        <w:tc>
          <w:tcPr>
            <w:tcW w:w="5352" w:type="dxa"/>
          </w:tcPr>
          <w:p w14:paraId="45DCD64E" w14:textId="77777777" w:rsidR="001B242C" w:rsidRPr="00915EEF" w:rsidRDefault="001B242C" w:rsidP="0045242A">
            <w:pPr>
              <w:ind w:right="708"/>
              <w:jc w:val="both"/>
              <w:rPr>
                <w:rFonts w:ascii="Arial" w:hAnsi="Arial" w:cs="Arial"/>
                <w:lang w:val="uk-UA"/>
              </w:rPr>
            </w:pPr>
          </w:p>
        </w:tc>
      </w:tr>
    </w:tbl>
    <w:p w14:paraId="6A106E13" w14:textId="031E7562" w:rsidR="00506528" w:rsidRPr="00915EEF" w:rsidRDefault="00506528" w:rsidP="00910A68">
      <w:pPr>
        <w:tabs>
          <w:tab w:val="right" w:pos="8640"/>
        </w:tabs>
        <w:suppressAutoHyphens/>
        <w:spacing w:after="0" w:line="240" w:lineRule="auto"/>
        <w:jc w:val="center"/>
        <w:rPr>
          <w:rFonts w:ascii="Arial" w:eastAsia="Arial" w:hAnsi="Arial" w:cs="Arial"/>
          <w:b/>
          <w:lang w:val="uk-UA"/>
        </w:rPr>
      </w:pPr>
    </w:p>
    <w:p w14:paraId="4289D863" w14:textId="3D3F391D" w:rsidR="00261D99" w:rsidRPr="00915EEF" w:rsidRDefault="00261D99" w:rsidP="00910A68">
      <w:pPr>
        <w:tabs>
          <w:tab w:val="right" w:pos="8640"/>
        </w:tabs>
        <w:suppressAutoHyphens/>
        <w:spacing w:after="0" w:line="240" w:lineRule="auto"/>
        <w:jc w:val="center"/>
        <w:rPr>
          <w:rFonts w:ascii="Arial" w:eastAsia="Arial" w:hAnsi="Arial" w:cs="Arial"/>
          <w:b/>
          <w:lang w:val="uk-UA"/>
        </w:rPr>
      </w:pPr>
    </w:p>
    <w:p w14:paraId="3D7EF4A3" w14:textId="4A7BE8A8" w:rsidR="00261D99" w:rsidRPr="00915EEF" w:rsidRDefault="00261D99" w:rsidP="00910A68">
      <w:pPr>
        <w:tabs>
          <w:tab w:val="right" w:pos="8640"/>
        </w:tabs>
        <w:suppressAutoHyphens/>
        <w:spacing w:after="0" w:line="240" w:lineRule="auto"/>
        <w:jc w:val="center"/>
        <w:rPr>
          <w:rFonts w:ascii="Arial" w:eastAsia="Arial" w:hAnsi="Arial" w:cs="Arial"/>
          <w:b/>
          <w:lang w:val="uk-UA"/>
        </w:rPr>
      </w:pPr>
    </w:p>
    <w:p w14:paraId="0E994DE6" w14:textId="2A4E345E" w:rsidR="00261D99" w:rsidRPr="00915EEF" w:rsidRDefault="00261D99" w:rsidP="00910A68">
      <w:pPr>
        <w:tabs>
          <w:tab w:val="right" w:pos="8640"/>
        </w:tabs>
        <w:suppressAutoHyphens/>
        <w:spacing w:after="0" w:line="240" w:lineRule="auto"/>
        <w:jc w:val="center"/>
        <w:rPr>
          <w:rFonts w:ascii="Arial" w:eastAsia="Arial" w:hAnsi="Arial" w:cs="Arial"/>
          <w:b/>
          <w:lang w:val="uk-UA"/>
        </w:rPr>
      </w:pPr>
    </w:p>
    <w:p w14:paraId="153BBC63" w14:textId="77777777" w:rsidR="00261D99" w:rsidRPr="00915EEF" w:rsidRDefault="00261D99" w:rsidP="00910A68">
      <w:pPr>
        <w:tabs>
          <w:tab w:val="right" w:pos="8640"/>
        </w:tabs>
        <w:suppressAutoHyphens/>
        <w:spacing w:after="0" w:line="240" w:lineRule="auto"/>
        <w:jc w:val="center"/>
        <w:rPr>
          <w:rFonts w:ascii="Arial" w:eastAsia="Arial" w:hAnsi="Arial" w:cs="Arial"/>
          <w:b/>
          <w:lang w:val="uk-UA"/>
        </w:rPr>
      </w:pPr>
    </w:p>
    <w:p w14:paraId="135BBDA6" w14:textId="77777777" w:rsidR="00D82BB9" w:rsidRPr="00915EEF" w:rsidRDefault="00D82BB9" w:rsidP="00910A68">
      <w:pPr>
        <w:tabs>
          <w:tab w:val="right" w:pos="8640"/>
        </w:tabs>
        <w:suppressAutoHyphens/>
        <w:spacing w:after="0" w:line="240" w:lineRule="auto"/>
        <w:jc w:val="center"/>
        <w:rPr>
          <w:rFonts w:ascii="Arial" w:eastAsia="Arial" w:hAnsi="Arial" w:cs="Arial"/>
          <w:b/>
          <w:lang w:val="uk-UA"/>
        </w:rPr>
      </w:pPr>
    </w:p>
    <w:p w14:paraId="4F183BD7" w14:textId="00CA09CE" w:rsidR="00910A68" w:rsidRPr="00915EEF" w:rsidRDefault="00910A68" w:rsidP="00910A68">
      <w:pPr>
        <w:tabs>
          <w:tab w:val="right" w:pos="8640"/>
        </w:tabs>
        <w:suppressAutoHyphens/>
        <w:spacing w:after="0" w:line="240" w:lineRule="auto"/>
        <w:jc w:val="center"/>
        <w:rPr>
          <w:rFonts w:ascii="Arial" w:hAnsi="Arial" w:cs="Arial"/>
          <w:b/>
          <w:bCs/>
          <w:iCs/>
          <w:lang w:val="uk-UA"/>
        </w:rPr>
      </w:pPr>
      <w:r w:rsidRPr="00915EEF">
        <w:rPr>
          <w:rFonts w:ascii="Arial" w:eastAsia="Arial" w:hAnsi="Arial" w:cs="Arial"/>
          <w:b/>
          <w:lang w:val="uk-UA"/>
        </w:rPr>
        <w:t>Додаток</w:t>
      </w:r>
      <w:r w:rsidR="002A594C" w:rsidRPr="00915EEF">
        <w:rPr>
          <w:rFonts w:ascii="Arial" w:eastAsia="Arial" w:hAnsi="Arial" w:cs="Arial"/>
          <w:b/>
          <w:lang w:val="uk-UA"/>
        </w:rPr>
        <w:t xml:space="preserve"> №</w:t>
      </w:r>
      <w:r w:rsidRPr="00915EEF">
        <w:rPr>
          <w:rFonts w:ascii="Arial" w:eastAsia="Arial" w:hAnsi="Arial" w:cs="Arial"/>
          <w:b/>
          <w:lang w:val="uk-UA"/>
        </w:rPr>
        <w:t xml:space="preserve">2 до Специфікації на </w:t>
      </w:r>
      <w:r w:rsidRPr="00915EEF">
        <w:rPr>
          <w:rFonts w:ascii="Arial" w:hAnsi="Arial" w:cs="Arial"/>
          <w:b/>
          <w:bCs/>
          <w:iCs/>
          <w:lang w:val="uk-UA"/>
        </w:rPr>
        <w:t>надання послуг з</w:t>
      </w:r>
    </w:p>
    <w:p w14:paraId="6FBC7FAB" w14:textId="77777777" w:rsidR="00910A68" w:rsidRPr="00915EEF" w:rsidRDefault="00910A68" w:rsidP="00910A68">
      <w:pPr>
        <w:pStyle w:val="1"/>
        <w:widowControl/>
        <w:spacing w:line="240" w:lineRule="auto"/>
        <w:ind w:right="708"/>
        <w:jc w:val="center"/>
        <w:rPr>
          <w:rFonts w:ascii="Arial" w:eastAsia="Arial" w:hAnsi="Arial" w:cs="Arial"/>
          <w:sz w:val="22"/>
          <w:szCs w:val="22"/>
        </w:rPr>
      </w:pPr>
      <w:r w:rsidRPr="00915EEF">
        <w:rPr>
          <w:rFonts w:ascii="Arial" w:eastAsiaTheme="minorHAnsi" w:hAnsi="Arial" w:cs="Arial"/>
          <w:sz w:val="22"/>
          <w:szCs w:val="22"/>
          <w:lang w:eastAsia="en-US"/>
        </w:rPr>
        <w:t>матеріально - технічного супроводу заходів на території України та за кордоном</w:t>
      </w:r>
    </w:p>
    <w:p w14:paraId="2D7AB7C9" w14:textId="77777777" w:rsidR="00F55663" w:rsidRPr="00915EEF" w:rsidRDefault="00F55663" w:rsidP="00F55663">
      <w:pPr>
        <w:ind w:right="708"/>
        <w:jc w:val="both"/>
        <w:rPr>
          <w:rFonts w:ascii="Arial" w:hAnsi="Arial" w:cs="Arial"/>
          <w:b/>
          <w:lang w:val="uk-UA"/>
        </w:rPr>
      </w:pPr>
    </w:p>
    <w:p w14:paraId="57E96CD0" w14:textId="328EAEB3" w:rsidR="00F55663" w:rsidRPr="00915EEF" w:rsidRDefault="00F55663" w:rsidP="00F55663">
      <w:pPr>
        <w:ind w:right="708"/>
        <w:jc w:val="both"/>
        <w:rPr>
          <w:rFonts w:ascii="Arial" w:hAnsi="Arial" w:cs="Arial"/>
          <w:b/>
          <w:lang w:val="uk-UA"/>
        </w:rPr>
      </w:pPr>
      <w:r w:rsidRPr="00915EEF">
        <w:rPr>
          <w:rFonts w:ascii="Arial" w:hAnsi="Arial" w:cs="Arial"/>
          <w:b/>
          <w:lang w:val="uk-UA"/>
        </w:rPr>
        <w:t>Перелік найбільших постійних клієнтів протягом 20</w:t>
      </w:r>
      <w:r w:rsidR="00261D99" w:rsidRPr="00915EEF">
        <w:rPr>
          <w:rFonts w:ascii="Arial" w:hAnsi="Arial" w:cs="Arial"/>
          <w:b/>
          <w:lang w:val="uk-UA"/>
        </w:rPr>
        <w:t>23</w:t>
      </w:r>
      <w:r w:rsidR="00956B4C" w:rsidRPr="00915EEF">
        <w:rPr>
          <w:rFonts w:ascii="Arial" w:hAnsi="Arial" w:cs="Arial"/>
          <w:b/>
          <w:lang w:val="uk-UA"/>
        </w:rPr>
        <w:t>-202</w:t>
      </w:r>
      <w:r w:rsidR="00261D99" w:rsidRPr="00915EEF">
        <w:rPr>
          <w:rFonts w:ascii="Arial" w:hAnsi="Arial" w:cs="Arial"/>
          <w:b/>
          <w:lang w:val="uk-UA"/>
        </w:rPr>
        <w:t>4</w:t>
      </w:r>
      <w:r w:rsidRPr="00915EEF">
        <w:rPr>
          <w:rFonts w:ascii="Arial" w:hAnsi="Arial" w:cs="Arial"/>
          <w:b/>
          <w:lang w:val="uk-UA"/>
        </w:rPr>
        <w:t xml:space="preserve"> рр. Для Лотів №1 та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2460"/>
        <w:gridCol w:w="1931"/>
        <w:gridCol w:w="2029"/>
        <w:gridCol w:w="2049"/>
      </w:tblGrid>
      <w:tr w:rsidR="00F55663" w:rsidRPr="00915EEF" w14:paraId="1BFC5E25" w14:textId="77777777" w:rsidTr="00D11228">
        <w:tc>
          <w:tcPr>
            <w:tcW w:w="1161" w:type="dxa"/>
          </w:tcPr>
          <w:p w14:paraId="31005CC0" w14:textId="77777777" w:rsidR="00F55663" w:rsidRPr="00915EEF" w:rsidRDefault="00F55663" w:rsidP="00D11228">
            <w:pPr>
              <w:spacing w:line="480" w:lineRule="auto"/>
              <w:ind w:right="708"/>
              <w:jc w:val="both"/>
              <w:rPr>
                <w:rFonts w:ascii="Arial" w:hAnsi="Arial" w:cs="Arial"/>
                <w:lang w:val="uk-UA"/>
              </w:rPr>
            </w:pPr>
            <w:r w:rsidRPr="00915EEF">
              <w:rPr>
                <w:rFonts w:ascii="Arial" w:hAnsi="Arial" w:cs="Arial"/>
                <w:lang w:val="uk-UA"/>
              </w:rPr>
              <w:t>№</w:t>
            </w:r>
          </w:p>
        </w:tc>
        <w:tc>
          <w:tcPr>
            <w:tcW w:w="2920" w:type="dxa"/>
          </w:tcPr>
          <w:p w14:paraId="75F30EE2" w14:textId="77777777" w:rsidR="00F55663" w:rsidRPr="00915EEF" w:rsidRDefault="00F55663" w:rsidP="00D11228">
            <w:pPr>
              <w:ind w:right="708"/>
              <w:jc w:val="center"/>
              <w:rPr>
                <w:rFonts w:ascii="Arial" w:hAnsi="Arial" w:cs="Arial"/>
                <w:lang w:val="uk-UA"/>
              </w:rPr>
            </w:pPr>
            <w:r w:rsidRPr="00915EEF">
              <w:rPr>
                <w:rFonts w:ascii="Arial" w:hAnsi="Arial" w:cs="Arial"/>
                <w:lang w:val="uk-UA"/>
              </w:rPr>
              <w:t>Назва компанії</w:t>
            </w:r>
          </w:p>
        </w:tc>
        <w:tc>
          <w:tcPr>
            <w:tcW w:w="2008" w:type="dxa"/>
          </w:tcPr>
          <w:p w14:paraId="088EEBD7" w14:textId="77777777" w:rsidR="00F55663" w:rsidRPr="00915EEF" w:rsidRDefault="00F55663" w:rsidP="00D11228">
            <w:pPr>
              <w:ind w:right="708"/>
              <w:jc w:val="center"/>
              <w:rPr>
                <w:rFonts w:ascii="Arial" w:hAnsi="Arial" w:cs="Arial"/>
                <w:lang w:val="uk-UA"/>
              </w:rPr>
            </w:pPr>
            <w:r w:rsidRPr="00915EEF">
              <w:rPr>
                <w:rFonts w:ascii="Arial" w:hAnsi="Arial" w:cs="Arial"/>
                <w:lang w:val="uk-UA"/>
              </w:rPr>
              <w:t>Кількість заходів на рік</w:t>
            </w:r>
          </w:p>
        </w:tc>
        <w:tc>
          <w:tcPr>
            <w:tcW w:w="2074" w:type="dxa"/>
          </w:tcPr>
          <w:p w14:paraId="6DFA54C5" w14:textId="77777777" w:rsidR="00F55663" w:rsidRPr="00915EEF" w:rsidRDefault="00F55663" w:rsidP="00D11228">
            <w:pPr>
              <w:ind w:right="708"/>
              <w:jc w:val="center"/>
              <w:rPr>
                <w:rFonts w:ascii="Arial" w:hAnsi="Arial" w:cs="Arial"/>
                <w:lang w:val="uk-UA"/>
              </w:rPr>
            </w:pPr>
            <w:r w:rsidRPr="00915EEF">
              <w:rPr>
                <w:rFonts w:ascii="Arial" w:hAnsi="Arial" w:cs="Arial"/>
                <w:lang w:val="uk-UA"/>
              </w:rPr>
              <w:t>Контактна особа в компанії</w:t>
            </w:r>
          </w:p>
        </w:tc>
        <w:tc>
          <w:tcPr>
            <w:tcW w:w="2088" w:type="dxa"/>
          </w:tcPr>
          <w:p w14:paraId="3792F637" w14:textId="77777777" w:rsidR="00F55663" w:rsidRPr="00915EEF" w:rsidRDefault="00F55663" w:rsidP="00D11228">
            <w:pPr>
              <w:ind w:right="708"/>
              <w:jc w:val="center"/>
              <w:rPr>
                <w:rFonts w:ascii="Arial" w:hAnsi="Arial" w:cs="Arial"/>
                <w:lang w:val="uk-UA"/>
              </w:rPr>
            </w:pPr>
            <w:r w:rsidRPr="00915EEF">
              <w:rPr>
                <w:rFonts w:ascii="Arial" w:hAnsi="Arial" w:cs="Arial"/>
                <w:lang w:val="uk-UA"/>
              </w:rPr>
              <w:t xml:space="preserve">Телефон контактної особи </w:t>
            </w:r>
          </w:p>
        </w:tc>
      </w:tr>
      <w:tr w:rsidR="00F55663" w:rsidRPr="00915EEF" w14:paraId="27B20695" w14:textId="77777777" w:rsidTr="00D11228">
        <w:tc>
          <w:tcPr>
            <w:tcW w:w="1161" w:type="dxa"/>
          </w:tcPr>
          <w:p w14:paraId="3BB473D4" w14:textId="77777777" w:rsidR="00F55663" w:rsidRPr="00915EEF" w:rsidRDefault="00F55663" w:rsidP="00D11228">
            <w:pPr>
              <w:ind w:right="708"/>
              <w:jc w:val="both"/>
              <w:rPr>
                <w:rFonts w:ascii="Arial" w:hAnsi="Arial" w:cs="Arial"/>
                <w:lang w:val="uk-UA"/>
              </w:rPr>
            </w:pPr>
          </w:p>
        </w:tc>
        <w:tc>
          <w:tcPr>
            <w:tcW w:w="2920" w:type="dxa"/>
          </w:tcPr>
          <w:p w14:paraId="14CC634F" w14:textId="77777777" w:rsidR="00F55663" w:rsidRPr="00915EEF" w:rsidRDefault="00F55663" w:rsidP="00D11228">
            <w:pPr>
              <w:ind w:right="708"/>
              <w:jc w:val="both"/>
              <w:rPr>
                <w:rFonts w:ascii="Arial" w:hAnsi="Arial" w:cs="Arial"/>
                <w:lang w:val="uk-UA"/>
              </w:rPr>
            </w:pPr>
          </w:p>
        </w:tc>
        <w:tc>
          <w:tcPr>
            <w:tcW w:w="2008" w:type="dxa"/>
          </w:tcPr>
          <w:p w14:paraId="000A98A2" w14:textId="77777777" w:rsidR="00F55663" w:rsidRPr="00915EEF" w:rsidRDefault="00F55663" w:rsidP="00D11228">
            <w:pPr>
              <w:ind w:right="708"/>
              <w:jc w:val="both"/>
              <w:rPr>
                <w:rFonts w:ascii="Arial" w:hAnsi="Arial" w:cs="Arial"/>
                <w:lang w:val="uk-UA"/>
              </w:rPr>
            </w:pPr>
          </w:p>
        </w:tc>
        <w:tc>
          <w:tcPr>
            <w:tcW w:w="2074" w:type="dxa"/>
          </w:tcPr>
          <w:p w14:paraId="318E248B" w14:textId="77777777" w:rsidR="00F55663" w:rsidRPr="00915EEF" w:rsidRDefault="00F55663" w:rsidP="00D11228">
            <w:pPr>
              <w:ind w:right="708"/>
              <w:jc w:val="both"/>
              <w:rPr>
                <w:rFonts w:ascii="Arial" w:hAnsi="Arial" w:cs="Arial"/>
                <w:lang w:val="uk-UA"/>
              </w:rPr>
            </w:pPr>
          </w:p>
        </w:tc>
        <w:tc>
          <w:tcPr>
            <w:tcW w:w="2088" w:type="dxa"/>
          </w:tcPr>
          <w:p w14:paraId="351CA9FC" w14:textId="77777777" w:rsidR="00F55663" w:rsidRPr="00915EEF" w:rsidRDefault="00F55663" w:rsidP="00D11228">
            <w:pPr>
              <w:ind w:right="708"/>
              <w:jc w:val="both"/>
              <w:rPr>
                <w:rFonts w:ascii="Arial" w:hAnsi="Arial" w:cs="Arial"/>
                <w:lang w:val="uk-UA"/>
              </w:rPr>
            </w:pPr>
          </w:p>
        </w:tc>
      </w:tr>
      <w:tr w:rsidR="00F55663" w:rsidRPr="00915EEF" w14:paraId="3F6B23C5" w14:textId="77777777" w:rsidTr="00D11228">
        <w:tc>
          <w:tcPr>
            <w:tcW w:w="1161" w:type="dxa"/>
          </w:tcPr>
          <w:p w14:paraId="73B35A64" w14:textId="77777777" w:rsidR="00F55663" w:rsidRPr="00915EEF" w:rsidRDefault="00F55663" w:rsidP="00D11228">
            <w:pPr>
              <w:ind w:right="708"/>
              <w:jc w:val="both"/>
              <w:rPr>
                <w:rFonts w:ascii="Arial" w:hAnsi="Arial" w:cs="Arial"/>
                <w:lang w:val="uk-UA"/>
              </w:rPr>
            </w:pPr>
          </w:p>
        </w:tc>
        <w:tc>
          <w:tcPr>
            <w:tcW w:w="2920" w:type="dxa"/>
          </w:tcPr>
          <w:p w14:paraId="429FAD7B" w14:textId="77777777" w:rsidR="00F55663" w:rsidRPr="00915EEF" w:rsidRDefault="00F55663" w:rsidP="00D11228">
            <w:pPr>
              <w:ind w:right="708"/>
              <w:jc w:val="both"/>
              <w:rPr>
                <w:rFonts w:ascii="Arial" w:hAnsi="Arial" w:cs="Arial"/>
                <w:lang w:val="uk-UA"/>
              </w:rPr>
            </w:pPr>
          </w:p>
        </w:tc>
        <w:tc>
          <w:tcPr>
            <w:tcW w:w="2008" w:type="dxa"/>
          </w:tcPr>
          <w:p w14:paraId="02CF2AF8" w14:textId="77777777" w:rsidR="00F55663" w:rsidRPr="00915EEF" w:rsidRDefault="00F55663" w:rsidP="00D11228">
            <w:pPr>
              <w:ind w:right="708"/>
              <w:jc w:val="both"/>
              <w:rPr>
                <w:rFonts w:ascii="Arial" w:hAnsi="Arial" w:cs="Arial"/>
                <w:lang w:val="uk-UA"/>
              </w:rPr>
            </w:pPr>
          </w:p>
        </w:tc>
        <w:tc>
          <w:tcPr>
            <w:tcW w:w="2074" w:type="dxa"/>
          </w:tcPr>
          <w:p w14:paraId="60B0130E" w14:textId="77777777" w:rsidR="00F55663" w:rsidRPr="00915EEF" w:rsidRDefault="00F55663" w:rsidP="00D11228">
            <w:pPr>
              <w:ind w:right="708"/>
              <w:jc w:val="both"/>
              <w:rPr>
                <w:rFonts w:ascii="Arial" w:hAnsi="Arial" w:cs="Arial"/>
                <w:lang w:val="uk-UA"/>
              </w:rPr>
            </w:pPr>
          </w:p>
        </w:tc>
        <w:tc>
          <w:tcPr>
            <w:tcW w:w="2088" w:type="dxa"/>
          </w:tcPr>
          <w:p w14:paraId="5DD7EB4F" w14:textId="77777777" w:rsidR="00F55663" w:rsidRPr="00915EEF" w:rsidRDefault="00F55663" w:rsidP="00D11228">
            <w:pPr>
              <w:ind w:right="708"/>
              <w:jc w:val="both"/>
              <w:rPr>
                <w:rFonts w:ascii="Arial" w:hAnsi="Arial" w:cs="Arial"/>
                <w:lang w:val="uk-UA"/>
              </w:rPr>
            </w:pPr>
          </w:p>
        </w:tc>
      </w:tr>
      <w:tr w:rsidR="00F55663" w:rsidRPr="00915EEF" w14:paraId="347F364C" w14:textId="77777777" w:rsidTr="00D11228">
        <w:tc>
          <w:tcPr>
            <w:tcW w:w="1161" w:type="dxa"/>
          </w:tcPr>
          <w:p w14:paraId="0C480FE4" w14:textId="77777777" w:rsidR="00F55663" w:rsidRPr="00915EEF" w:rsidRDefault="00F55663" w:rsidP="00D11228">
            <w:pPr>
              <w:ind w:right="708"/>
              <w:jc w:val="both"/>
              <w:rPr>
                <w:rFonts w:ascii="Arial" w:hAnsi="Arial" w:cs="Arial"/>
                <w:lang w:val="uk-UA"/>
              </w:rPr>
            </w:pPr>
          </w:p>
        </w:tc>
        <w:tc>
          <w:tcPr>
            <w:tcW w:w="2920" w:type="dxa"/>
          </w:tcPr>
          <w:p w14:paraId="439650B4" w14:textId="77777777" w:rsidR="00F55663" w:rsidRPr="00915EEF" w:rsidRDefault="00F55663" w:rsidP="00D11228">
            <w:pPr>
              <w:ind w:right="708"/>
              <w:jc w:val="both"/>
              <w:rPr>
                <w:rFonts w:ascii="Arial" w:hAnsi="Arial" w:cs="Arial"/>
                <w:lang w:val="uk-UA"/>
              </w:rPr>
            </w:pPr>
          </w:p>
        </w:tc>
        <w:tc>
          <w:tcPr>
            <w:tcW w:w="2008" w:type="dxa"/>
          </w:tcPr>
          <w:p w14:paraId="78A2F00A" w14:textId="77777777" w:rsidR="00F55663" w:rsidRPr="00915EEF" w:rsidRDefault="00F55663" w:rsidP="00D11228">
            <w:pPr>
              <w:ind w:right="708"/>
              <w:jc w:val="both"/>
              <w:rPr>
                <w:rFonts w:ascii="Arial" w:hAnsi="Arial" w:cs="Arial"/>
                <w:lang w:val="uk-UA"/>
              </w:rPr>
            </w:pPr>
          </w:p>
        </w:tc>
        <w:tc>
          <w:tcPr>
            <w:tcW w:w="2074" w:type="dxa"/>
          </w:tcPr>
          <w:p w14:paraId="1DDFA9FE" w14:textId="77777777" w:rsidR="00F55663" w:rsidRPr="00915EEF" w:rsidRDefault="00F55663" w:rsidP="00D11228">
            <w:pPr>
              <w:ind w:right="708"/>
              <w:jc w:val="both"/>
              <w:rPr>
                <w:rFonts w:ascii="Arial" w:hAnsi="Arial" w:cs="Arial"/>
                <w:lang w:val="uk-UA"/>
              </w:rPr>
            </w:pPr>
          </w:p>
        </w:tc>
        <w:tc>
          <w:tcPr>
            <w:tcW w:w="2088" w:type="dxa"/>
          </w:tcPr>
          <w:p w14:paraId="28894094" w14:textId="77777777" w:rsidR="00F55663" w:rsidRPr="00915EEF" w:rsidRDefault="00F55663" w:rsidP="00D11228">
            <w:pPr>
              <w:ind w:right="708"/>
              <w:jc w:val="both"/>
              <w:rPr>
                <w:rFonts w:ascii="Arial" w:hAnsi="Arial" w:cs="Arial"/>
                <w:lang w:val="uk-UA"/>
              </w:rPr>
            </w:pPr>
          </w:p>
        </w:tc>
      </w:tr>
      <w:tr w:rsidR="00F55663" w:rsidRPr="00915EEF" w14:paraId="4C82FC98" w14:textId="77777777" w:rsidTr="00D11228">
        <w:tc>
          <w:tcPr>
            <w:tcW w:w="1161" w:type="dxa"/>
          </w:tcPr>
          <w:p w14:paraId="0F52D4DC" w14:textId="77777777" w:rsidR="00F55663" w:rsidRPr="00915EEF" w:rsidRDefault="00F55663" w:rsidP="00D11228">
            <w:pPr>
              <w:ind w:right="708"/>
              <w:jc w:val="both"/>
              <w:rPr>
                <w:rFonts w:ascii="Arial" w:hAnsi="Arial" w:cs="Arial"/>
                <w:lang w:val="uk-UA"/>
              </w:rPr>
            </w:pPr>
          </w:p>
        </w:tc>
        <w:tc>
          <w:tcPr>
            <w:tcW w:w="2920" w:type="dxa"/>
          </w:tcPr>
          <w:p w14:paraId="77BCA7D4" w14:textId="77777777" w:rsidR="00F55663" w:rsidRPr="00915EEF" w:rsidRDefault="00F55663" w:rsidP="00D11228">
            <w:pPr>
              <w:ind w:right="708"/>
              <w:jc w:val="both"/>
              <w:rPr>
                <w:rFonts w:ascii="Arial" w:hAnsi="Arial" w:cs="Arial"/>
                <w:lang w:val="uk-UA"/>
              </w:rPr>
            </w:pPr>
          </w:p>
        </w:tc>
        <w:tc>
          <w:tcPr>
            <w:tcW w:w="2008" w:type="dxa"/>
          </w:tcPr>
          <w:p w14:paraId="1B7F5ACA" w14:textId="77777777" w:rsidR="00F55663" w:rsidRPr="00915EEF" w:rsidRDefault="00F55663" w:rsidP="00D11228">
            <w:pPr>
              <w:ind w:right="708"/>
              <w:jc w:val="both"/>
              <w:rPr>
                <w:rFonts w:ascii="Arial" w:hAnsi="Arial" w:cs="Arial"/>
                <w:lang w:val="uk-UA"/>
              </w:rPr>
            </w:pPr>
          </w:p>
        </w:tc>
        <w:tc>
          <w:tcPr>
            <w:tcW w:w="2074" w:type="dxa"/>
          </w:tcPr>
          <w:p w14:paraId="7FCACB13" w14:textId="77777777" w:rsidR="00F55663" w:rsidRPr="00915EEF" w:rsidRDefault="00F55663" w:rsidP="00D11228">
            <w:pPr>
              <w:ind w:right="708"/>
              <w:jc w:val="both"/>
              <w:rPr>
                <w:rFonts w:ascii="Arial" w:hAnsi="Arial" w:cs="Arial"/>
                <w:lang w:val="uk-UA"/>
              </w:rPr>
            </w:pPr>
          </w:p>
        </w:tc>
        <w:tc>
          <w:tcPr>
            <w:tcW w:w="2088" w:type="dxa"/>
          </w:tcPr>
          <w:p w14:paraId="21DD93FC" w14:textId="77777777" w:rsidR="00F55663" w:rsidRPr="00915EEF" w:rsidRDefault="00F55663" w:rsidP="00D11228">
            <w:pPr>
              <w:ind w:right="708"/>
              <w:jc w:val="both"/>
              <w:rPr>
                <w:rFonts w:ascii="Arial" w:hAnsi="Arial" w:cs="Arial"/>
                <w:lang w:val="uk-UA"/>
              </w:rPr>
            </w:pPr>
          </w:p>
        </w:tc>
      </w:tr>
    </w:tbl>
    <w:p w14:paraId="58212916" w14:textId="77777777" w:rsidR="00C067F3" w:rsidRPr="00915EEF" w:rsidRDefault="00C067F3" w:rsidP="00BD0AE5">
      <w:pPr>
        <w:jc w:val="center"/>
        <w:rPr>
          <w:rFonts w:ascii="Arial" w:eastAsia="Arial" w:hAnsi="Arial" w:cs="Arial"/>
          <w:b/>
          <w:bCs/>
          <w:iCs/>
          <w:lang w:val="uk-UA"/>
        </w:rPr>
      </w:pPr>
    </w:p>
    <w:p w14:paraId="0B3210FB" w14:textId="77777777" w:rsidR="00BD0AE5" w:rsidRPr="00915EEF" w:rsidRDefault="00BD0AE5" w:rsidP="00BD0AE5">
      <w:pPr>
        <w:jc w:val="center"/>
        <w:rPr>
          <w:rFonts w:ascii="Arial" w:eastAsia="Arial" w:hAnsi="Arial" w:cs="Arial"/>
          <w:b/>
          <w:bCs/>
          <w:iCs/>
          <w:lang w:val="uk-UA"/>
        </w:rPr>
      </w:pPr>
      <w:r w:rsidRPr="00915EEF">
        <w:rPr>
          <w:rFonts w:ascii="Arial" w:eastAsia="Arial" w:hAnsi="Arial" w:cs="Arial"/>
          <w:b/>
          <w:bCs/>
          <w:iCs/>
          <w:lang w:val="uk-UA"/>
        </w:rPr>
        <w:t xml:space="preserve">Проведення заходів на території України </w:t>
      </w:r>
    </w:p>
    <w:p w14:paraId="1AC21473" w14:textId="77777777" w:rsidR="00BD0AE5" w:rsidRPr="00915EEF" w:rsidRDefault="00BD0AE5" w:rsidP="001B1B2F">
      <w:pPr>
        <w:jc w:val="center"/>
        <w:rPr>
          <w:rFonts w:ascii="Arial" w:eastAsia="Arial" w:hAnsi="Arial" w:cs="Arial"/>
          <w:b/>
          <w:bCs/>
          <w:iCs/>
          <w:lang w:val="uk-UA"/>
        </w:rPr>
      </w:pPr>
      <w:r w:rsidRPr="00915EEF">
        <w:rPr>
          <w:rFonts w:ascii="Arial" w:eastAsia="Arial" w:hAnsi="Arial" w:cs="Arial"/>
          <w:b/>
          <w:bCs/>
          <w:iCs/>
          <w:lang w:val="uk-UA"/>
        </w:rPr>
        <w:t>(заповнюється для Лоту №1)</w:t>
      </w:r>
    </w:p>
    <w:p w14:paraId="22973A26" w14:textId="596FDFAC" w:rsidR="00BD0AE5" w:rsidRPr="00915EEF" w:rsidRDefault="00BD0AE5" w:rsidP="00BD0AE5">
      <w:pPr>
        <w:pStyle w:val="1"/>
        <w:spacing w:before="240" w:after="60" w:line="240" w:lineRule="auto"/>
        <w:ind w:right="708"/>
        <w:jc w:val="left"/>
        <w:rPr>
          <w:rFonts w:ascii="Arial" w:eastAsia="Arial" w:hAnsi="Arial" w:cs="Arial"/>
          <w:b w:val="0"/>
          <w:sz w:val="22"/>
          <w:szCs w:val="22"/>
        </w:rPr>
      </w:pPr>
      <w:r w:rsidRPr="00915EEF">
        <w:rPr>
          <w:rFonts w:ascii="Arial" w:eastAsia="Arial" w:hAnsi="Arial" w:cs="Arial"/>
          <w:b w:val="0"/>
          <w:sz w:val="22"/>
          <w:szCs w:val="22"/>
        </w:rPr>
        <w:t xml:space="preserve">Будь ласка, зазначте кількість та середній бюджет заходів, супровід яких здійснювала Ваша компанія, за </w:t>
      </w:r>
      <w:r w:rsidRPr="00915EEF">
        <w:rPr>
          <w:rFonts w:ascii="Arial" w:eastAsia="Arial" w:hAnsi="Arial" w:cs="Arial"/>
          <w:sz w:val="22"/>
          <w:szCs w:val="22"/>
        </w:rPr>
        <w:t>участі понад 20 осіб</w:t>
      </w:r>
      <w:r w:rsidRPr="00915EEF">
        <w:rPr>
          <w:rFonts w:ascii="Arial" w:eastAsia="Arial" w:hAnsi="Arial" w:cs="Arial"/>
          <w:b w:val="0"/>
          <w:sz w:val="22"/>
          <w:szCs w:val="22"/>
        </w:rPr>
        <w:t xml:space="preserve">, що були проведені протягом </w:t>
      </w:r>
      <w:r w:rsidR="001B1B2F" w:rsidRPr="00915EEF">
        <w:rPr>
          <w:rFonts w:ascii="Arial" w:eastAsia="Arial" w:hAnsi="Arial" w:cs="Arial"/>
          <w:b w:val="0"/>
          <w:sz w:val="22"/>
          <w:szCs w:val="22"/>
        </w:rPr>
        <w:t xml:space="preserve"> </w:t>
      </w:r>
      <w:r w:rsidR="00C336F0" w:rsidRPr="00915EEF">
        <w:rPr>
          <w:rFonts w:ascii="Arial" w:eastAsia="Arial" w:hAnsi="Arial" w:cs="Arial"/>
          <w:b w:val="0"/>
          <w:sz w:val="22"/>
          <w:szCs w:val="22"/>
        </w:rPr>
        <w:t>20</w:t>
      </w:r>
      <w:r w:rsidR="00261D99" w:rsidRPr="00915EEF">
        <w:rPr>
          <w:rFonts w:ascii="Arial" w:eastAsia="Arial" w:hAnsi="Arial" w:cs="Arial"/>
          <w:b w:val="0"/>
          <w:sz w:val="22"/>
          <w:szCs w:val="22"/>
        </w:rPr>
        <w:t>23</w:t>
      </w:r>
      <w:r w:rsidR="0016096B" w:rsidRPr="00915EEF">
        <w:rPr>
          <w:rFonts w:ascii="Arial" w:eastAsia="Arial" w:hAnsi="Arial" w:cs="Arial"/>
          <w:b w:val="0"/>
          <w:sz w:val="22"/>
          <w:szCs w:val="22"/>
        </w:rPr>
        <w:t>-20</w:t>
      </w:r>
      <w:r w:rsidR="00956B4C" w:rsidRPr="00915EEF">
        <w:rPr>
          <w:rFonts w:ascii="Arial" w:eastAsia="Arial" w:hAnsi="Arial" w:cs="Arial"/>
          <w:b w:val="0"/>
          <w:sz w:val="22"/>
          <w:szCs w:val="22"/>
        </w:rPr>
        <w:t>2</w:t>
      </w:r>
      <w:r w:rsidR="00261D99" w:rsidRPr="00915EEF">
        <w:rPr>
          <w:rFonts w:ascii="Arial" w:eastAsia="Arial" w:hAnsi="Arial" w:cs="Arial"/>
          <w:b w:val="0"/>
          <w:sz w:val="22"/>
          <w:szCs w:val="22"/>
        </w:rPr>
        <w:t>4</w:t>
      </w:r>
      <w:r w:rsidRPr="00915EEF">
        <w:rPr>
          <w:rFonts w:ascii="Arial" w:eastAsia="Arial" w:hAnsi="Arial" w:cs="Arial"/>
          <w:b w:val="0"/>
          <w:sz w:val="22"/>
          <w:szCs w:val="22"/>
        </w:rPr>
        <w:t xml:space="preserve"> р.р. в Україні:</w:t>
      </w:r>
    </w:p>
    <w:tbl>
      <w:tblPr>
        <w:tblW w:w="9312" w:type="dxa"/>
        <w:tblInd w:w="93" w:type="dxa"/>
        <w:tblLook w:val="04A0" w:firstRow="1" w:lastRow="0" w:firstColumn="1" w:lastColumn="0" w:noHBand="0" w:noVBand="1"/>
      </w:tblPr>
      <w:tblGrid>
        <w:gridCol w:w="2112"/>
        <w:gridCol w:w="1731"/>
        <w:gridCol w:w="2085"/>
        <w:gridCol w:w="1560"/>
        <w:gridCol w:w="1824"/>
      </w:tblGrid>
      <w:tr w:rsidR="00BD0AE5" w:rsidRPr="00915EEF" w14:paraId="35D1B3B6" w14:textId="77777777" w:rsidTr="00AF7634">
        <w:trPr>
          <w:trHeight w:val="289"/>
        </w:trPr>
        <w:tc>
          <w:tcPr>
            <w:tcW w:w="2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E8A64" w14:textId="77777777" w:rsidR="00BD0AE5" w:rsidRPr="00915EEF" w:rsidRDefault="00BD0AE5" w:rsidP="00AF7634">
            <w:pPr>
              <w:jc w:val="center"/>
              <w:rPr>
                <w:rFonts w:ascii="Arial" w:hAnsi="Arial" w:cs="Arial"/>
                <w:bCs/>
                <w:color w:val="000000"/>
                <w:lang w:val="ru-RU"/>
              </w:rPr>
            </w:pPr>
            <w:r w:rsidRPr="00915EEF">
              <w:rPr>
                <w:rFonts w:ascii="Arial" w:hAnsi="Arial" w:cs="Arial"/>
                <w:bCs/>
                <w:color w:val="000000"/>
                <w:lang w:val="uk-UA"/>
              </w:rPr>
              <w:t>Місце проведення</w:t>
            </w:r>
          </w:p>
        </w:tc>
        <w:tc>
          <w:tcPr>
            <w:tcW w:w="38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2FD5DA" w14:textId="5EE61262" w:rsidR="00BD0AE5" w:rsidRPr="00915EEF" w:rsidRDefault="00EE02FC" w:rsidP="00261D99">
            <w:pPr>
              <w:jc w:val="center"/>
              <w:rPr>
                <w:rFonts w:ascii="Arial" w:hAnsi="Arial" w:cs="Arial"/>
                <w:bCs/>
                <w:color w:val="000000"/>
                <w:lang w:val="uk-UA"/>
              </w:rPr>
            </w:pPr>
            <w:r w:rsidRPr="00915EEF">
              <w:rPr>
                <w:rFonts w:ascii="Arial" w:hAnsi="Arial" w:cs="Arial"/>
                <w:bCs/>
                <w:color w:val="000000"/>
                <w:lang w:val="uk-UA"/>
              </w:rPr>
              <w:t>20</w:t>
            </w:r>
            <w:r w:rsidR="00261D99" w:rsidRPr="00915EEF">
              <w:rPr>
                <w:rFonts w:ascii="Arial" w:hAnsi="Arial" w:cs="Arial"/>
                <w:bCs/>
                <w:color w:val="000000"/>
                <w:lang w:val="uk-UA"/>
              </w:rPr>
              <w:t>23</w:t>
            </w:r>
            <w:r w:rsidR="00BD0AE5" w:rsidRPr="00915EEF">
              <w:rPr>
                <w:rFonts w:ascii="Arial" w:hAnsi="Arial" w:cs="Arial"/>
                <w:bCs/>
                <w:color w:val="000000"/>
                <w:lang w:val="uk-UA"/>
              </w:rPr>
              <w:t>рік</w:t>
            </w:r>
          </w:p>
        </w:tc>
        <w:tc>
          <w:tcPr>
            <w:tcW w:w="33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2BD687" w14:textId="57233F0F" w:rsidR="00BD0AE5" w:rsidRPr="00915EEF" w:rsidRDefault="00EE02FC" w:rsidP="00261D99">
            <w:pPr>
              <w:jc w:val="center"/>
              <w:rPr>
                <w:rFonts w:ascii="Arial" w:hAnsi="Arial" w:cs="Arial"/>
                <w:bCs/>
                <w:color w:val="000000"/>
                <w:lang w:val="uk-UA"/>
              </w:rPr>
            </w:pPr>
            <w:r w:rsidRPr="00915EEF">
              <w:rPr>
                <w:rFonts w:ascii="Arial" w:hAnsi="Arial" w:cs="Arial"/>
                <w:bCs/>
                <w:color w:val="000000"/>
                <w:lang w:val="uk-UA"/>
              </w:rPr>
              <w:t>20</w:t>
            </w:r>
            <w:r w:rsidR="00956B4C" w:rsidRPr="00915EEF">
              <w:rPr>
                <w:rFonts w:ascii="Arial" w:hAnsi="Arial" w:cs="Arial"/>
                <w:bCs/>
                <w:color w:val="000000"/>
                <w:lang w:val="uk-UA"/>
              </w:rPr>
              <w:t>2</w:t>
            </w:r>
            <w:r w:rsidR="00261D99" w:rsidRPr="00915EEF">
              <w:rPr>
                <w:rFonts w:ascii="Arial" w:hAnsi="Arial" w:cs="Arial"/>
                <w:bCs/>
                <w:color w:val="000000"/>
                <w:lang w:val="uk-UA"/>
              </w:rPr>
              <w:t>4</w:t>
            </w:r>
            <w:r w:rsidRPr="00915EEF">
              <w:rPr>
                <w:rFonts w:ascii="Arial" w:hAnsi="Arial" w:cs="Arial"/>
                <w:bCs/>
                <w:color w:val="000000"/>
                <w:lang w:val="uk-UA"/>
              </w:rPr>
              <w:t xml:space="preserve"> </w:t>
            </w:r>
            <w:r w:rsidR="00BD0AE5" w:rsidRPr="00915EEF">
              <w:rPr>
                <w:rFonts w:ascii="Arial" w:hAnsi="Arial" w:cs="Arial"/>
                <w:bCs/>
                <w:color w:val="000000"/>
                <w:lang w:val="uk-UA"/>
              </w:rPr>
              <w:t>рік</w:t>
            </w:r>
          </w:p>
        </w:tc>
      </w:tr>
      <w:tr w:rsidR="00BD0AE5" w:rsidRPr="00947C75" w14:paraId="0E5A0011" w14:textId="77777777" w:rsidTr="00F55663">
        <w:trPr>
          <w:trHeight w:val="579"/>
        </w:trPr>
        <w:tc>
          <w:tcPr>
            <w:tcW w:w="2112" w:type="dxa"/>
            <w:vMerge/>
            <w:tcBorders>
              <w:top w:val="single" w:sz="4" w:space="0" w:color="auto"/>
              <w:left w:val="single" w:sz="4" w:space="0" w:color="auto"/>
              <w:bottom w:val="single" w:sz="4" w:space="0" w:color="auto"/>
              <w:right w:val="single" w:sz="4" w:space="0" w:color="auto"/>
            </w:tcBorders>
            <w:vAlign w:val="center"/>
            <w:hideMark/>
          </w:tcPr>
          <w:p w14:paraId="48E82F93" w14:textId="77777777" w:rsidR="00BD0AE5" w:rsidRPr="00915EEF" w:rsidRDefault="00BD0AE5" w:rsidP="00AF7634">
            <w:pPr>
              <w:rPr>
                <w:rFonts w:ascii="Arial" w:hAnsi="Arial" w:cs="Arial"/>
                <w:bCs/>
                <w:color w:val="000000"/>
                <w:lang w:val="ru-RU"/>
              </w:rPr>
            </w:pPr>
          </w:p>
        </w:tc>
        <w:tc>
          <w:tcPr>
            <w:tcW w:w="1731" w:type="dxa"/>
            <w:tcBorders>
              <w:top w:val="nil"/>
              <w:left w:val="nil"/>
              <w:bottom w:val="single" w:sz="4" w:space="0" w:color="auto"/>
              <w:right w:val="single" w:sz="4" w:space="0" w:color="auto"/>
            </w:tcBorders>
            <w:shd w:val="clear" w:color="auto" w:fill="auto"/>
            <w:vAlign w:val="center"/>
            <w:hideMark/>
          </w:tcPr>
          <w:p w14:paraId="0E75E7CE" w14:textId="77777777" w:rsidR="00BD0AE5" w:rsidRPr="00915EEF" w:rsidRDefault="00BD0AE5" w:rsidP="00AF7634">
            <w:pPr>
              <w:jc w:val="center"/>
              <w:rPr>
                <w:rFonts w:ascii="Arial" w:hAnsi="Arial" w:cs="Arial"/>
                <w:bCs/>
                <w:color w:val="000000"/>
                <w:lang w:val="ru-RU"/>
              </w:rPr>
            </w:pPr>
            <w:r w:rsidRPr="00915EEF">
              <w:rPr>
                <w:rFonts w:ascii="Arial" w:hAnsi="Arial" w:cs="Arial"/>
                <w:bCs/>
                <w:color w:val="000000"/>
                <w:lang w:val="uk-UA"/>
              </w:rPr>
              <w:t>Кількість заходів</w:t>
            </w:r>
          </w:p>
        </w:tc>
        <w:tc>
          <w:tcPr>
            <w:tcW w:w="2085" w:type="dxa"/>
            <w:tcBorders>
              <w:top w:val="nil"/>
              <w:left w:val="nil"/>
              <w:bottom w:val="single" w:sz="4" w:space="0" w:color="auto"/>
              <w:right w:val="single" w:sz="4" w:space="0" w:color="auto"/>
            </w:tcBorders>
            <w:shd w:val="clear" w:color="auto" w:fill="auto"/>
            <w:vAlign w:val="center"/>
            <w:hideMark/>
          </w:tcPr>
          <w:p w14:paraId="5C4A95A9" w14:textId="77777777" w:rsidR="00BD0AE5" w:rsidRPr="00915EEF" w:rsidRDefault="00BD0AE5" w:rsidP="00AF7634">
            <w:pPr>
              <w:jc w:val="center"/>
              <w:rPr>
                <w:rFonts w:ascii="Arial" w:hAnsi="Arial" w:cs="Arial"/>
                <w:bCs/>
                <w:color w:val="000000"/>
                <w:lang w:val="ru-RU"/>
              </w:rPr>
            </w:pPr>
            <w:r w:rsidRPr="00915EEF">
              <w:rPr>
                <w:rFonts w:ascii="Arial" w:hAnsi="Arial" w:cs="Arial"/>
                <w:bCs/>
                <w:color w:val="000000"/>
                <w:lang w:val="uk-UA"/>
              </w:rPr>
              <w:t>Середній бюджет одного заходу, грн.</w:t>
            </w:r>
          </w:p>
        </w:tc>
        <w:tc>
          <w:tcPr>
            <w:tcW w:w="1560" w:type="dxa"/>
            <w:tcBorders>
              <w:top w:val="nil"/>
              <w:left w:val="nil"/>
              <w:bottom w:val="single" w:sz="4" w:space="0" w:color="auto"/>
              <w:right w:val="single" w:sz="4" w:space="0" w:color="auto"/>
            </w:tcBorders>
            <w:shd w:val="clear" w:color="auto" w:fill="auto"/>
            <w:vAlign w:val="center"/>
            <w:hideMark/>
          </w:tcPr>
          <w:p w14:paraId="345C6DB4" w14:textId="77777777" w:rsidR="00BD0AE5" w:rsidRPr="00915EEF" w:rsidRDefault="00BD0AE5" w:rsidP="00AF7634">
            <w:pPr>
              <w:jc w:val="center"/>
              <w:rPr>
                <w:rFonts w:ascii="Arial" w:hAnsi="Arial" w:cs="Arial"/>
                <w:bCs/>
                <w:color w:val="000000"/>
                <w:lang w:val="ru-RU"/>
              </w:rPr>
            </w:pPr>
            <w:r w:rsidRPr="00915EEF">
              <w:rPr>
                <w:rFonts w:ascii="Arial" w:hAnsi="Arial" w:cs="Arial"/>
                <w:bCs/>
                <w:color w:val="000000"/>
                <w:lang w:val="uk-UA"/>
              </w:rPr>
              <w:t>Кількість заходів</w:t>
            </w:r>
          </w:p>
        </w:tc>
        <w:tc>
          <w:tcPr>
            <w:tcW w:w="1824" w:type="dxa"/>
            <w:tcBorders>
              <w:top w:val="nil"/>
              <w:left w:val="nil"/>
              <w:bottom w:val="single" w:sz="4" w:space="0" w:color="auto"/>
              <w:right w:val="single" w:sz="4" w:space="0" w:color="auto"/>
            </w:tcBorders>
            <w:shd w:val="clear" w:color="auto" w:fill="auto"/>
            <w:vAlign w:val="center"/>
            <w:hideMark/>
          </w:tcPr>
          <w:p w14:paraId="58E96F27" w14:textId="77777777" w:rsidR="00BD0AE5" w:rsidRPr="00915EEF" w:rsidRDefault="00BD0AE5" w:rsidP="00AF7634">
            <w:pPr>
              <w:jc w:val="center"/>
              <w:rPr>
                <w:rFonts w:ascii="Arial" w:hAnsi="Arial" w:cs="Arial"/>
                <w:bCs/>
                <w:color w:val="000000"/>
                <w:lang w:val="ru-RU"/>
              </w:rPr>
            </w:pPr>
            <w:r w:rsidRPr="00915EEF">
              <w:rPr>
                <w:rFonts w:ascii="Arial" w:hAnsi="Arial" w:cs="Arial"/>
                <w:bCs/>
                <w:color w:val="000000"/>
                <w:lang w:val="uk-UA"/>
              </w:rPr>
              <w:t>Середній бюджет одного заходу, грн.</w:t>
            </w:r>
          </w:p>
        </w:tc>
      </w:tr>
      <w:tr w:rsidR="00BD0AE5" w:rsidRPr="00915EEF" w14:paraId="2D5F9B40" w14:textId="77777777" w:rsidTr="00AF7634">
        <w:trPr>
          <w:trHeight w:val="309"/>
        </w:trPr>
        <w:tc>
          <w:tcPr>
            <w:tcW w:w="2112" w:type="dxa"/>
            <w:tcBorders>
              <w:top w:val="nil"/>
              <w:left w:val="single" w:sz="4" w:space="0" w:color="auto"/>
              <w:bottom w:val="single" w:sz="4" w:space="0" w:color="auto"/>
              <w:right w:val="single" w:sz="4" w:space="0" w:color="auto"/>
            </w:tcBorders>
            <w:shd w:val="clear" w:color="auto" w:fill="auto"/>
            <w:vAlign w:val="center"/>
            <w:hideMark/>
          </w:tcPr>
          <w:p w14:paraId="2DC137EF"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м. Київ</w:t>
            </w:r>
          </w:p>
        </w:tc>
        <w:tc>
          <w:tcPr>
            <w:tcW w:w="1731" w:type="dxa"/>
            <w:tcBorders>
              <w:top w:val="nil"/>
              <w:left w:val="nil"/>
              <w:bottom w:val="single" w:sz="4" w:space="0" w:color="auto"/>
              <w:right w:val="single" w:sz="4" w:space="0" w:color="auto"/>
            </w:tcBorders>
            <w:shd w:val="clear" w:color="auto" w:fill="auto"/>
            <w:vAlign w:val="center"/>
            <w:hideMark/>
          </w:tcPr>
          <w:p w14:paraId="688BA8A9"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2085" w:type="dxa"/>
            <w:tcBorders>
              <w:top w:val="nil"/>
              <w:left w:val="nil"/>
              <w:bottom w:val="single" w:sz="4" w:space="0" w:color="auto"/>
              <w:right w:val="single" w:sz="4" w:space="0" w:color="auto"/>
            </w:tcBorders>
            <w:shd w:val="clear" w:color="auto" w:fill="auto"/>
            <w:vAlign w:val="center"/>
            <w:hideMark/>
          </w:tcPr>
          <w:p w14:paraId="50D23742"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1560" w:type="dxa"/>
            <w:tcBorders>
              <w:top w:val="nil"/>
              <w:left w:val="nil"/>
              <w:bottom w:val="single" w:sz="4" w:space="0" w:color="auto"/>
              <w:right w:val="single" w:sz="4" w:space="0" w:color="auto"/>
            </w:tcBorders>
            <w:shd w:val="clear" w:color="auto" w:fill="auto"/>
            <w:noWrap/>
            <w:vAlign w:val="bottom"/>
            <w:hideMark/>
          </w:tcPr>
          <w:p w14:paraId="2B9EACFA"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c>
          <w:tcPr>
            <w:tcW w:w="1824" w:type="dxa"/>
            <w:tcBorders>
              <w:top w:val="nil"/>
              <w:left w:val="nil"/>
              <w:bottom w:val="single" w:sz="4" w:space="0" w:color="auto"/>
              <w:right w:val="single" w:sz="4" w:space="0" w:color="auto"/>
            </w:tcBorders>
            <w:shd w:val="clear" w:color="auto" w:fill="auto"/>
            <w:noWrap/>
            <w:vAlign w:val="bottom"/>
            <w:hideMark/>
          </w:tcPr>
          <w:p w14:paraId="015ED009"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r>
      <w:tr w:rsidR="00BD0AE5" w:rsidRPr="00915EEF" w14:paraId="0A37CF0E" w14:textId="77777777" w:rsidTr="00AB03EE">
        <w:trPr>
          <w:trHeight w:val="703"/>
        </w:trPr>
        <w:tc>
          <w:tcPr>
            <w:tcW w:w="2112" w:type="dxa"/>
            <w:tcBorders>
              <w:top w:val="nil"/>
              <w:left w:val="single" w:sz="4" w:space="0" w:color="auto"/>
              <w:bottom w:val="single" w:sz="4" w:space="0" w:color="auto"/>
              <w:right w:val="single" w:sz="4" w:space="0" w:color="auto"/>
            </w:tcBorders>
            <w:shd w:val="clear" w:color="auto" w:fill="auto"/>
            <w:vAlign w:val="center"/>
            <w:hideMark/>
          </w:tcPr>
          <w:p w14:paraId="47D39FA5"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Київська область</w:t>
            </w:r>
          </w:p>
        </w:tc>
        <w:tc>
          <w:tcPr>
            <w:tcW w:w="1731" w:type="dxa"/>
            <w:tcBorders>
              <w:top w:val="nil"/>
              <w:left w:val="nil"/>
              <w:bottom w:val="single" w:sz="4" w:space="0" w:color="auto"/>
              <w:right w:val="single" w:sz="4" w:space="0" w:color="auto"/>
            </w:tcBorders>
            <w:shd w:val="clear" w:color="auto" w:fill="auto"/>
            <w:vAlign w:val="center"/>
            <w:hideMark/>
          </w:tcPr>
          <w:p w14:paraId="1CA06788"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2085" w:type="dxa"/>
            <w:tcBorders>
              <w:top w:val="nil"/>
              <w:left w:val="nil"/>
              <w:bottom w:val="single" w:sz="4" w:space="0" w:color="auto"/>
              <w:right w:val="single" w:sz="4" w:space="0" w:color="auto"/>
            </w:tcBorders>
            <w:shd w:val="clear" w:color="auto" w:fill="auto"/>
            <w:vAlign w:val="center"/>
            <w:hideMark/>
          </w:tcPr>
          <w:p w14:paraId="50B07B76"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1560" w:type="dxa"/>
            <w:tcBorders>
              <w:top w:val="nil"/>
              <w:left w:val="nil"/>
              <w:bottom w:val="single" w:sz="4" w:space="0" w:color="auto"/>
              <w:right w:val="single" w:sz="4" w:space="0" w:color="auto"/>
            </w:tcBorders>
            <w:shd w:val="clear" w:color="auto" w:fill="auto"/>
            <w:noWrap/>
            <w:vAlign w:val="bottom"/>
            <w:hideMark/>
          </w:tcPr>
          <w:p w14:paraId="1D7D3A68"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c>
          <w:tcPr>
            <w:tcW w:w="1824" w:type="dxa"/>
            <w:tcBorders>
              <w:top w:val="nil"/>
              <w:left w:val="nil"/>
              <w:bottom w:val="single" w:sz="4" w:space="0" w:color="auto"/>
              <w:right w:val="single" w:sz="4" w:space="0" w:color="auto"/>
            </w:tcBorders>
            <w:shd w:val="clear" w:color="auto" w:fill="auto"/>
            <w:noWrap/>
            <w:vAlign w:val="bottom"/>
            <w:hideMark/>
          </w:tcPr>
          <w:p w14:paraId="683667C5"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r>
      <w:tr w:rsidR="00BD0AE5" w:rsidRPr="00915EEF" w14:paraId="56C8D5FA" w14:textId="77777777" w:rsidTr="00FB4492">
        <w:trPr>
          <w:trHeight w:val="617"/>
        </w:trPr>
        <w:tc>
          <w:tcPr>
            <w:tcW w:w="2112" w:type="dxa"/>
            <w:tcBorders>
              <w:top w:val="nil"/>
              <w:left w:val="single" w:sz="4" w:space="0" w:color="auto"/>
              <w:bottom w:val="single" w:sz="4" w:space="0" w:color="auto"/>
              <w:right w:val="single" w:sz="4" w:space="0" w:color="auto"/>
            </w:tcBorders>
            <w:shd w:val="clear" w:color="auto" w:fill="auto"/>
            <w:vAlign w:val="center"/>
            <w:hideMark/>
          </w:tcPr>
          <w:p w14:paraId="1A0F0170"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Інші регіони України</w:t>
            </w:r>
          </w:p>
        </w:tc>
        <w:tc>
          <w:tcPr>
            <w:tcW w:w="1731" w:type="dxa"/>
            <w:tcBorders>
              <w:top w:val="nil"/>
              <w:left w:val="nil"/>
              <w:bottom w:val="single" w:sz="4" w:space="0" w:color="auto"/>
              <w:right w:val="single" w:sz="4" w:space="0" w:color="auto"/>
            </w:tcBorders>
            <w:shd w:val="clear" w:color="auto" w:fill="auto"/>
            <w:vAlign w:val="center"/>
            <w:hideMark/>
          </w:tcPr>
          <w:p w14:paraId="4CB6E5C0"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2085" w:type="dxa"/>
            <w:tcBorders>
              <w:top w:val="nil"/>
              <w:left w:val="nil"/>
              <w:bottom w:val="single" w:sz="4" w:space="0" w:color="auto"/>
              <w:right w:val="single" w:sz="4" w:space="0" w:color="auto"/>
            </w:tcBorders>
            <w:shd w:val="clear" w:color="auto" w:fill="auto"/>
            <w:vAlign w:val="center"/>
            <w:hideMark/>
          </w:tcPr>
          <w:p w14:paraId="1F98DC35" w14:textId="77777777" w:rsidR="00BD0AE5" w:rsidRPr="00915EEF" w:rsidRDefault="00BD0AE5" w:rsidP="00AF7634">
            <w:pPr>
              <w:rPr>
                <w:rFonts w:ascii="Arial" w:hAnsi="Arial" w:cs="Arial"/>
                <w:color w:val="000000"/>
                <w:lang w:val="ru-RU"/>
              </w:rPr>
            </w:pPr>
            <w:r w:rsidRPr="00915EEF">
              <w:rPr>
                <w:rFonts w:ascii="Arial" w:hAnsi="Arial" w:cs="Arial"/>
                <w:color w:val="000000"/>
                <w:lang w:val="uk-UA"/>
              </w:rPr>
              <w:t> </w:t>
            </w:r>
          </w:p>
        </w:tc>
        <w:tc>
          <w:tcPr>
            <w:tcW w:w="1560" w:type="dxa"/>
            <w:tcBorders>
              <w:top w:val="nil"/>
              <w:left w:val="nil"/>
              <w:bottom w:val="single" w:sz="4" w:space="0" w:color="auto"/>
              <w:right w:val="single" w:sz="4" w:space="0" w:color="auto"/>
            </w:tcBorders>
            <w:shd w:val="clear" w:color="auto" w:fill="auto"/>
            <w:noWrap/>
            <w:vAlign w:val="bottom"/>
            <w:hideMark/>
          </w:tcPr>
          <w:p w14:paraId="46448E7B"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c>
          <w:tcPr>
            <w:tcW w:w="1824" w:type="dxa"/>
            <w:tcBorders>
              <w:top w:val="nil"/>
              <w:left w:val="nil"/>
              <w:bottom w:val="single" w:sz="4" w:space="0" w:color="auto"/>
              <w:right w:val="single" w:sz="4" w:space="0" w:color="auto"/>
            </w:tcBorders>
            <w:shd w:val="clear" w:color="auto" w:fill="auto"/>
            <w:noWrap/>
            <w:vAlign w:val="bottom"/>
            <w:hideMark/>
          </w:tcPr>
          <w:p w14:paraId="4F1AEB7C" w14:textId="77777777" w:rsidR="00BD0AE5" w:rsidRPr="00915EEF" w:rsidRDefault="00BD0AE5" w:rsidP="00AF7634">
            <w:pPr>
              <w:rPr>
                <w:rFonts w:ascii="Arial" w:hAnsi="Arial" w:cs="Arial"/>
                <w:color w:val="000000"/>
                <w:lang w:val="ru-RU"/>
              </w:rPr>
            </w:pPr>
            <w:r w:rsidRPr="00915EEF">
              <w:rPr>
                <w:rFonts w:ascii="Arial" w:hAnsi="Arial" w:cs="Arial"/>
                <w:color w:val="000000"/>
                <w:lang w:val="ru-RU"/>
              </w:rPr>
              <w:t> </w:t>
            </w:r>
          </w:p>
        </w:tc>
      </w:tr>
    </w:tbl>
    <w:p w14:paraId="71C5C12B" w14:textId="77777777" w:rsidR="00FF5836" w:rsidRPr="00915EEF" w:rsidRDefault="00FF5836">
      <w:pPr>
        <w:rPr>
          <w:rFonts w:ascii="Arial" w:hAnsi="Arial" w:cs="Arial"/>
          <w:lang w:val="uk-UA"/>
        </w:rPr>
      </w:pPr>
    </w:p>
    <w:tbl>
      <w:tblPr>
        <w:tblW w:w="7528" w:type="dxa"/>
        <w:tblInd w:w="93" w:type="dxa"/>
        <w:tblLook w:val="04A0" w:firstRow="1" w:lastRow="0" w:firstColumn="1" w:lastColumn="0" w:noHBand="0" w:noVBand="1"/>
      </w:tblPr>
      <w:tblGrid>
        <w:gridCol w:w="2142"/>
        <w:gridCol w:w="1701"/>
        <w:gridCol w:w="2126"/>
        <w:gridCol w:w="1559"/>
      </w:tblGrid>
      <w:tr w:rsidR="00FF5836" w:rsidRPr="00915EEF" w14:paraId="17B3F44D" w14:textId="77777777" w:rsidTr="00F55C64">
        <w:trPr>
          <w:trHeight w:val="1153"/>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4A90774C" w14:textId="510FA68C" w:rsidR="00FF5836" w:rsidRPr="00915EEF" w:rsidRDefault="00FF5836" w:rsidP="006942BB">
            <w:pPr>
              <w:rPr>
                <w:rFonts w:ascii="Arial" w:hAnsi="Arial" w:cs="Arial"/>
                <w:color w:val="000000"/>
                <w:lang w:val="uk-UA"/>
              </w:rPr>
            </w:pPr>
            <w:r w:rsidRPr="00915EEF">
              <w:rPr>
                <w:rFonts w:ascii="Arial" w:hAnsi="Arial" w:cs="Arial"/>
                <w:color w:val="000000"/>
                <w:lang w:val="uk-UA"/>
              </w:rPr>
              <w:t>В</w:t>
            </w:r>
            <w:r w:rsidR="00251719" w:rsidRPr="00915EEF">
              <w:rPr>
                <w:rFonts w:ascii="Arial" w:hAnsi="Arial" w:cs="Arial"/>
                <w:color w:val="000000"/>
              </w:rPr>
              <w:t>c</w:t>
            </w:r>
            <w:r w:rsidR="009B629A" w:rsidRPr="00915EEF">
              <w:rPr>
                <w:rFonts w:ascii="Arial" w:hAnsi="Arial" w:cs="Arial"/>
                <w:color w:val="000000"/>
                <w:lang w:val="uk-UA"/>
              </w:rPr>
              <w:t>ього заходів за 202</w:t>
            </w:r>
            <w:r w:rsidR="006942BB">
              <w:rPr>
                <w:rFonts w:ascii="Arial" w:hAnsi="Arial" w:cs="Arial"/>
                <w:color w:val="000000"/>
                <w:lang w:val="uk-UA"/>
              </w:rPr>
              <w:t>3</w:t>
            </w:r>
            <w:r w:rsidRPr="00915EEF">
              <w:rPr>
                <w:rFonts w:ascii="Arial" w:hAnsi="Arial" w:cs="Arial"/>
                <w:color w:val="000000"/>
                <w:lang w:val="uk-UA"/>
              </w:rPr>
              <w:t xml:space="preserve"> рік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3D6F02" w14:textId="77777777" w:rsidR="00FF5836" w:rsidRPr="00915EEF" w:rsidRDefault="00FF5836" w:rsidP="00F55C64">
            <w:pPr>
              <w:rPr>
                <w:rFonts w:ascii="Arial" w:hAnsi="Arial" w:cs="Arial"/>
                <w:color w:val="000000"/>
                <w:lang w:val="uk-UA"/>
              </w:rPr>
            </w:pP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6D875C0" w14:textId="4858BDB7" w:rsidR="00FF5836" w:rsidRPr="00915EEF" w:rsidRDefault="00FF5836" w:rsidP="00956B4C">
            <w:pPr>
              <w:rPr>
                <w:rFonts w:ascii="Arial" w:hAnsi="Arial" w:cs="Arial"/>
                <w:color w:val="000000"/>
                <w:lang w:val="uk-UA"/>
              </w:rPr>
            </w:pPr>
            <w:r w:rsidRPr="00915EEF">
              <w:rPr>
                <w:rFonts w:ascii="Arial" w:hAnsi="Arial" w:cs="Arial"/>
                <w:color w:val="000000"/>
                <w:lang w:val="uk-UA"/>
              </w:rPr>
              <w:t>В</w:t>
            </w:r>
            <w:r w:rsidR="00251719" w:rsidRPr="00915EEF">
              <w:rPr>
                <w:rFonts w:ascii="Arial" w:hAnsi="Arial" w:cs="Arial"/>
                <w:color w:val="000000"/>
              </w:rPr>
              <w:t>c</w:t>
            </w:r>
            <w:r w:rsidRPr="00915EEF">
              <w:rPr>
                <w:rFonts w:ascii="Arial" w:hAnsi="Arial" w:cs="Arial"/>
                <w:color w:val="000000"/>
                <w:lang w:val="uk-UA"/>
              </w:rPr>
              <w:t>ього заходів за 20</w:t>
            </w:r>
            <w:r w:rsidR="009B629A" w:rsidRPr="00915EEF">
              <w:rPr>
                <w:rFonts w:ascii="Arial" w:hAnsi="Arial" w:cs="Arial"/>
                <w:color w:val="000000"/>
                <w:lang w:val="uk-UA"/>
              </w:rPr>
              <w:t>24</w:t>
            </w:r>
            <w:r w:rsidR="00956B4C" w:rsidRPr="00915EEF">
              <w:rPr>
                <w:rFonts w:ascii="Arial" w:hAnsi="Arial" w:cs="Arial"/>
                <w:color w:val="000000"/>
                <w:lang w:val="uk-UA"/>
              </w:rPr>
              <w:t xml:space="preserve"> </w:t>
            </w:r>
            <w:r w:rsidRPr="00915EEF">
              <w:rPr>
                <w:rFonts w:ascii="Arial" w:hAnsi="Arial" w:cs="Arial"/>
                <w:color w:val="000000"/>
                <w:lang w:val="uk-UA"/>
              </w:rPr>
              <w:t>рік</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929E7F2" w14:textId="77777777" w:rsidR="00FF5836" w:rsidRPr="00915EEF" w:rsidRDefault="00FF5836" w:rsidP="00AF7634">
            <w:pPr>
              <w:rPr>
                <w:rFonts w:ascii="Arial" w:hAnsi="Arial" w:cs="Arial"/>
                <w:color w:val="000000"/>
                <w:lang w:val="ru-RU"/>
              </w:rPr>
            </w:pPr>
          </w:p>
        </w:tc>
      </w:tr>
    </w:tbl>
    <w:p w14:paraId="2CAF0EFF" w14:textId="77777777" w:rsidR="001368DA" w:rsidRPr="00915EEF" w:rsidRDefault="001368DA" w:rsidP="00BD0AE5">
      <w:pPr>
        <w:jc w:val="center"/>
        <w:rPr>
          <w:rFonts w:ascii="Arial" w:eastAsia="Arial" w:hAnsi="Arial" w:cs="Arial"/>
          <w:b/>
          <w:bCs/>
          <w:iCs/>
          <w:lang w:val="uk-UA"/>
        </w:rPr>
      </w:pPr>
    </w:p>
    <w:p w14:paraId="24E6A837" w14:textId="77777777" w:rsidR="002A594C" w:rsidRPr="00915EEF" w:rsidRDefault="002A594C" w:rsidP="00BD0AE5">
      <w:pPr>
        <w:jc w:val="center"/>
        <w:rPr>
          <w:rFonts w:ascii="Arial" w:eastAsia="Arial" w:hAnsi="Arial" w:cs="Arial"/>
          <w:b/>
          <w:bCs/>
          <w:iCs/>
          <w:lang w:val="uk-UA"/>
        </w:rPr>
      </w:pPr>
    </w:p>
    <w:p w14:paraId="29C9E1DB" w14:textId="77777777" w:rsidR="002A594C" w:rsidRPr="00915EEF" w:rsidRDefault="002A594C" w:rsidP="00BD0AE5">
      <w:pPr>
        <w:jc w:val="center"/>
        <w:rPr>
          <w:rFonts w:ascii="Arial" w:eastAsia="Arial" w:hAnsi="Arial" w:cs="Arial"/>
          <w:b/>
          <w:bCs/>
          <w:iCs/>
          <w:lang w:val="uk-UA"/>
        </w:rPr>
      </w:pPr>
    </w:p>
    <w:p w14:paraId="7B43C7C4" w14:textId="77777777" w:rsidR="002A594C" w:rsidRPr="00915EEF" w:rsidRDefault="002A594C" w:rsidP="00BD0AE5">
      <w:pPr>
        <w:jc w:val="center"/>
        <w:rPr>
          <w:rFonts w:ascii="Arial" w:eastAsia="Arial" w:hAnsi="Arial" w:cs="Arial"/>
          <w:b/>
          <w:bCs/>
          <w:iCs/>
          <w:lang w:val="uk-UA"/>
        </w:rPr>
      </w:pPr>
    </w:p>
    <w:p w14:paraId="0FC2BDD6" w14:textId="77777777" w:rsidR="002A594C" w:rsidRPr="00915EEF" w:rsidRDefault="002A594C" w:rsidP="00BD0AE5">
      <w:pPr>
        <w:jc w:val="center"/>
        <w:rPr>
          <w:rFonts w:ascii="Arial" w:eastAsia="Arial" w:hAnsi="Arial" w:cs="Arial"/>
          <w:b/>
          <w:bCs/>
          <w:iCs/>
          <w:lang w:val="uk-UA"/>
        </w:rPr>
      </w:pPr>
    </w:p>
    <w:p w14:paraId="2D8CDEB7" w14:textId="54301EA5" w:rsidR="002A594C" w:rsidRPr="00915EEF" w:rsidRDefault="002A594C" w:rsidP="00BD0AE5">
      <w:pPr>
        <w:jc w:val="center"/>
        <w:rPr>
          <w:rFonts w:ascii="Arial" w:eastAsia="Arial" w:hAnsi="Arial" w:cs="Arial"/>
          <w:b/>
          <w:bCs/>
          <w:iCs/>
          <w:lang w:val="uk-UA"/>
        </w:rPr>
      </w:pPr>
    </w:p>
    <w:p w14:paraId="551471B0" w14:textId="77777777" w:rsidR="002A594C" w:rsidRPr="00915EEF" w:rsidRDefault="002A594C" w:rsidP="00BD0AE5">
      <w:pPr>
        <w:jc w:val="center"/>
        <w:rPr>
          <w:rFonts w:ascii="Arial" w:eastAsia="Arial" w:hAnsi="Arial" w:cs="Arial"/>
          <w:b/>
          <w:bCs/>
          <w:iCs/>
          <w:lang w:val="uk-UA"/>
        </w:rPr>
      </w:pPr>
    </w:p>
    <w:p w14:paraId="55857B27" w14:textId="77777777" w:rsidR="002A594C" w:rsidRPr="00915EEF" w:rsidRDefault="002A594C" w:rsidP="00BD0AE5">
      <w:pPr>
        <w:jc w:val="center"/>
        <w:rPr>
          <w:rFonts w:ascii="Arial" w:eastAsia="Arial" w:hAnsi="Arial" w:cs="Arial"/>
          <w:b/>
          <w:bCs/>
          <w:iCs/>
          <w:lang w:val="uk-UA"/>
        </w:rPr>
      </w:pPr>
    </w:p>
    <w:p w14:paraId="52DF2520" w14:textId="1048D7A4" w:rsidR="00BD0AE5" w:rsidRPr="00915EEF" w:rsidRDefault="00BD0AE5" w:rsidP="00BD0AE5">
      <w:pPr>
        <w:jc w:val="center"/>
        <w:rPr>
          <w:rFonts w:ascii="Arial" w:eastAsia="Arial" w:hAnsi="Arial" w:cs="Arial"/>
          <w:b/>
          <w:bCs/>
          <w:iCs/>
          <w:lang w:val="uk-UA"/>
        </w:rPr>
      </w:pPr>
      <w:r w:rsidRPr="00915EEF">
        <w:rPr>
          <w:rFonts w:ascii="Arial" w:eastAsia="Arial" w:hAnsi="Arial" w:cs="Arial"/>
          <w:b/>
          <w:bCs/>
          <w:iCs/>
          <w:lang w:val="uk-UA"/>
        </w:rPr>
        <w:lastRenderedPageBreak/>
        <w:t xml:space="preserve">Проведення заходів за межами України </w:t>
      </w:r>
    </w:p>
    <w:p w14:paraId="55A02A52" w14:textId="77777777" w:rsidR="00BD0AE5" w:rsidRPr="00915EEF" w:rsidRDefault="00BD0AE5" w:rsidP="00BD0AE5">
      <w:pPr>
        <w:jc w:val="center"/>
        <w:rPr>
          <w:rFonts w:ascii="Arial" w:eastAsia="Arial" w:hAnsi="Arial" w:cs="Arial"/>
          <w:b/>
          <w:bCs/>
          <w:iCs/>
          <w:lang w:val="uk-UA"/>
        </w:rPr>
      </w:pPr>
      <w:r w:rsidRPr="00915EEF">
        <w:rPr>
          <w:rFonts w:ascii="Arial" w:eastAsia="Arial" w:hAnsi="Arial" w:cs="Arial"/>
          <w:b/>
          <w:bCs/>
          <w:iCs/>
          <w:lang w:val="uk-UA"/>
        </w:rPr>
        <w:t>(заповнюється для Лоту №2)</w:t>
      </w:r>
    </w:p>
    <w:p w14:paraId="7C8462A1" w14:textId="075EA016" w:rsidR="00BD0AE5" w:rsidRPr="00915EEF" w:rsidRDefault="00BD0AE5" w:rsidP="00BD0AE5">
      <w:pPr>
        <w:rPr>
          <w:rFonts w:ascii="Arial" w:eastAsia="Arial" w:hAnsi="Arial" w:cs="Arial"/>
          <w:bCs/>
          <w:iCs/>
          <w:lang w:val="uk-UA"/>
        </w:rPr>
      </w:pPr>
      <w:r w:rsidRPr="00915EEF">
        <w:rPr>
          <w:rFonts w:ascii="Arial" w:eastAsia="Arial" w:hAnsi="Arial" w:cs="Arial"/>
          <w:bCs/>
          <w:iCs/>
          <w:lang w:val="uk-UA"/>
        </w:rPr>
        <w:t xml:space="preserve">Будь ласка, зазначте інформацію щодо здійсненого Вашою компанією супроводу заходів, </w:t>
      </w:r>
      <w:r w:rsidRPr="00915EEF">
        <w:rPr>
          <w:rFonts w:ascii="Arial" w:eastAsia="Arial" w:hAnsi="Arial" w:cs="Arial"/>
          <w:b/>
          <w:lang w:val="uk-UA"/>
        </w:rPr>
        <w:t xml:space="preserve">за участі понад </w:t>
      </w:r>
      <w:r w:rsidR="002A594C" w:rsidRPr="00915EEF">
        <w:rPr>
          <w:rFonts w:ascii="Arial" w:eastAsia="Arial" w:hAnsi="Arial" w:cs="Arial"/>
          <w:b/>
          <w:lang w:val="uk-UA"/>
        </w:rPr>
        <w:t>4</w:t>
      </w:r>
      <w:r w:rsidR="00261D99" w:rsidRPr="00915EEF">
        <w:rPr>
          <w:rFonts w:ascii="Arial" w:eastAsia="Arial" w:hAnsi="Arial" w:cs="Arial"/>
          <w:b/>
          <w:lang w:val="uk-UA"/>
        </w:rPr>
        <w:t>5</w:t>
      </w:r>
      <w:r w:rsidRPr="00915EEF">
        <w:rPr>
          <w:rFonts w:ascii="Arial" w:eastAsia="Arial" w:hAnsi="Arial" w:cs="Arial"/>
          <w:b/>
          <w:lang w:val="uk-UA"/>
        </w:rPr>
        <w:t xml:space="preserve"> осіб,</w:t>
      </w:r>
      <w:r w:rsidRPr="00915EEF">
        <w:rPr>
          <w:rFonts w:ascii="Arial" w:eastAsia="Arial" w:hAnsi="Arial" w:cs="Arial"/>
          <w:bCs/>
          <w:iCs/>
          <w:lang w:val="uk-UA"/>
        </w:rPr>
        <w:t xml:space="preserve"> (наприклад</w:t>
      </w:r>
      <w:r w:rsidR="00927E03" w:rsidRPr="00915EEF">
        <w:rPr>
          <w:rFonts w:ascii="Arial" w:eastAsia="Arial" w:hAnsi="Arial" w:cs="Arial"/>
          <w:bCs/>
          <w:iCs/>
          <w:lang w:val="uk-UA"/>
        </w:rPr>
        <w:t xml:space="preserve"> </w:t>
      </w:r>
      <w:r w:rsidRPr="00915EEF">
        <w:rPr>
          <w:rFonts w:ascii="Arial" w:eastAsia="Arial" w:hAnsi="Arial" w:cs="Arial"/>
          <w:bCs/>
          <w:iCs/>
          <w:lang w:val="uk-UA"/>
        </w:rPr>
        <w:t xml:space="preserve">- </w:t>
      </w:r>
      <w:r w:rsidR="00C43E39" w:rsidRPr="00915EEF">
        <w:rPr>
          <w:rFonts w:ascii="Arial" w:eastAsia="Arial" w:hAnsi="Arial" w:cs="Arial"/>
          <w:bCs/>
          <w:iCs/>
          <w:lang w:val="uk-UA"/>
        </w:rPr>
        <w:t>семінар</w:t>
      </w:r>
      <w:r w:rsidRPr="00915EEF">
        <w:rPr>
          <w:rFonts w:ascii="Arial" w:eastAsia="Arial" w:hAnsi="Arial" w:cs="Arial"/>
          <w:bCs/>
          <w:iCs/>
          <w:lang w:val="uk-UA"/>
        </w:rPr>
        <w:t>, робоча зустріч,</w:t>
      </w:r>
      <w:r w:rsidR="00C43E39" w:rsidRPr="00915EEF">
        <w:rPr>
          <w:rFonts w:ascii="Arial" w:eastAsia="Arial" w:hAnsi="Arial" w:cs="Arial"/>
          <w:bCs/>
          <w:iCs/>
          <w:lang w:val="uk-UA"/>
        </w:rPr>
        <w:t xml:space="preserve"> конференція</w:t>
      </w:r>
      <w:r w:rsidRPr="00915EEF">
        <w:rPr>
          <w:rFonts w:ascii="Arial" w:eastAsia="Arial" w:hAnsi="Arial" w:cs="Arial"/>
          <w:bCs/>
          <w:iCs/>
          <w:lang w:val="uk-UA"/>
        </w:rPr>
        <w:t xml:space="preserve"> тощо) в інших країнах та основні умови пара</w:t>
      </w:r>
      <w:r w:rsidR="001B1B2F" w:rsidRPr="00915EEF">
        <w:rPr>
          <w:rFonts w:ascii="Arial" w:eastAsia="Arial" w:hAnsi="Arial" w:cs="Arial"/>
          <w:bCs/>
          <w:iCs/>
          <w:lang w:val="uk-UA"/>
        </w:rPr>
        <w:t>метри їх проведення:</w:t>
      </w:r>
    </w:p>
    <w:tbl>
      <w:tblPr>
        <w:tblStyle w:val="af0"/>
        <w:tblW w:w="9073" w:type="dxa"/>
        <w:tblInd w:w="-176" w:type="dxa"/>
        <w:tblLayout w:type="fixed"/>
        <w:tblLook w:val="04A0" w:firstRow="1" w:lastRow="0" w:firstColumn="1" w:lastColumn="0" w:noHBand="0" w:noVBand="1"/>
      </w:tblPr>
      <w:tblGrid>
        <w:gridCol w:w="1985"/>
        <w:gridCol w:w="1843"/>
        <w:gridCol w:w="1559"/>
        <w:gridCol w:w="1701"/>
        <w:gridCol w:w="1985"/>
      </w:tblGrid>
      <w:tr w:rsidR="00223F66" w:rsidRPr="00915EEF" w14:paraId="7FF53772" w14:textId="77777777" w:rsidTr="00223F66">
        <w:trPr>
          <w:trHeight w:val="255"/>
        </w:trPr>
        <w:tc>
          <w:tcPr>
            <w:tcW w:w="1985" w:type="dxa"/>
            <w:vMerge w:val="restart"/>
            <w:shd w:val="clear" w:color="auto" w:fill="auto"/>
            <w:vAlign w:val="center"/>
          </w:tcPr>
          <w:p w14:paraId="7DC8A854"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Назва країни</w:t>
            </w:r>
          </w:p>
        </w:tc>
        <w:tc>
          <w:tcPr>
            <w:tcW w:w="7088" w:type="dxa"/>
            <w:gridSpan w:val="4"/>
            <w:shd w:val="clear" w:color="auto" w:fill="auto"/>
            <w:vAlign w:val="center"/>
          </w:tcPr>
          <w:p w14:paraId="15EEA9CF" w14:textId="67EF22F0" w:rsidR="00223F66" w:rsidRPr="00915EEF" w:rsidRDefault="009B629A" w:rsidP="000B29DE">
            <w:pPr>
              <w:jc w:val="center"/>
              <w:rPr>
                <w:rFonts w:ascii="Arial" w:eastAsia="Arial" w:hAnsi="Arial" w:cs="Arial"/>
                <w:bCs/>
                <w:iCs/>
                <w:sz w:val="22"/>
                <w:szCs w:val="22"/>
                <w:lang w:val="uk-UA"/>
              </w:rPr>
            </w:pPr>
            <w:r w:rsidRPr="00915EEF">
              <w:rPr>
                <w:rFonts w:ascii="Arial" w:eastAsia="Arial" w:hAnsi="Arial" w:cs="Arial"/>
                <w:bCs/>
                <w:iCs/>
                <w:sz w:val="22"/>
                <w:szCs w:val="22"/>
                <w:lang w:val="uk-UA"/>
              </w:rPr>
              <w:t>202</w:t>
            </w:r>
            <w:r w:rsidR="000B29DE">
              <w:rPr>
                <w:rFonts w:ascii="Arial" w:eastAsia="Arial" w:hAnsi="Arial" w:cs="Arial"/>
                <w:bCs/>
                <w:iCs/>
                <w:sz w:val="22"/>
                <w:szCs w:val="22"/>
                <w:lang w:val="uk-UA"/>
              </w:rPr>
              <w:t>3</w:t>
            </w:r>
            <w:r w:rsidR="00223F66" w:rsidRPr="00915EEF">
              <w:rPr>
                <w:rFonts w:ascii="Arial" w:eastAsia="Arial" w:hAnsi="Arial" w:cs="Arial"/>
                <w:bCs/>
                <w:iCs/>
                <w:sz w:val="22"/>
                <w:szCs w:val="22"/>
                <w:lang w:val="uk-UA"/>
              </w:rPr>
              <w:t xml:space="preserve"> рік</w:t>
            </w:r>
          </w:p>
        </w:tc>
      </w:tr>
      <w:tr w:rsidR="00223F66" w:rsidRPr="00055458" w14:paraId="007E0A89" w14:textId="77777777" w:rsidTr="00223F66">
        <w:trPr>
          <w:trHeight w:val="147"/>
        </w:trPr>
        <w:tc>
          <w:tcPr>
            <w:tcW w:w="1985" w:type="dxa"/>
            <w:vMerge/>
            <w:shd w:val="clear" w:color="auto" w:fill="auto"/>
            <w:vAlign w:val="center"/>
          </w:tcPr>
          <w:p w14:paraId="7D5D1B07" w14:textId="77777777" w:rsidR="00223F66" w:rsidRPr="00915EEF" w:rsidRDefault="00223F66" w:rsidP="00AF7634">
            <w:pPr>
              <w:jc w:val="center"/>
              <w:rPr>
                <w:rFonts w:ascii="Arial" w:eastAsia="Arial" w:hAnsi="Arial" w:cs="Arial"/>
                <w:bCs/>
                <w:iCs/>
                <w:sz w:val="22"/>
                <w:szCs w:val="22"/>
                <w:lang w:val="uk-UA"/>
              </w:rPr>
            </w:pPr>
          </w:p>
        </w:tc>
        <w:tc>
          <w:tcPr>
            <w:tcW w:w="1843" w:type="dxa"/>
            <w:shd w:val="clear" w:color="auto" w:fill="auto"/>
            <w:vAlign w:val="center"/>
          </w:tcPr>
          <w:p w14:paraId="77E2DD3E"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Загальна кількість проведених заходів</w:t>
            </w:r>
          </w:p>
        </w:tc>
        <w:tc>
          <w:tcPr>
            <w:tcW w:w="1559" w:type="dxa"/>
            <w:shd w:val="clear" w:color="auto" w:fill="auto"/>
            <w:vAlign w:val="center"/>
          </w:tcPr>
          <w:p w14:paraId="554E7D8C"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Середня кількість учасників</w:t>
            </w:r>
          </w:p>
          <w:p w14:paraId="3F333E99"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заходу</w:t>
            </w:r>
          </w:p>
        </w:tc>
        <w:tc>
          <w:tcPr>
            <w:tcW w:w="1701" w:type="dxa"/>
            <w:shd w:val="clear" w:color="auto" w:fill="auto"/>
            <w:vAlign w:val="center"/>
          </w:tcPr>
          <w:p w14:paraId="2BF54C26"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 xml:space="preserve">Тип заходу </w:t>
            </w:r>
          </w:p>
        </w:tc>
        <w:tc>
          <w:tcPr>
            <w:tcW w:w="1985" w:type="dxa"/>
            <w:shd w:val="clear" w:color="auto" w:fill="auto"/>
            <w:vAlign w:val="center"/>
          </w:tcPr>
          <w:p w14:paraId="7C771C1A" w14:textId="77777777" w:rsidR="00223F66" w:rsidRPr="00915EEF" w:rsidRDefault="00223F6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Середній бюджет одного заходу, дол.США</w:t>
            </w:r>
          </w:p>
        </w:tc>
      </w:tr>
      <w:tr w:rsidR="00223F66" w:rsidRPr="00055458" w14:paraId="68F251C0" w14:textId="77777777" w:rsidTr="00223F66">
        <w:trPr>
          <w:trHeight w:val="204"/>
        </w:trPr>
        <w:tc>
          <w:tcPr>
            <w:tcW w:w="1985" w:type="dxa"/>
          </w:tcPr>
          <w:p w14:paraId="7E66CB42" w14:textId="77777777" w:rsidR="00223F66" w:rsidRPr="00915EEF" w:rsidRDefault="00223F66" w:rsidP="00AF7634">
            <w:pPr>
              <w:jc w:val="center"/>
              <w:rPr>
                <w:rFonts w:ascii="Arial" w:eastAsia="Arial" w:hAnsi="Arial" w:cs="Arial"/>
                <w:bCs/>
                <w:iCs/>
                <w:sz w:val="22"/>
                <w:szCs w:val="22"/>
                <w:lang w:val="uk-UA"/>
              </w:rPr>
            </w:pPr>
          </w:p>
        </w:tc>
        <w:tc>
          <w:tcPr>
            <w:tcW w:w="1843" w:type="dxa"/>
          </w:tcPr>
          <w:p w14:paraId="4890AA99" w14:textId="77777777" w:rsidR="00223F66" w:rsidRPr="00915EEF" w:rsidRDefault="00223F66" w:rsidP="00AF7634">
            <w:pPr>
              <w:jc w:val="center"/>
              <w:rPr>
                <w:rFonts w:ascii="Arial" w:eastAsia="Arial" w:hAnsi="Arial" w:cs="Arial"/>
                <w:bCs/>
                <w:iCs/>
                <w:sz w:val="22"/>
                <w:szCs w:val="22"/>
                <w:lang w:val="uk-UA"/>
              </w:rPr>
            </w:pPr>
          </w:p>
        </w:tc>
        <w:tc>
          <w:tcPr>
            <w:tcW w:w="1559" w:type="dxa"/>
          </w:tcPr>
          <w:p w14:paraId="70ED8C1E" w14:textId="77777777" w:rsidR="00223F66" w:rsidRPr="00915EEF" w:rsidRDefault="00223F66" w:rsidP="00AF7634">
            <w:pPr>
              <w:jc w:val="center"/>
              <w:rPr>
                <w:rFonts w:ascii="Arial" w:eastAsia="Arial" w:hAnsi="Arial" w:cs="Arial"/>
                <w:bCs/>
                <w:iCs/>
                <w:sz w:val="22"/>
                <w:szCs w:val="22"/>
                <w:lang w:val="uk-UA"/>
              </w:rPr>
            </w:pPr>
          </w:p>
        </w:tc>
        <w:tc>
          <w:tcPr>
            <w:tcW w:w="1701" w:type="dxa"/>
          </w:tcPr>
          <w:p w14:paraId="64254140" w14:textId="77777777" w:rsidR="00223F66" w:rsidRPr="00915EEF" w:rsidRDefault="00223F66" w:rsidP="00AF7634">
            <w:pPr>
              <w:jc w:val="center"/>
              <w:rPr>
                <w:rFonts w:ascii="Arial" w:eastAsia="Arial" w:hAnsi="Arial" w:cs="Arial"/>
                <w:bCs/>
                <w:iCs/>
                <w:sz w:val="22"/>
                <w:szCs w:val="22"/>
                <w:lang w:val="uk-UA"/>
              </w:rPr>
            </w:pPr>
          </w:p>
        </w:tc>
        <w:tc>
          <w:tcPr>
            <w:tcW w:w="1985" w:type="dxa"/>
          </w:tcPr>
          <w:p w14:paraId="044512E3" w14:textId="77777777" w:rsidR="00223F66" w:rsidRPr="00915EEF" w:rsidRDefault="00223F66" w:rsidP="00AF7634">
            <w:pPr>
              <w:jc w:val="center"/>
              <w:rPr>
                <w:rFonts w:ascii="Arial" w:eastAsia="Arial" w:hAnsi="Arial" w:cs="Arial"/>
                <w:bCs/>
                <w:iCs/>
                <w:sz w:val="22"/>
                <w:szCs w:val="22"/>
                <w:lang w:val="uk-UA"/>
              </w:rPr>
            </w:pPr>
          </w:p>
        </w:tc>
      </w:tr>
      <w:tr w:rsidR="00223F66" w:rsidRPr="00055458" w14:paraId="015EA960" w14:textId="77777777" w:rsidTr="00223F66">
        <w:trPr>
          <w:trHeight w:val="217"/>
        </w:trPr>
        <w:tc>
          <w:tcPr>
            <w:tcW w:w="1985" w:type="dxa"/>
          </w:tcPr>
          <w:p w14:paraId="333710F0" w14:textId="77777777" w:rsidR="00223F66" w:rsidRPr="00915EEF" w:rsidRDefault="00223F66" w:rsidP="00AF7634">
            <w:pPr>
              <w:jc w:val="center"/>
              <w:rPr>
                <w:rFonts w:ascii="Arial" w:eastAsia="Arial" w:hAnsi="Arial" w:cs="Arial"/>
                <w:bCs/>
                <w:iCs/>
                <w:sz w:val="22"/>
                <w:szCs w:val="22"/>
                <w:lang w:val="uk-UA"/>
              </w:rPr>
            </w:pPr>
          </w:p>
        </w:tc>
        <w:tc>
          <w:tcPr>
            <w:tcW w:w="1843" w:type="dxa"/>
          </w:tcPr>
          <w:p w14:paraId="62918706" w14:textId="77777777" w:rsidR="00223F66" w:rsidRPr="00915EEF" w:rsidRDefault="00223F66" w:rsidP="00AF7634">
            <w:pPr>
              <w:jc w:val="center"/>
              <w:rPr>
                <w:rFonts w:ascii="Arial" w:eastAsia="Arial" w:hAnsi="Arial" w:cs="Arial"/>
                <w:bCs/>
                <w:iCs/>
                <w:sz w:val="22"/>
                <w:szCs w:val="22"/>
                <w:lang w:val="uk-UA"/>
              </w:rPr>
            </w:pPr>
          </w:p>
        </w:tc>
        <w:tc>
          <w:tcPr>
            <w:tcW w:w="1559" w:type="dxa"/>
          </w:tcPr>
          <w:p w14:paraId="03F5E818" w14:textId="77777777" w:rsidR="00223F66" w:rsidRPr="00915EEF" w:rsidRDefault="00223F66" w:rsidP="00AF7634">
            <w:pPr>
              <w:jc w:val="center"/>
              <w:rPr>
                <w:rFonts w:ascii="Arial" w:eastAsia="Arial" w:hAnsi="Arial" w:cs="Arial"/>
                <w:bCs/>
                <w:iCs/>
                <w:sz w:val="22"/>
                <w:szCs w:val="22"/>
                <w:lang w:val="uk-UA"/>
              </w:rPr>
            </w:pPr>
          </w:p>
        </w:tc>
        <w:tc>
          <w:tcPr>
            <w:tcW w:w="1701" w:type="dxa"/>
          </w:tcPr>
          <w:p w14:paraId="0BD59E50" w14:textId="77777777" w:rsidR="00223F66" w:rsidRPr="00915EEF" w:rsidRDefault="00223F66" w:rsidP="00AF7634">
            <w:pPr>
              <w:jc w:val="center"/>
              <w:rPr>
                <w:rFonts w:ascii="Arial" w:eastAsia="Arial" w:hAnsi="Arial" w:cs="Arial"/>
                <w:bCs/>
                <w:iCs/>
                <w:sz w:val="22"/>
                <w:szCs w:val="22"/>
                <w:lang w:val="uk-UA"/>
              </w:rPr>
            </w:pPr>
          </w:p>
        </w:tc>
        <w:tc>
          <w:tcPr>
            <w:tcW w:w="1985" w:type="dxa"/>
          </w:tcPr>
          <w:p w14:paraId="1D272261" w14:textId="77777777" w:rsidR="00223F66" w:rsidRPr="00915EEF" w:rsidRDefault="00223F66" w:rsidP="00AF7634">
            <w:pPr>
              <w:jc w:val="center"/>
              <w:rPr>
                <w:rFonts w:ascii="Arial" w:eastAsia="Arial" w:hAnsi="Arial" w:cs="Arial"/>
                <w:bCs/>
                <w:iCs/>
                <w:sz w:val="22"/>
                <w:szCs w:val="22"/>
                <w:lang w:val="uk-UA"/>
              </w:rPr>
            </w:pPr>
          </w:p>
        </w:tc>
      </w:tr>
      <w:tr w:rsidR="00223F66" w:rsidRPr="00055458" w14:paraId="3B06FDC4" w14:textId="77777777" w:rsidTr="00223F66">
        <w:trPr>
          <w:trHeight w:val="204"/>
        </w:trPr>
        <w:tc>
          <w:tcPr>
            <w:tcW w:w="1985" w:type="dxa"/>
          </w:tcPr>
          <w:p w14:paraId="27947BF4" w14:textId="77777777" w:rsidR="00223F66" w:rsidRPr="00915EEF" w:rsidRDefault="00223F66" w:rsidP="00AF7634">
            <w:pPr>
              <w:jc w:val="center"/>
              <w:rPr>
                <w:rFonts w:ascii="Arial" w:eastAsia="Arial" w:hAnsi="Arial" w:cs="Arial"/>
                <w:bCs/>
                <w:iCs/>
                <w:sz w:val="22"/>
                <w:szCs w:val="22"/>
                <w:lang w:val="uk-UA"/>
              </w:rPr>
            </w:pPr>
          </w:p>
        </w:tc>
        <w:tc>
          <w:tcPr>
            <w:tcW w:w="1843" w:type="dxa"/>
          </w:tcPr>
          <w:p w14:paraId="0663FC56" w14:textId="77777777" w:rsidR="00223F66" w:rsidRPr="00915EEF" w:rsidRDefault="00223F66" w:rsidP="00AF7634">
            <w:pPr>
              <w:jc w:val="center"/>
              <w:rPr>
                <w:rFonts w:ascii="Arial" w:eastAsia="Arial" w:hAnsi="Arial" w:cs="Arial"/>
                <w:bCs/>
                <w:iCs/>
                <w:sz w:val="22"/>
                <w:szCs w:val="22"/>
                <w:lang w:val="uk-UA"/>
              </w:rPr>
            </w:pPr>
          </w:p>
        </w:tc>
        <w:tc>
          <w:tcPr>
            <w:tcW w:w="1559" w:type="dxa"/>
          </w:tcPr>
          <w:p w14:paraId="44D4332A" w14:textId="77777777" w:rsidR="00223F66" w:rsidRPr="00915EEF" w:rsidRDefault="00223F66" w:rsidP="00AF7634">
            <w:pPr>
              <w:jc w:val="center"/>
              <w:rPr>
                <w:rFonts w:ascii="Arial" w:eastAsia="Arial" w:hAnsi="Arial" w:cs="Arial"/>
                <w:bCs/>
                <w:iCs/>
                <w:sz w:val="22"/>
                <w:szCs w:val="22"/>
                <w:lang w:val="uk-UA"/>
              </w:rPr>
            </w:pPr>
          </w:p>
        </w:tc>
        <w:tc>
          <w:tcPr>
            <w:tcW w:w="1701" w:type="dxa"/>
          </w:tcPr>
          <w:p w14:paraId="1BBBB222" w14:textId="77777777" w:rsidR="00223F66" w:rsidRPr="00915EEF" w:rsidRDefault="00223F66" w:rsidP="00AF7634">
            <w:pPr>
              <w:jc w:val="center"/>
              <w:rPr>
                <w:rFonts w:ascii="Arial" w:eastAsia="Arial" w:hAnsi="Arial" w:cs="Arial"/>
                <w:bCs/>
                <w:iCs/>
                <w:sz w:val="22"/>
                <w:szCs w:val="22"/>
                <w:lang w:val="uk-UA"/>
              </w:rPr>
            </w:pPr>
          </w:p>
        </w:tc>
        <w:tc>
          <w:tcPr>
            <w:tcW w:w="1985" w:type="dxa"/>
          </w:tcPr>
          <w:p w14:paraId="0AAD724F" w14:textId="77777777" w:rsidR="00223F66" w:rsidRPr="00915EEF" w:rsidRDefault="00223F66" w:rsidP="00AF7634">
            <w:pPr>
              <w:jc w:val="center"/>
              <w:rPr>
                <w:rFonts w:ascii="Arial" w:eastAsia="Arial" w:hAnsi="Arial" w:cs="Arial"/>
                <w:bCs/>
                <w:iCs/>
                <w:sz w:val="22"/>
                <w:szCs w:val="22"/>
                <w:lang w:val="uk-UA"/>
              </w:rPr>
            </w:pPr>
          </w:p>
        </w:tc>
      </w:tr>
      <w:tr w:rsidR="00223F66" w:rsidRPr="00055458" w14:paraId="5B18FCB5" w14:textId="77777777" w:rsidTr="00223F66">
        <w:trPr>
          <w:trHeight w:val="204"/>
        </w:trPr>
        <w:tc>
          <w:tcPr>
            <w:tcW w:w="1985" w:type="dxa"/>
          </w:tcPr>
          <w:p w14:paraId="16422378" w14:textId="77777777" w:rsidR="00223F66" w:rsidRPr="00915EEF" w:rsidRDefault="00223F66" w:rsidP="00AF7634">
            <w:pPr>
              <w:jc w:val="center"/>
              <w:rPr>
                <w:rFonts w:ascii="Arial" w:eastAsia="Arial" w:hAnsi="Arial" w:cs="Arial"/>
                <w:bCs/>
                <w:iCs/>
                <w:sz w:val="22"/>
                <w:szCs w:val="22"/>
                <w:lang w:val="uk-UA"/>
              </w:rPr>
            </w:pPr>
          </w:p>
        </w:tc>
        <w:tc>
          <w:tcPr>
            <w:tcW w:w="1843" w:type="dxa"/>
          </w:tcPr>
          <w:p w14:paraId="02576F37" w14:textId="77777777" w:rsidR="00223F66" w:rsidRPr="00915EEF" w:rsidRDefault="00223F66" w:rsidP="00AF7634">
            <w:pPr>
              <w:jc w:val="center"/>
              <w:rPr>
                <w:rFonts w:ascii="Arial" w:eastAsia="Arial" w:hAnsi="Arial" w:cs="Arial"/>
                <w:bCs/>
                <w:iCs/>
                <w:sz w:val="22"/>
                <w:szCs w:val="22"/>
                <w:lang w:val="uk-UA"/>
              </w:rPr>
            </w:pPr>
          </w:p>
        </w:tc>
        <w:tc>
          <w:tcPr>
            <w:tcW w:w="1559" w:type="dxa"/>
          </w:tcPr>
          <w:p w14:paraId="6F52426E" w14:textId="77777777" w:rsidR="00223F66" w:rsidRPr="00915EEF" w:rsidRDefault="00223F66" w:rsidP="00AF7634">
            <w:pPr>
              <w:jc w:val="center"/>
              <w:rPr>
                <w:rFonts w:ascii="Arial" w:eastAsia="Arial" w:hAnsi="Arial" w:cs="Arial"/>
                <w:bCs/>
                <w:iCs/>
                <w:sz w:val="22"/>
                <w:szCs w:val="22"/>
                <w:lang w:val="uk-UA"/>
              </w:rPr>
            </w:pPr>
          </w:p>
        </w:tc>
        <w:tc>
          <w:tcPr>
            <w:tcW w:w="1701" w:type="dxa"/>
          </w:tcPr>
          <w:p w14:paraId="41CB71AC" w14:textId="77777777" w:rsidR="00223F66" w:rsidRPr="00915EEF" w:rsidRDefault="00223F66" w:rsidP="00AF7634">
            <w:pPr>
              <w:jc w:val="center"/>
              <w:rPr>
                <w:rFonts w:ascii="Arial" w:eastAsia="Arial" w:hAnsi="Arial" w:cs="Arial"/>
                <w:bCs/>
                <w:iCs/>
                <w:sz w:val="22"/>
                <w:szCs w:val="22"/>
                <w:lang w:val="uk-UA"/>
              </w:rPr>
            </w:pPr>
          </w:p>
        </w:tc>
        <w:tc>
          <w:tcPr>
            <w:tcW w:w="1985" w:type="dxa"/>
          </w:tcPr>
          <w:p w14:paraId="34D499B1" w14:textId="77777777" w:rsidR="00223F66" w:rsidRPr="00915EEF" w:rsidRDefault="00223F66" w:rsidP="00AF7634">
            <w:pPr>
              <w:jc w:val="center"/>
              <w:rPr>
                <w:rFonts w:ascii="Arial" w:eastAsia="Arial" w:hAnsi="Arial" w:cs="Arial"/>
                <w:bCs/>
                <w:iCs/>
                <w:sz w:val="22"/>
                <w:szCs w:val="22"/>
                <w:lang w:val="uk-UA"/>
              </w:rPr>
            </w:pPr>
          </w:p>
        </w:tc>
      </w:tr>
      <w:tr w:rsidR="00223F66" w:rsidRPr="00915EEF" w14:paraId="7354085C" w14:textId="77777777" w:rsidTr="00223F66">
        <w:trPr>
          <w:trHeight w:val="229"/>
        </w:trPr>
        <w:tc>
          <w:tcPr>
            <w:tcW w:w="1985" w:type="dxa"/>
          </w:tcPr>
          <w:p w14:paraId="68A38AB0" w14:textId="77777777" w:rsidR="00223F66" w:rsidRPr="00915EEF" w:rsidRDefault="00FF5836" w:rsidP="00AF7634">
            <w:pPr>
              <w:jc w:val="center"/>
              <w:rPr>
                <w:rFonts w:ascii="Arial" w:eastAsia="Arial" w:hAnsi="Arial" w:cs="Arial"/>
                <w:bCs/>
                <w:iCs/>
                <w:sz w:val="22"/>
                <w:szCs w:val="22"/>
                <w:lang w:val="uk-UA"/>
              </w:rPr>
            </w:pPr>
            <w:r w:rsidRPr="00915EEF">
              <w:rPr>
                <w:rFonts w:ascii="Arial" w:eastAsia="Arial" w:hAnsi="Arial" w:cs="Arial"/>
                <w:bCs/>
                <w:iCs/>
                <w:sz w:val="22"/>
                <w:szCs w:val="22"/>
                <w:lang w:val="uk-UA"/>
              </w:rPr>
              <w:t xml:space="preserve">Всього </w:t>
            </w:r>
          </w:p>
        </w:tc>
        <w:tc>
          <w:tcPr>
            <w:tcW w:w="1843" w:type="dxa"/>
          </w:tcPr>
          <w:p w14:paraId="650C6118" w14:textId="77777777" w:rsidR="00223F66" w:rsidRPr="00915EEF" w:rsidRDefault="00223F66" w:rsidP="00AF7634">
            <w:pPr>
              <w:jc w:val="center"/>
              <w:rPr>
                <w:rFonts w:ascii="Arial" w:eastAsia="Arial" w:hAnsi="Arial" w:cs="Arial"/>
                <w:bCs/>
                <w:iCs/>
                <w:sz w:val="22"/>
                <w:szCs w:val="22"/>
                <w:lang w:val="uk-UA"/>
              </w:rPr>
            </w:pPr>
          </w:p>
        </w:tc>
        <w:tc>
          <w:tcPr>
            <w:tcW w:w="1559" w:type="dxa"/>
          </w:tcPr>
          <w:p w14:paraId="26F5C9C9" w14:textId="77777777" w:rsidR="00223F66" w:rsidRPr="00915EEF" w:rsidRDefault="00223F66" w:rsidP="00AF7634">
            <w:pPr>
              <w:jc w:val="center"/>
              <w:rPr>
                <w:rFonts w:ascii="Arial" w:eastAsia="Arial" w:hAnsi="Arial" w:cs="Arial"/>
                <w:bCs/>
                <w:iCs/>
                <w:sz w:val="22"/>
                <w:szCs w:val="22"/>
                <w:lang w:val="uk-UA"/>
              </w:rPr>
            </w:pPr>
          </w:p>
        </w:tc>
        <w:tc>
          <w:tcPr>
            <w:tcW w:w="1701" w:type="dxa"/>
          </w:tcPr>
          <w:p w14:paraId="3E4AE55C" w14:textId="77777777" w:rsidR="00223F66" w:rsidRPr="00915EEF" w:rsidRDefault="00223F66" w:rsidP="00AF7634">
            <w:pPr>
              <w:jc w:val="center"/>
              <w:rPr>
                <w:rFonts w:ascii="Arial" w:eastAsia="Arial" w:hAnsi="Arial" w:cs="Arial"/>
                <w:bCs/>
                <w:iCs/>
                <w:sz w:val="22"/>
                <w:szCs w:val="22"/>
                <w:lang w:val="uk-UA"/>
              </w:rPr>
            </w:pPr>
          </w:p>
        </w:tc>
        <w:tc>
          <w:tcPr>
            <w:tcW w:w="1985" w:type="dxa"/>
          </w:tcPr>
          <w:p w14:paraId="5A4DBCE2" w14:textId="77777777" w:rsidR="00223F66" w:rsidRPr="00915EEF" w:rsidRDefault="00223F66" w:rsidP="00AF7634">
            <w:pPr>
              <w:jc w:val="center"/>
              <w:rPr>
                <w:rFonts w:ascii="Arial" w:eastAsia="Arial" w:hAnsi="Arial" w:cs="Arial"/>
                <w:bCs/>
                <w:iCs/>
                <w:sz w:val="22"/>
                <w:szCs w:val="22"/>
                <w:lang w:val="uk-UA"/>
              </w:rPr>
            </w:pPr>
          </w:p>
        </w:tc>
      </w:tr>
    </w:tbl>
    <w:p w14:paraId="79D19E97" w14:textId="77777777" w:rsidR="00E57905" w:rsidRPr="00915EEF" w:rsidRDefault="00E57905" w:rsidP="00223F66">
      <w:pPr>
        <w:tabs>
          <w:tab w:val="left" w:pos="435"/>
        </w:tabs>
        <w:rPr>
          <w:rFonts w:ascii="Arial" w:eastAsia="Arial" w:hAnsi="Arial" w:cs="Arial"/>
          <w:b/>
          <w:bCs/>
          <w:iCs/>
          <w:lang w:val="uk-UA"/>
        </w:rPr>
      </w:pPr>
    </w:p>
    <w:tbl>
      <w:tblPr>
        <w:tblStyle w:val="af0"/>
        <w:tblW w:w="9073" w:type="dxa"/>
        <w:tblInd w:w="-176" w:type="dxa"/>
        <w:tblLayout w:type="fixed"/>
        <w:tblLook w:val="04A0" w:firstRow="1" w:lastRow="0" w:firstColumn="1" w:lastColumn="0" w:noHBand="0" w:noVBand="1"/>
      </w:tblPr>
      <w:tblGrid>
        <w:gridCol w:w="1985"/>
        <w:gridCol w:w="1843"/>
        <w:gridCol w:w="1559"/>
        <w:gridCol w:w="1701"/>
        <w:gridCol w:w="1985"/>
      </w:tblGrid>
      <w:tr w:rsidR="00223F66" w:rsidRPr="00915EEF" w14:paraId="197C6A10" w14:textId="77777777" w:rsidTr="00223F66">
        <w:trPr>
          <w:trHeight w:val="255"/>
        </w:trPr>
        <w:tc>
          <w:tcPr>
            <w:tcW w:w="1985" w:type="dxa"/>
            <w:vMerge w:val="restart"/>
          </w:tcPr>
          <w:p w14:paraId="79BDF9B8"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Назва країни</w:t>
            </w:r>
          </w:p>
        </w:tc>
        <w:tc>
          <w:tcPr>
            <w:tcW w:w="7088" w:type="dxa"/>
            <w:gridSpan w:val="4"/>
            <w:shd w:val="clear" w:color="auto" w:fill="auto"/>
            <w:vAlign w:val="center"/>
          </w:tcPr>
          <w:p w14:paraId="0821F338" w14:textId="0A9B74F5" w:rsidR="00223F66" w:rsidRPr="00915EEF" w:rsidRDefault="00223F66" w:rsidP="00956B4C">
            <w:pPr>
              <w:jc w:val="center"/>
              <w:rPr>
                <w:rFonts w:ascii="Arial" w:eastAsia="Arial" w:hAnsi="Arial" w:cs="Arial"/>
                <w:bCs/>
                <w:iCs/>
                <w:sz w:val="22"/>
                <w:szCs w:val="22"/>
                <w:lang w:val="uk-UA"/>
              </w:rPr>
            </w:pPr>
            <w:r w:rsidRPr="00915EEF">
              <w:rPr>
                <w:rFonts w:ascii="Arial" w:eastAsia="Arial" w:hAnsi="Arial" w:cs="Arial"/>
                <w:bCs/>
                <w:iCs/>
                <w:sz w:val="22"/>
                <w:szCs w:val="22"/>
                <w:lang w:val="uk-UA"/>
              </w:rPr>
              <w:t>20</w:t>
            </w:r>
            <w:r w:rsidR="009B629A" w:rsidRPr="00915EEF">
              <w:rPr>
                <w:rFonts w:ascii="Arial" w:eastAsia="Arial" w:hAnsi="Arial" w:cs="Arial"/>
                <w:bCs/>
                <w:iCs/>
                <w:sz w:val="22"/>
                <w:szCs w:val="22"/>
                <w:lang w:val="uk-UA"/>
              </w:rPr>
              <w:t>24</w:t>
            </w:r>
            <w:r w:rsidRPr="00915EEF">
              <w:rPr>
                <w:rFonts w:ascii="Arial" w:eastAsia="Arial" w:hAnsi="Arial" w:cs="Arial"/>
                <w:bCs/>
                <w:iCs/>
                <w:sz w:val="22"/>
                <w:szCs w:val="22"/>
                <w:lang w:val="uk-UA"/>
              </w:rPr>
              <w:t xml:space="preserve"> рік</w:t>
            </w:r>
          </w:p>
        </w:tc>
      </w:tr>
      <w:tr w:rsidR="00223F66" w:rsidRPr="00055458" w14:paraId="14008C73" w14:textId="77777777" w:rsidTr="00223F66">
        <w:trPr>
          <w:trHeight w:val="147"/>
        </w:trPr>
        <w:tc>
          <w:tcPr>
            <w:tcW w:w="1985" w:type="dxa"/>
            <w:vMerge/>
          </w:tcPr>
          <w:p w14:paraId="54FD9C90" w14:textId="77777777" w:rsidR="00223F66" w:rsidRPr="00915EEF" w:rsidRDefault="00223F66" w:rsidP="00D11228">
            <w:pPr>
              <w:jc w:val="center"/>
              <w:rPr>
                <w:rFonts w:ascii="Arial" w:eastAsia="Arial" w:hAnsi="Arial" w:cs="Arial"/>
                <w:bCs/>
                <w:iCs/>
                <w:sz w:val="22"/>
                <w:szCs w:val="22"/>
                <w:lang w:val="uk-UA"/>
              </w:rPr>
            </w:pPr>
          </w:p>
        </w:tc>
        <w:tc>
          <w:tcPr>
            <w:tcW w:w="1843" w:type="dxa"/>
            <w:shd w:val="clear" w:color="auto" w:fill="auto"/>
            <w:vAlign w:val="center"/>
          </w:tcPr>
          <w:p w14:paraId="206C155C"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Загальна кількість проведених заходів</w:t>
            </w:r>
          </w:p>
        </w:tc>
        <w:tc>
          <w:tcPr>
            <w:tcW w:w="1559" w:type="dxa"/>
            <w:shd w:val="clear" w:color="auto" w:fill="auto"/>
            <w:vAlign w:val="center"/>
          </w:tcPr>
          <w:p w14:paraId="6D7C241D"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Середня кількість учасників</w:t>
            </w:r>
          </w:p>
          <w:p w14:paraId="4E82677E"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заходу</w:t>
            </w:r>
          </w:p>
        </w:tc>
        <w:tc>
          <w:tcPr>
            <w:tcW w:w="1701" w:type="dxa"/>
            <w:shd w:val="clear" w:color="auto" w:fill="auto"/>
            <w:vAlign w:val="center"/>
          </w:tcPr>
          <w:p w14:paraId="7BC92975"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Тип заходу</w:t>
            </w:r>
          </w:p>
          <w:p w14:paraId="6F4861CA" w14:textId="77777777" w:rsidR="00223F66" w:rsidRPr="00915EEF" w:rsidRDefault="00223F66" w:rsidP="00D11228">
            <w:pPr>
              <w:jc w:val="center"/>
              <w:rPr>
                <w:rFonts w:ascii="Arial" w:eastAsia="Arial" w:hAnsi="Arial" w:cs="Arial"/>
                <w:bCs/>
                <w:iCs/>
                <w:sz w:val="22"/>
                <w:szCs w:val="22"/>
                <w:lang w:val="uk-UA"/>
              </w:rPr>
            </w:pPr>
          </w:p>
        </w:tc>
        <w:tc>
          <w:tcPr>
            <w:tcW w:w="1985" w:type="dxa"/>
            <w:shd w:val="clear" w:color="auto" w:fill="auto"/>
            <w:vAlign w:val="center"/>
          </w:tcPr>
          <w:p w14:paraId="46DC7EFD" w14:textId="77777777" w:rsidR="00223F66" w:rsidRPr="00915EEF" w:rsidRDefault="00223F66" w:rsidP="00D11228">
            <w:pPr>
              <w:jc w:val="center"/>
              <w:rPr>
                <w:rFonts w:ascii="Arial" w:eastAsia="Arial" w:hAnsi="Arial" w:cs="Arial"/>
                <w:bCs/>
                <w:iCs/>
                <w:sz w:val="22"/>
                <w:szCs w:val="22"/>
                <w:lang w:val="uk-UA"/>
              </w:rPr>
            </w:pPr>
            <w:r w:rsidRPr="00915EEF">
              <w:rPr>
                <w:rFonts w:ascii="Arial" w:eastAsia="Arial" w:hAnsi="Arial" w:cs="Arial"/>
                <w:bCs/>
                <w:iCs/>
                <w:sz w:val="22"/>
                <w:szCs w:val="22"/>
                <w:lang w:val="uk-UA"/>
              </w:rPr>
              <w:t>Середній бюджет одного заходу, дол.США</w:t>
            </w:r>
          </w:p>
        </w:tc>
      </w:tr>
      <w:tr w:rsidR="00223F66" w:rsidRPr="00055458" w14:paraId="610A3BA6" w14:textId="77777777" w:rsidTr="00223F66">
        <w:trPr>
          <w:trHeight w:val="204"/>
        </w:trPr>
        <w:tc>
          <w:tcPr>
            <w:tcW w:w="1985" w:type="dxa"/>
          </w:tcPr>
          <w:p w14:paraId="7418D7C3"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781A58AF"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25C933BA"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32D22DAE"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442F2E26" w14:textId="77777777" w:rsidR="00223F66" w:rsidRPr="00915EEF" w:rsidRDefault="00223F66" w:rsidP="00D11228">
            <w:pPr>
              <w:jc w:val="center"/>
              <w:rPr>
                <w:rFonts w:ascii="Arial" w:eastAsia="Arial" w:hAnsi="Arial" w:cs="Arial"/>
                <w:bCs/>
                <w:iCs/>
                <w:sz w:val="22"/>
                <w:szCs w:val="22"/>
                <w:lang w:val="uk-UA"/>
              </w:rPr>
            </w:pPr>
          </w:p>
        </w:tc>
      </w:tr>
      <w:tr w:rsidR="00223F66" w:rsidRPr="00055458" w14:paraId="1B667501" w14:textId="77777777" w:rsidTr="00223F66">
        <w:trPr>
          <w:trHeight w:val="217"/>
        </w:trPr>
        <w:tc>
          <w:tcPr>
            <w:tcW w:w="1985" w:type="dxa"/>
          </w:tcPr>
          <w:p w14:paraId="609F32F5"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5672D12C"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0DCF5B9B"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66F9FBE2"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1F40FE3F" w14:textId="77777777" w:rsidR="00223F66" w:rsidRPr="00915EEF" w:rsidRDefault="00223F66" w:rsidP="00D11228">
            <w:pPr>
              <w:jc w:val="center"/>
              <w:rPr>
                <w:rFonts w:ascii="Arial" w:eastAsia="Arial" w:hAnsi="Arial" w:cs="Arial"/>
                <w:bCs/>
                <w:iCs/>
                <w:sz w:val="22"/>
                <w:szCs w:val="22"/>
                <w:lang w:val="uk-UA"/>
              </w:rPr>
            </w:pPr>
          </w:p>
        </w:tc>
      </w:tr>
      <w:tr w:rsidR="00223F66" w:rsidRPr="00055458" w14:paraId="33129143" w14:textId="77777777" w:rsidTr="00223F66">
        <w:trPr>
          <w:trHeight w:val="204"/>
        </w:trPr>
        <w:tc>
          <w:tcPr>
            <w:tcW w:w="1985" w:type="dxa"/>
          </w:tcPr>
          <w:p w14:paraId="44A37118"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4D36755E"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3D417436"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13140606"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0237D5D2" w14:textId="77777777" w:rsidR="00223F66" w:rsidRPr="00915EEF" w:rsidRDefault="00223F66" w:rsidP="00D11228">
            <w:pPr>
              <w:jc w:val="center"/>
              <w:rPr>
                <w:rFonts w:ascii="Arial" w:eastAsia="Arial" w:hAnsi="Arial" w:cs="Arial"/>
                <w:bCs/>
                <w:iCs/>
                <w:sz w:val="22"/>
                <w:szCs w:val="22"/>
                <w:lang w:val="uk-UA"/>
              </w:rPr>
            </w:pPr>
          </w:p>
        </w:tc>
      </w:tr>
      <w:tr w:rsidR="00223F66" w:rsidRPr="00055458" w14:paraId="58955702" w14:textId="77777777" w:rsidTr="00223F66">
        <w:trPr>
          <w:trHeight w:val="204"/>
        </w:trPr>
        <w:tc>
          <w:tcPr>
            <w:tcW w:w="1985" w:type="dxa"/>
          </w:tcPr>
          <w:p w14:paraId="6A5B851E"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540EAF35"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52645FE4"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6FBF8D49"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229C1318" w14:textId="77777777" w:rsidR="00223F66" w:rsidRPr="00915EEF" w:rsidRDefault="00223F66" w:rsidP="00D11228">
            <w:pPr>
              <w:jc w:val="center"/>
              <w:rPr>
                <w:rFonts w:ascii="Arial" w:eastAsia="Arial" w:hAnsi="Arial" w:cs="Arial"/>
                <w:bCs/>
                <w:iCs/>
                <w:sz w:val="22"/>
                <w:szCs w:val="22"/>
                <w:lang w:val="uk-UA"/>
              </w:rPr>
            </w:pPr>
          </w:p>
        </w:tc>
      </w:tr>
      <w:tr w:rsidR="00223F66" w:rsidRPr="00055458" w14:paraId="5102C229" w14:textId="77777777" w:rsidTr="00223F66">
        <w:trPr>
          <w:trHeight w:val="204"/>
        </w:trPr>
        <w:tc>
          <w:tcPr>
            <w:tcW w:w="1985" w:type="dxa"/>
          </w:tcPr>
          <w:p w14:paraId="7437D904"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1D8D60DF"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53CA0C93"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09513AC6"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0C486977" w14:textId="77777777" w:rsidR="00223F66" w:rsidRPr="00915EEF" w:rsidRDefault="00223F66" w:rsidP="00D11228">
            <w:pPr>
              <w:jc w:val="center"/>
              <w:rPr>
                <w:rFonts w:ascii="Arial" w:eastAsia="Arial" w:hAnsi="Arial" w:cs="Arial"/>
                <w:bCs/>
                <w:iCs/>
                <w:sz w:val="22"/>
                <w:szCs w:val="22"/>
                <w:lang w:val="uk-UA"/>
              </w:rPr>
            </w:pPr>
          </w:p>
        </w:tc>
      </w:tr>
      <w:tr w:rsidR="00223F66" w:rsidRPr="00055458" w14:paraId="04FB9993" w14:textId="77777777" w:rsidTr="00223F66">
        <w:trPr>
          <w:trHeight w:val="229"/>
        </w:trPr>
        <w:tc>
          <w:tcPr>
            <w:tcW w:w="1985" w:type="dxa"/>
          </w:tcPr>
          <w:p w14:paraId="71DF871E" w14:textId="77777777" w:rsidR="00223F66" w:rsidRPr="00915EEF" w:rsidRDefault="00223F66" w:rsidP="00D11228">
            <w:pPr>
              <w:jc w:val="center"/>
              <w:rPr>
                <w:rFonts w:ascii="Arial" w:eastAsia="Arial" w:hAnsi="Arial" w:cs="Arial"/>
                <w:bCs/>
                <w:iCs/>
                <w:sz w:val="22"/>
                <w:szCs w:val="22"/>
                <w:lang w:val="uk-UA"/>
              </w:rPr>
            </w:pPr>
          </w:p>
        </w:tc>
        <w:tc>
          <w:tcPr>
            <w:tcW w:w="1843" w:type="dxa"/>
          </w:tcPr>
          <w:p w14:paraId="274F7D24" w14:textId="77777777" w:rsidR="00223F66" w:rsidRPr="00915EEF" w:rsidRDefault="00223F66" w:rsidP="00D11228">
            <w:pPr>
              <w:jc w:val="center"/>
              <w:rPr>
                <w:rFonts w:ascii="Arial" w:eastAsia="Arial" w:hAnsi="Arial" w:cs="Arial"/>
                <w:bCs/>
                <w:iCs/>
                <w:sz w:val="22"/>
                <w:szCs w:val="22"/>
                <w:lang w:val="uk-UA"/>
              </w:rPr>
            </w:pPr>
          </w:p>
        </w:tc>
        <w:tc>
          <w:tcPr>
            <w:tcW w:w="1559" w:type="dxa"/>
          </w:tcPr>
          <w:p w14:paraId="2F808FA4" w14:textId="77777777" w:rsidR="00223F66" w:rsidRPr="00915EEF" w:rsidRDefault="00223F66" w:rsidP="00D11228">
            <w:pPr>
              <w:jc w:val="center"/>
              <w:rPr>
                <w:rFonts w:ascii="Arial" w:eastAsia="Arial" w:hAnsi="Arial" w:cs="Arial"/>
                <w:bCs/>
                <w:iCs/>
                <w:sz w:val="22"/>
                <w:szCs w:val="22"/>
                <w:lang w:val="uk-UA"/>
              </w:rPr>
            </w:pPr>
          </w:p>
        </w:tc>
        <w:tc>
          <w:tcPr>
            <w:tcW w:w="1701" w:type="dxa"/>
          </w:tcPr>
          <w:p w14:paraId="72135DF1" w14:textId="77777777" w:rsidR="00223F66" w:rsidRPr="00915EEF" w:rsidRDefault="00223F66" w:rsidP="00D11228">
            <w:pPr>
              <w:jc w:val="center"/>
              <w:rPr>
                <w:rFonts w:ascii="Arial" w:eastAsia="Arial" w:hAnsi="Arial" w:cs="Arial"/>
                <w:bCs/>
                <w:iCs/>
                <w:sz w:val="22"/>
                <w:szCs w:val="22"/>
                <w:lang w:val="uk-UA"/>
              </w:rPr>
            </w:pPr>
          </w:p>
        </w:tc>
        <w:tc>
          <w:tcPr>
            <w:tcW w:w="1985" w:type="dxa"/>
          </w:tcPr>
          <w:p w14:paraId="6C07DECF" w14:textId="77777777" w:rsidR="00223F66" w:rsidRPr="00915EEF" w:rsidRDefault="00223F66" w:rsidP="00D11228">
            <w:pPr>
              <w:jc w:val="center"/>
              <w:rPr>
                <w:rFonts w:ascii="Arial" w:eastAsia="Arial" w:hAnsi="Arial" w:cs="Arial"/>
                <w:bCs/>
                <w:iCs/>
                <w:sz w:val="22"/>
                <w:szCs w:val="22"/>
                <w:lang w:val="uk-UA"/>
              </w:rPr>
            </w:pPr>
          </w:p>
        </w:tc>
      </w:tr>
    </w:tbl>
    <w:p w14:paraId="433F3EF2" w14:textId="77777777" w:rsidR="00947D72" w:rsidRPr="00915EEF" w:rsidRDefault="00947D72" w:rsidP="00947D72">
      <w:pPr>
        <w:jc w:val="center"/>
        <w:rPr>
          <w:rFonts w:ascii="Arial" w:eastAsia="Arial" w:hAnsi="Arial" w:cs="Arial"/>
          <w:b/>
          <w:bCs/>
          <w:iCs/>
          <w:lang w:val="uk-UA"/>
        </w:rPr>
      </w:pPr>
    </w:p>
    <w:p w14:paraId="2ACCCADE" w14:textId="77777777" w:rsidR="00947D72" w:rsidRPr="00915EEF" w:rsidRDefault="005745E8" w:rsidP="00947D72">
      <w:pPr>
        <w:jc w:val="center"/>
        <w:rPr>
          <w:rFonts w:ascii="Arial" w:eastAsia="Arial" w:hAnsi="Arial" w:cs="Arial"/>
          <w:b/>
          <w:bCs/>
          <w:iCs/>
          <w:lang w:val="uk-UA"/>
        </w:rPr>
      </w:pPr>
      <w:r w:rsidRPr="00915EEF">
        <w:rPr>
          <w:rFonts w:ascii="Arial" w:eastAsia="Arial" w:hAnsi="Arial" w:cs="Arial"/>
          <w:b/>
          <w:bCs/>
          <w:iCs/>
          <w:lang w:val="uk-UA"/>
        </w:rPr>
        <w:t xml:space="preserve">Проведення заходів для </w:t>
      </w:r>
      <w:r w:rsidRPr="00915EEF">
        <w:rPr>
          <w:rFonts w:ascii="Arial" w:eastAsia="Arial" w:hAnsi="Arial" w:cs="Arial"/>
          <w:b/>
          <w:lang w:val="uk-UA"/>
        </w:rPr>
        <w:t>НУО</w:t>
      </w:r>
      <w:r w:rsidR="00947D72" w:rsidRPr="00915EEF">
        <w:rPr>
          <w:rFonts w:ascii="Arial" w:eastAsia="Arial" w:hAnsi="Arial" w:cs="Arial"/>
          <w:b/>
          <w:lang w:val="uk-UA"/>
        </w:rPr>
        <w:t>/</w:t>
      </w:r>
      <w:r w:rsidRPr="00915EEF">
        <w:rPr>
          <w:rFonts w:ascii="Arial" w:eastAsia="Arial" w:hAnsi="Arial" w:cs="Arial"/>
          <w:b/>
          <w:lang w:val="uk-UA"/>
        </w:rPr>
        <w:t>НПО</w:t>
      </w:r>
      <w:r w:rsidRPr="00915EEF">
        <w:rPr>
          <w:rFonts w:ascii="Arial" w:eastAsia="Arial" w:hAnsi="Arial" w:cs="Arial"/>
          <w:b/>
          <w:bCs/>
          <w:iCs/>
          <w:lang w:val="uk-UA"/>
        </w:rPr>
        <w:t xml:space="preserve"> </w:t>
      </w:r>
    </w:p>
    <w:p w14:paraId="0D8F7D58" w14:textId="77777777" w:rsidR="005745E8" w:rsidRPr="00915EEF" w:rsidRDefault="005745E8" w:rsidP="00947D72">
      <w:pPr>
        <w:jc w:val="center"/>
        <w:rPr>
          <w:rFonts w:ascii="Arial" w:eastAsia="Arial" w:hAnsi="Arial" w:cs="Arial"/>
          <w:b/>
          <w:bCs/>
          <w:iCs/>
          <w:lang w:val="uk-UA"/>
        </w:rPr>
      </w:pPr>
      <w:r w:rsidRPr="00915EEF">
        <w:rPr>
          <w:rFonts w:ascii="Arial" w:eastAsia="Arial" w:hAnsi="Arial" w:cs="Arial"/>
          <w:lang w:val="uk-UA"/>
        </w:rPr>
        <w:t>(неурядові та неприбуткові організації)</w:t>
      </w:r>
    </w:p>
    <w:p w14:paraId="54C85283" w14:textId="41EA4B35" w:rsidR="00754626" w:rsidRPr="00915EEF" w:rsidRDefault="005321FF" w:rsidP="001B1B2F">
      <w:pPr>
        <w:rPr>
          <w:rFonts w:ascii="Arial" w:eastAsia="Arial" w:hAnsi="Arial" w:cs="Arial"/>
          <w:lang w:val="uk-UA"/>
        </w:rPr>
      </w:pPr>
      <w:r w:rsidRPr="00915EEF">
        <w:rPr>
          <w:rFonts w:ascii="Arial" w:eastAsia="Arial" w:hAnsi="Arial" w:cs="Arial"/>
          <w:bCs/>
          <w:iCs/>
          <w:lang w:val="uk-UA"/>
        </w:rPr>
        <w:t xml:space="preserve">Будь ласка, зазначте інформацію щодо </w:t>
      </w:r>
      <w:r w:rsidRPr="00915EEF">
        <w:rPr>
          <w:rFonts w:ascii="Arial" w:eastAsia="Arial" w:hAnsi="Arial" w:cs="Arial"/>
          <w:lang w:val="uk-UA"/>
        </w:rPr>
        <w:t xml:space="preserve">досвіду роботи в сфері надання послуг з матеріально-технічного супроводу заходів для більш ніж 20 учасників з </w:t>
      </w:r>
      <w:r w:rsidRPr="00915EEF">
        <w:rPr>
          <w:rFonts w:ascii="Arial" w:eastAsia="Arial" w:hAnsi="Arial" w:cs="Arial"/>
          <w:b/>
          <w:lang w:val="uk-UA"/>
        </w:rPr>
        <w:t>НУО та НПО</w:t>
      </w:r>
      <w:r w:rsidRPr="00915EEF">
        <w:rPr>
          <w:rFonts w:ascii="Arial" w:eastAsia="Arial" w:hAnsi="Arial" w:cs="Arial"/>
          <w:lang w:val="uk-UA"/>
        </w:rPr>
        <w:t xml:space="preserve"> (неурядові та неприбуткові організації)  за 20</w:t>
      </w:r>
      <w:r w:rsidR="00261D99" w:rsidRPr="00915EEF">
        <w:rPr>
          <w:rFonts w:ascii="Arial" w:eastAsia="Arial" w:hAnsi="Arial" w:cs="Arial"/>
          <w:lang w:val="uk-UA"/>
        </w:rPr>
        <w:t>23</w:t>
      </w:r>
      <w:r w:rsidRPr="00915EEF">
        <w:rPr>
          <w:rFonts w:ascii="Arial" w:eastAsia="Arial" w:hAnsi="Arial" w:cs="Arial"/>
          <w:lang w:val="uk-UA"/>
        </w:rPr>
        <w:t>-20</w:t>
      </w:r>
      <w:r w:rsidR="00956B4C" w:rsidRPr="00915EEF">
        <w:rPr>
          <w:rFonts w:ascii="Arial" w:eastAsia="Arial" w:hAnsi="Arial" w:cs="Arial"/>
          <w:lang w:val="uk-UA"/>
        </w:rPr>
        <w:t>2</w:t>
      </w:r>
      <w:r w:rsidR="00261D99" w:rsidRPr="00915EEF">
        <w:rPr>
          <w:rFonts w:ascii="Arial" w:eastAsia="Arial" w:hAnsi="Arial" w:cs="Arial"/>
          <w:lang w:val="uk-UA"/>
        </w:rPr>
        <w:t>4</w:t>
      </w:r>
      <w:r w:rsidRPr="00915EEF">
        <w:rPr>
          <w:rFonts w:ascii="Arial" w:eastAsia="Arial" w:hAnsi="Arial" w:cs="Arial"/>
          <w:lang w:val="uk-UA"/>
        </w:rPr>
        <w:t>рр.</w:t>
      </w:r>
    </w:p>
    <w:tbl>
      <w:tblPr>
        <w:tblStyle w:val="af0"/>
        <w:tblW w:w="0" w:type="auto"/>
        <w:tblLook w:val="04A0" w:firstRow="1" w:lastRow="0" w:firstColumn="1" w:lastColumn="0" w:noHBand="0" w:noVBand="1"/>
      </w:tblPr>
      <w:tblGrid>
        <w:gridCol w:w="2442"/>
        <w:gridCol w:w="2484"/>
        <w:gridCol w:w="1434"/>
        <w:gridCol w:w="3270"/>
      </w:tblGrid>
      <w:tr w:rsidR="005745E8" w:rsidRPr="00055458" w14:paraId="209055C8" w14:textId="77777777" w:rsidTr="002A594C">
        <w:trPr>
          <w:trHeight w:val="272"/>
        </w:trPr>
        <w:tc>
          <w:tcPr>
            <w:tcW w:w="2442" w:type="dxa"/>
          </w:tcPr>
          <w:p w14:paraId="6EDE3D86" w14:textId="77777777" w:rsidR="005745E8" w:rsidRPr="00915EEF" w:rsidRDefault="005745E8" w:rsidP="005745E8">
            <w:pPr>
              <w:rPr>
                <w:rFonts w:ascii="Arial" w:eastAsia="Arial" w:hAnsi="Arial" w:cs="Arial"/>
                <w:sz w:val="22"/>
                <w:szCs w:val="22"/>
                <w:lang w:val="uk-UA"/>
              </w:rPr>
            </w:pPr>
            <w:r w:rsidRPr="00915EEF">
              <w:rPr>
                <w:rFonts w:ascii="Arial" w:eastAsia="Arial" w:hAnsi="Arial" w:cs="Arial"/>
                <w:sz w:val="22"/>
                <w:szCs w:val="22"/>
                <w:lang w:val="uk-UA"/>
              </w:rPr>
              <w:t xml:space="preserve">Назва </w:t>
            </w:r>
            <w:r w:rsidRPr="00915EEF">
              <w:rPr>
                <w:rFonts w:ascii="Arial" w:eastAsia="Arial" w:hAnsi="Arial" w:cs="Arial"/>
                <w:b/>
                <w:sz w:val="22"/>
                <w:szCs w:val="22"/>
                <w:lang w:val="uk-UA"/>
              </w:rPr>
              <w:t>НУО / НПО</w:t>
            </w:r>
          </w:p>
        </w:tc>
        <w:tc>
          <w:tcPr>
            <w:tcW w:w="2484" w:type="dxa"/>
          </w:tcPr>
          <w:p w14:paraId="5EEB2A40" w14:textId="77777777" w:rsidR="005745E8" w:rsidRPr="00915EEF" w:rsidRDefault="005745E8" w:rsidP="001B1B2F">
            <w:pPr>
              <w:rPr>
                <w:rFonts w:ascii="Arial" w:eastAsia="Arial" w:hAnsi="Arial" w:cs="Arial"/>
                <w:sz w:val="22"/>
                <w:szCs w:val="22"/>
                <w:lang w:val="uk-UA"/>
              </w:rPr>
            </w:pPr>
            <w:r w:rsidRPr="00915EEF">
              <w:rPr>
                <w:rFonts w:ascii="Arial" w:hAnsi="Arial" w:cs="Arial"/>
                <w:bCs/>
                <w:color w:val="000000"/>
                <w:sz w:val="22"/>
                <w:szCs w:val="22"/>
                <w:lang w:val="uk-UA"/>
              </w:rPr>
              <w:t>Країна проведення</w:t>
            </w:r>
          </w:p>
        </w:tc>
        <w:tc>
          <w:tcPr>
            <w:tcW w:w="1434" w:type="dxa"/>
          </w:tcPr>
          <w:p w14:paraId="7EC0BABA" w14:textId="77777777" w:rsidR="005745E8" w:rsidRPr="00915EEF" w:rsidRDefault="005745E8" w:rsidP="001B1B2F">
            <w:pPr>
              <w:rPr>
                <w:rFonts w:ascii="Arial" w:eastAsia="Arial" w:hAnsi="Arial" w:cs="Arial"/>
                <w:sz w:val="22"/>
                <w:szCs w:val="22"/>
                <w:lang w:val="uk-UA"/>
              </w:rPr>
            </w:pPr>
            <w:r w:rsidRPr="00915EEF">
              <w:rPr>
                <w:rFonts w:ascii="Arial" w:eastAsia="Arial" w:hAnsi="Arial" w:cs="Arial"/>
                <w:sz w:val="22"/>
                <w:szCs w:val="22"/>
                <w:lang w:val="uk-UA"/>
              </w:rPr>
              <w:t>Рік</w:t>
            </w:r>
          </w:p>
        </w:tc>
        <w:tc>
          <w:tcPr>
            <w:tcW w:w="3270" w:type="dxa"/>
          </w:tcPr>
          <w:p w14:paraId="42C87DD6" w14:textId="77777777" w:rsidR="005745E8" w:rsidRPr="00915EEF" w:rsidRDefault="00947D72" w:rsidP="001B1B2F">
            <w:pPr>
              <w:rPr>
                <w:rFonts w:ascii="Arial" w:eastAsia="Arial" w:hAnsi="Arial" w:cs="Arial"/>
                <w:sz w:val="22"/>
                <w:szCs w:val="22"/>
                <w:lang w:val="uk-UA"/>
              </w:rPr>
            </w:pPr>
            <w:r w:rsidRPr="00915EEF">
              <w:rPr>
                <w:rFonts w:ascii="Arial" w:eastAsia="Arial" w:hAnsi="Arial" w:cs="Arial"/>
                <w:sz w:val="22"/>
                <w:szCs w:val="22"/>
                <w:lang w:val="uk-UA"/>
              </w:rPr>
              <w:t>О</w:t>
            </w:r>
            <w:r w:rsidR="005745E8" w:rsidRPr="00915EEF">
              <w:rPr>
                <w:rFonts w:ascii="Arial" w:eastAsia="Arial" w:hAnsi="Arial" w:cs="Arial"/>
                <w:sz w:val="22"/>
                <w:szCs w:val="22"/>
                <w:lang w:val="uk-UA"/>
              </w:rPr>
              <w:t>бсяг у грошовому еквіваленті кожного проведеного заходу для НУО</w:t>
            </w:r>
            <w:r w:rsidRPr="00915EEF">
              <w:rPr>
                <w:rFonts w:ascii="Arial" w:eastAsia="Arial" w:hAnsi="Arial" w:cs="Arial"/>
                <w:sz w:val="22"/>
                <w:szCs w:val="22"/>
                <w:lang w:val="uk-UA"/>
              </w:rPr>
              <w:t>/НПО</w:t>
            </w:r>
          </w:p>
        </w:tc>
      </w:tr>
      <w:tr w:rsidR="005745E8" w:rsidRPr="00055458" w14:paraId="59C1DD73" w14:textId="77777777" w:rsidTr="002A594C">
        <w:trPr>
          <w:trHeight w:val="460"/>
        </w:trPr>
        <w:tc>
          <w:tcPr>
            <w:tcW w:w="2442" w:type="dxa"/>
          </w:tcPr>
          <w:p w14:paraId="5C37A7BB" w14:textId="77777777" w:rsidR="005745E8" w:rsidRPr="00915EEF" w:rsidRDefault="005745E8" w:rsidP="001B1B2F">
            <w:pPr>
              <w:rPr>
                <w:rFonts w:ascii="Arial" w:eastAsia="Arial" w:hAnsi="Arial" w:cs="Arial"/>
                <w:sz w:val="22"/>
                <w:szCs w:val="22"/>
                <w:lang w:val="uk-UA"/>
              </w:rPr>
            </w:pPr>
            <w:r w:rsidRPr="00915EEF">
              <w:rPr>
                <w:rFonts w:ascii="Arial" w:eastAsia="Arial" w:hAnsi="Arial" w:cs="Arial"/>
                <w:sz w:val="22"/>
                <w:szCs w:val="22"/>
                <w:lang w:val="uk-UA"/>
              </w:rPr>
              <w:t xml:space="preserve"> </w:t>
            </w:r>
          </w:p>
        </w:tc>
        <w:tc>
          <w:tcPr>
            <w:tcW w:w="2484" w:type="dxa"/>
          </w:tcPr>
          <w:p w14:paraId="5E2A951C" w14:textId="77777777" w:rsidR="005745E8" w:rsidRPr="00915EEF" w:rsidRDefault="005745E8" w:rsidP="001B1B2F">
            <w:pPr>
              <w:rPr>
                <w:rFonts w:ascii="Arial" w:eastAsia="Arial" w:hAnsi="Arial" w:cs="Arial"/>
                <w:sz w:val="22"/>
                <w:szCs w:val="22"/>
                <w:lang w:val="uk-UA"/>
              </w:rPr>
            </w:pPr>
          </w:p>
        </w:tc>
        <w:tc>
          <w:tcPr>
            <w:tcW w:w="1434" w:type="dxa"/>
          </w:tcPr>
          <w:p w14:paraId="22A74DC2" w14:textId="77777777" w:rsidR="005745E8" w:rsidRPr="00915EEF" w:rsidRDefault="005745E8" w:rsidP="001B1B2F">
            <w:pPr>
              <w:rPr>
                <w:rFonts w:ascii="Arial" w:eastAsia="Arial" w:hAnsi="Arial" w:cs="Arial"/>
                <w:sz w:val="22"/>
                <w:szCs w:val="22"/>
                <w:lang w:val="uk-UA"/>
              </w:rPr>
            </w:pPr>
          </w:p>
        </w:tc>
        <w:tc>
          <w:tcPr>
            <w:tcW w:w="3270" w:type="dxa"/>
          </w:tcPr>
          <w:p w14:paraId="075EC540" w14:textId="77777777" w:rsidR="005745E8" w:rsidRPr="00915EEF" w:rsidRDefault="005745E8" w:rsidP="001B1B2F">
            <w:pPr>
              <w:rPr>
                <w:rFonts w:ascii="Arial" w:eastAsia="Arial" w:hAnsi="Arial" w:cs="Arial"/>
                <w:sz w:val="22"/>
                <w:szCs w:val="22"/>
                <w:lang w:val="uk-UA"/>
              </w:rPr>
            </w:pPr>
          </w:p>
        </w:tc>
      </w:tr>
      <w:tr w:rsidR="005745E8" w:rsidRPr="00055458" w14:paraId="66CCFB0C" w14:textId="77777777" w:rsidTr="002A594C">
        <w:trPr>
          <w:trHeight w:val="509"/>
        </w:trPr>
        <w:tc>
          <w:tcPr>
            <w:tcW w:w="2442" w:type="dxa"/>
          </w:tcPr>
          <w:p w14:paraId="7D595D44" w14:textId="77777777" w:rsidR="005745E8" w:rsidRPr="00915EEF" w:rsidRDefault="005745E8" w:rsidP="001B1B2F">
            <w:pPr>
              <w:rPr>
                <w:rFonts w:ascii="Arial" w:eastAsia="Arial" w:hAnsi="Arial" w:cs="Arial"/>
                <w:sz w:val="22"/>
                <w:szCs w:val="22"/>
                <w:lang w:val="uk-UA"/>
              </w:rPr>
            </w:pPr>
          </w:p>
        </w:tc>
        <w:tc>
          <w:tcPr>
            <w:tcW w:w="2484" w:type="dxa"/>
          </w:tcPr>
          <w:p w14:paraId="685BE765" w14:textId="77777777" w:rsidR="005745E8" w:rsidRPr="00915EEF" w:rsidRDefault="005745E8" w:rsidP="001B1B2F">
            <w:pPr>
              <w:rPr>
                <w:rFonts w:ascii="Arial" w:eastAsia="Arial" w:hAnsi="Arial" w:cs="Arial"/>
                <w:sz w:val="22"/>
                <w:szCs w:val="22"/>
                <w:lang w:val="uk-UA"/>
              </w:rPr>
            </w:pPr>
          </w:p>
        </w:tc>
        <w:tc>
          <w:tcPr>
            <w:tcW w:w="1434" w:type="dxa"/>
          </w:tcPr>
          <w:p w14:paraId="28C90AE6" w14:textId="77777777" w:rsidR="005745E8" w:rsidRPr="00915EEF" w:rsidRDefault="005745E8" w:rsidP="001B1B2F">
            <w:pPr>
              <w:rPr>
                <w:rFonts w:ascii="Arial" w:eastAsia="Arial" w:hAnsi="Arial" w:cs="Arial"/>
                <w:sz w:val="22"/>
                <w:szCs w:val="22"/>
                <w:lang w:val="uk-UA"/>
              </w:rPr>
            </w:pPr>
          </w:p>
        </w:tc>
        <w:tc>
          <w:tcPr>
            <w:tcW w:w="3270" w:type="dxa"/>
          </w:tcPr>
          <w:p w14:paraId="43B3E109" w14:textId="77777777" w:rsidR="005745E8" w:rsidRPr="00915EEF" w:rsidRDefault="005745E8" w:rsidP="001B1B2F">
            <w:pPr>
              <w:rPr>
                <w:rFonts w:ascii="Arial" w:eastAsia="Arial" w:hAnsi="Arial" w:cs="Arial"/>
                <w:sz w:val="22"/>
                <w:szCs w:val="22"/>
                <w:lang w:val="uk-UA"/>
              </w:rPr>
            </w:pPr>
          </w:p>
        </w:tc>
      </w:tr>
      <w:tr w:rsidR="005745E8" w:rsidRPr="00055458" w14:paraId="22CAB703" w14:textId="77777777" w:rsidTr="002A594C">
        <w:trPr>
          <w:trHeight w:val="509"/>
        </w:trPr>
        <w:tc>
          <w:tcPr>
            <w:tcW w:w="2442" w:type="dxa"/>
          </w:tcPr>
          <w:p w14:paraId="60C7E0F6" w14:textId="77777777" w:rsidR="005745E8" w:rsidRPr="00915EEF" w:rsidRDefault="005745E8" w:rsidP="001B1B2F">
            <w:pPr>
              <w:rPr>
                <w:rFonts w:ascii="Arial" w:eastAsia="Arial" w:hAnsi="Arial" w:cs="Arial"/>
                <w:sz w:val="22"/>
                <w:szCs w:val="22"/>
                <w:lang w:val="uk-UA"/>
              </w:rPr>
            </w:pPr>
          </w:p>
        </w:tc>
        <w:tc>
          <w:tcPr>
            <w:tcW w:w="2484" w:type="dxa"/>
          </w:tcPr>
          <w:p w14:paraId="6F0E22E4" w14:textId="77777777" w:rsidR="005745E8" w:rsidRPr="00915EEF" w:rsidRDefault="005745E8" w:rsidP="001B1B2F">
            <w:pPr>
              <w:rPr>
                <w:rFonts w:ascii="Arial" w:eastAsia="Arial" w:hAnsi="Arial" w:cs="Arial"/>
                <w:sz w:val="22"/>
                <w:szCs w:val="22"/>
                <w:lang w:val="uk-UA"/>
              </w:rPr>
            </w:pPr>
          </w:p>
        </w:tc>
        <w:tc>
          <w:tcPr>
            <w:tcW w:w="1434" w:type="dxa"/>
          </w:tcPr>
          <w:p w14:paraId="0C5D89C1" w14:textId="77777777" w:rsidR="005745E8" w:rsidRPr="00915EEF" w:rsidRDefault="005745E8" w:rsidP="001B1B2F">
            <w:pPr>
              <w:rPr>
                <w:rFonts w:ascii="Arial" w:eastAsia="Arial" w:hAnsi="Arial" w:cs="Arial"/>
                <w:sz w:val="22"/>
                <w:szCs w:val="22"/>
                <w:lang w:val="uk-UA"/>
              </w:rPr>
            </w:pPr>
          </w:p>
        </w:tc>
        <w:tc>
          <w:tcPr>
            <w:tcW w:w="3270" w:type="dxa"/>
          </w:tcPr>
          <w:p w14:paraId="7B7A6D94" w14:textId="77777777" w:rsidR="005745E8" w:rsidRPr="00915EEF" w:rsidRDefault="005745E8" w:rsidP="001B1B2F">
            <w:pPr>
              <w:rPr>
                <w:rFonts w:ascii="Arial" w:eastAsia="Arial" w:hAnsi="Arial" w:cs="Arial"/>
                <w:sz w:val="22"/>
                <w:szCs w:val="22"/>
                <w:lang w:val="uk-UA"/>
              </w:rPr>
            </w:pPr>
          </w:p>
        </w:tc>
      </w:tr>
      <w:tr w:rsidR="005745E8" w:rsidRPr="00055458" w14:paraId="01F04C45" w14:textId="77777777" w:rsidTr="002A594C">
        <w:trPr>
          <w:trHeight w:val="509"/>
        </w:trPr>
        <w:tc>
          <w:tcPr>
            <w:tcW w:w="2442" w:type="dxa"/>
          </w:tcPr>
          <w:p w14:paraId="55DBA576" w14:textId="77777777" w:rsidR="005745E8" w:rsidRPr="00915EEF" w:rsidRDefault="005745E8" w:rsidP="001B1B2F">
            <w:pPr>
              <w:rPr>
                <w:rFonts w:ascii="Arial" w:eastAsia="Arial" w:hAnsi="Arial" w:cs="Arial"/>
                <w:sz w:val="22"/>
                <w:szCs w:val="22"/>
                <w:lang w:val="uk-UA"/>
              </w:rPr>
            </w:pPr>
          </w:p>
        </w:tc>
        <w:tc>
          <w:tcPr>
            <w:tcW w:w="2484" w:type="dxa"/>
          </w:tcPr>
          <w:p w14:paraId="6667829F" w14:textId="77777777" w:rsidR="005745E8" w:rsidRPr="00915EEF" w:rsidRDefault="005745E8" w:rsidP="001B1B2F">
            <w:pPr>
              <w:rPr>
                <w:rFonts w:ascii="Arial" w:eastAsia="Arial" w:hAnsi="Arial" w:cs="Arial"/>
                <w:sz w:val="22"/>
                <w:szCs w:val="22"/>
                <w:lang w:val="uk-UA"/>
              </w:rPr>
            </w:pPr>
          </w:p>
        </w:tc>
        <w:tc>
          <w:tcPr>
            <w:tcW w:w="1434" w:type="dxa"/>
          </w:tcPr>
          <w:p w14:paraId="2C0AF70A" w14:textId="77777777" w:rsidR="005745E8" w:rsidRPr="00915EEF" w:rsidRDefault="005745E8" w:rsidP="001B1B2F">
            <w:pPr>
              <w:rPr>
                <w:rFonts w:ascii="Arial" w:eastAsia="Arial" w:hAnsi="Arial" w:cs="Arial"/>
                <w:sz w:val="22"/>
                <w:szCs w:val="22"/>
                <w:lang w:val="uk-UA"/>
              </w:rPr>
            </w:pPr>
          </w:p>
        </w:tc>
        <w:tc>
          <w:tcPr>
            <w:tcW w:w="3270" w:type="dxa"/>
          </w:tcPr>
          <w:p w14:paraId="3BB3F5FA" w14:textId="77777777" w:rsidR="005745E8" w:rsidRPr="00915EEF" w:rsidRDefault="005745E8" w:rsidP="001B1B2F">
            <w:pPr>
              <w:rPr>
                <w:rFonts w:ascii="Arial" w:eastAsia="Arial" w:hAnsi="Arial" w:cs="Arial"/>
                <w:sz w:val="22"/>
                <w:szCs w:val="22"/>
                <w:lang w:val="uk-UA"/>
              </w:rPr>
            </w:pPr>
          </w:p>
        </w:tc>
      </w:tr>
    </w:tbl>
    <w:p w14:paraId="7AAA9B60" w14:textId="04D7D07C" w:rsidR="005745E8" w:rsidRDefault="005745E8" w:rsidP="001B1B2F">
      <w:pPr>
        <w:rPr>
          <w:rFonts w:ascii="Arial" w:eastAsia="Arial" w:hAnsi="Arial" w:cs="Arial"/>
          <w:lang w:val="uk-UA"/>
        </w:rPr>
      </w:pPr>
    </w:p>
    <w:tbl>
      <w:tblPr>
        <w:tblW w:w="9541" w:type="dxa"/>
        <w:tblInd w:w="93" w:type="dxa"/>
        <w:tblLook w:val="04A0" w:firstRow="1" w:lastRow="0" w:firstColumn="1" w:lastColumn="0" w:noHBand="0" w:noVBand="1"/>
      </w:tblPr>
      <w:tblGrid>
        <w:gridCol w:w="2879"/>
        <w:gridCol w:w="2552"/>
        <w:gridCol w:w="2551"/>
        <w:gridCol w:w="1559"/>
      </w:tblGrid>
      <w:tr w:rsidR="00085C83" w:rsidRPr="00055458" w14:paraId="1963A888" w14:textId="77777777" w:rsidTr="0021311B">
        <w:trPr>
          <w:trHeight w:val="1153"/>
        </w:trPr>
        <w:tc>
          <w:tcPr>
            <w:tcW w:w="2879" w:type="dxa"/>
            <w:tcBorders>
              <w:top w:val="single" w:sz="4" w:space="0" w:color="auto"/>
              <w:left w:val="single" w:sz="4" w:space="0" w:color="auto"/>
              <w:bottom w:val="single" w:sz="4" w:space="0" w:color="auto"/>
              <w:right w:val="single" w:sz="4" w:space="0" w:color="auto"/>
            </w:tcBorders>
            <w:shd w:val="clear" w:color="auto" w:fill="auto"/>
            <w:vAlign w:val="center"/>
          </w:tcPr>
          <w:p w14:paraId="1908E4CE" w14:textId="6ABF193A" w:rsidR="00085C83" w:rsidRPr="00915EEF" w:rsidRDefault="00085C83" w:rsidP="00E86170">
            <w:pPr>
              <w:rPr>
                <w:rFonts w:ascii="Arial" w:hAnsi="Arial" w:cs="Arial"/>
                <w:color w:val="000000"/>
                <w:lang w:val="uk-UA"/>
              </w:rPr>
            </w:pPr>
            <w:r w:rsidRPr="00915EEF">
              <w:rPr>
                <w:rFonts w:ascii="Arial" w:hAnsi="Arial" w:cs="Arial"/>
                <w:color w:val="000000"/>
                <w:lang w:val="uk-UA"/>
              </w:rPr>
              <w:t>В</w:t>
            </w:r>
            <w:r w:rsidRPr="00915EEF">
              <w:rPr>
                <w:rFonts w:ascii="Arial" w:hAnsi="Arial" w:cs="Arial"/>
                <w:color w:val="000000"/>
              </w:rPr>
              <w:t>c</w:t>
            </w:r>
            <w:r w:rsidRPr="00915EEF">
              <w:rPr>
                <w:rFonts w:ascii="Arial" w:hAnsi="Arial" w:cs="Arial"/>
                <w:color w:val="000000"/>
                <w:lang w:val="uk-UA"/>
              </w:rPr>
              <w:t>ього заходів</w:t>
            </w:r>
            <w:r>
              <w:rPr>
                <w:rFonts w:ascii="Arial" w:hAnsi="Arial" w:cs="Arial"/>
                <w:color w:val="000000"/>
                <w:lang w:val="uk-UA"/>
              </w:rPr>
              <w:t xml:space="preserve"> </w:t>
            </w:r>
            <w:r w:rsidRPr="00915EEF">
              <w:rPr>
                <w:rFonts w:ascii="Arial" w:eastAsia="Arial" w:hAnsi="Arial" w:cs="Arial"/>
                <w:b/>
                <w:bCs/>
                <w:iCs/>
                <w:lang w:val="uk-UA"/>
              </w:rPr>
              <w:t xml:space="preserve">на території України </w:t>
            </w:r>
            <w:r w:rsidRPr="00915EEF">
              <w:rPr>
                <w:rFonts w:ascii="Arial" w:eastAsia="Arial" w:hAnsi="Arial" w:cs="Arial"/>
                <w:lang w:val="uk-UA"/>
              </w:rPr>
              <w:t xml:space="preserve">для більш ніж 20 учасників з </w:t>
            </w:r>
            <w:r w:rsidRPr="00915EEF">
              <w:rPr>
                <w:rFonts w:ascii="Arial" w:eastAsia="Arial" w:hAnsi="Arial" w:cs="Arial"/>
                <w:b/>
                <w:lang w:val="uk-UA"/>
              </w:rPr>
              <w:t>НУО та НПО</w:t>
            </w:r>
            <w:r w:rsidRPr="00915EEF">
              <w:rPr>
                <w:rFonts w:ascii="Arial" w:hAnsi="Arial" w:cs="Arial"/>
                <w:color w:val="000000"/>
                <w:lang w:val="uk-UA"/>
              </w:rPr>
              <w:t xml:space="preserve"> за 202</w:t>
            </w:r>
            <w:r>
              <w:rPr>
                <w:rFonts w:ascii="Arial" w:hAnsi="Arial" w:cs="Arial"/>
                <w:color w:val="000000"/>
                <w:lang w:val="uk-UA"/>
              </w:rPr>
              <w:t>3-2024 рр.</w:t>
            </w:r>
          </w:p>
        </w:tc>
        <w:tc>
          <w:tcPr>
            <w:tcW w:w="2552" w:type="dxa"/>
            <w:tcBorders>
              <w:top w:val="single" w:sz="4" w:space="0" w:color="auto"/>
              <w:left w:val="nil"/>
              <w:bottom w:val="single" w:sz="4" w:space="0" w:color="auto"/>
              <w:right w:val="single" w:sz="4" w:space="0" w:color="auto"/>
            </w:tcBorders>
            <w:shd w:val="clear" w:color="auto" w:fill="auto"/>
            <w:vAlign w:val="center"/>
          </w:tcPr>
          <w:p w14:paraId="053E6557" w14:textId="77777777" w:rsidR="00085C83" w:rsidRPr="00915EEF" w:rsidRDefault="00085C83" w:rsidP="00E86170">
            <w:pPr>
              <w:rPr>
                <w:rFonts w:ascii="Arial" w:hAnsi="Arial" w:cs="Arial"/>
                <w:color w:val="000000"/>
                <w:lang w:val="uk-UA"/>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5C27E6A" w14:textId="615DFFE1" w:rsidR="00085C83" w:rsidRPr="00915EEF" w:rsidRDefault="00085C83" w:rsidP="00085C83">
            <w:pPr>
              <w:rPr>
                <w:rFonts w:ascii="Arial" w:hAnsi="Arial" w:cs="Arial"/>
                <w:color w:val="000000"/>
                <w:lang w:val="uk-UA"/>
              </w:rPr>
            </w:pPr>
            <w:r w:rsidRPr="00915EEF">
              <w:rPr>
                <w:rFonts w:ascii="Arial" w:hAnsi="Arial" w:cs="Arial"/>
                <w:color w:val="000000"/>
                <w:lang w:val="uk-UA"/>
              </w:rPr>
              <w:t>В</w:t>
            </w:r>
            <w:r w:rsidRPr="00915EEF">
              <w:rPr>
                <w:rFonts w:ascii="Arial" w:hAnsi="Arial" w:cs="Arial"/>
                <w:color w:val="000000"/>
              </w:rPr>
              <w:t>c</w:t>
            </w:r>
            <w:r w:rsidRPr="00915EEF">
              <w:rPr>
                <w:rFonts w:ascii="Arial" w:hAnsi="Arial" w:cs="Arial"/>
                <w:color w:val="000000"/>
                <w:lang w:val="uk-UA"/>
              </w:rPr>
              <w:t>ього заходів</w:t>
            </w:r>
            <w:r>
              <w:rPr>
                <w:rFonts w:ascii="Arial" w:hAnsi="Arial" w:cs="Arial"/>
                <w:color w:val="000000"/>
                <w:lang w:val="uk-UA"/>
              </w:rPr>
              <w:t xml:space="preserve"> </w:t>
            </w:r>
            <w:r>
              <w:rPr>
                <w:rFonts w:ascii="Arial" w:eastAsia="Arial" w:hAnsi="Arial" w:cs="Arial"/>
                <w:b/>
                <w:bCs/>
                <w:iCs/>
                <w:lang w:val="uk-UA"/>
              </w:rPr>
              <w:t>за межами</w:t>
            </w:r>
            <w:r w:rsidRPr="00915EEF">
              <w:rPr>
                <w:rFonts w:ascii="Arial" w:eastAsia="Arial" w:hAnsi="Arial" w:cs="Arial"/>
                <w:b/>
                <w:bCs/>
                <w:iCs/>
                <w:lang w:val="uk-UA"/>
              </w:rPr>
              <w:t xml:space="preserve"> України </w:t>
            </w:r>
            <w:r w:rsidRPr="00915EEF">
              <w:rPr>
                <w:rFonts w:ascii="Arial" w:eastAsia="Arial" w:hAnsi="Arial" w:cs="Arial"/>
                <w:lang w:val="uk-UA"/>
              </w:rPr>
              <w:t xml:space="preserve">для більш ніж 20 учасників з </w:t>
            </w:r>
            <w:r w:rsidRPr="00915EEF">
              <w:rPr>
                <w:rFonts w:ascii="Arial" w:eastAsia="Arial" w:hAnsi="Arial" w:cs="Arial"/>
                <w:b/>
                <w:lang w:val="uk-UA"/>
              </w:rPr>
              <w:t>НУО та НПО</w:t>
            </w:r>
            <w:r w:rsidRPr="00915EEF">
              <w:rPr>
                <w:rFonts w:ascii="Arial" w:hAnsi="Arial" w:cs="Arial"/>
                <w:color w:val="000000"/>
                <w:lang w:val="uk-UA"/>
              </w:rPr>
              <w:t xml:space="preserve"> за 202</w:t>
            </w:r>
            <w:r>
              <w:rPr>
                <w:rFonts w:ascii="Arial" w:hAnsi="Arial" w:cs="Arial"/>
                <w:color w:val="000000"/>
                <w:lang w:val="uk-UA"/>
              </w:rPr>
              <w:t>3-2024 рр.</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78911B" w14:textId="77777777" w:rsidR="00085C83" w:rsidRPr="00915EEF" w:rsidRDefault="00085C83" w:rsidP="00E86170">
            <w:pPr>
              <w:rPr>
                <w:rFonts w:ascii="Arial" w:hAnsi="Arial" w:cs="Arial"/>
                <w:color w:val="000000"/>
                <w:lang w:val="ru-RU"/>
              </w:rPr>
            </w:pPr>
          </w:p>
        </w:tc>
      </w:tr>
    </w:tbl>
    <w:p w14:paraId="6665E9AE" w14:textId="6EC2A0BC" w:rsidR="00085C83" w:rsidRDefault="00085C83" w:rsidP="001B1B2F">
      <w:pPr>
        <w:rPr>
          <w:rFonts w:ascii="Arial" w:eastAsia="Arial" w:hAnsi="Arial" w:cs="Arial"/>
          <w:lang w:val="uk-UA"/>
        </w:rPr>
      </w:pPr>
    </w:p>
    <w:p w14:paraId="3B9D350C" w14:textId="77777777" w:rsidR="00085C83" w:rsidRPr="00915EEF" w:rsidRDefault="00085C83" w:rsidP="001B1B2F">
      <w:pPr>
        <w:rPr>
          <w:rFonts w:ascii="Arial" w:eastAsia="Arial" w:hAnsi="Arial" w:cs="Arial"/>
          <w:lang w:val="uk-UA"/>
        </w:rPr>
      </w:pPr>
    </w:p>
    <w:p w14:paraId="7E17A770" w14:textId="77777777" w:rsidR="00BD0AE5" w:rsidRPr="00915EEF" w:rsidRDefault="00BD0AE5" w:rsidP="00BD0AE5">
      <w:pPr>
        <w:suppressAutoHyphens/>
        <w:ind w:right="708"/>
        <w:jc w:val="both"/>
        <w:rPr>
          <w:rFonts w:ascii="Arial" w:hAnsi="Arial" w:cs="Arial"/>
          <w:lang w:val="ru-RU"/>
        </w:rPr>
      </w:pPr>
      <w:r w:rsidRPr="00915EEF">
        <w:rPr>
          <w:rFonts w:ascii="Arial" w:eastAsia="Arial" w:hAnsi="Arial" w:cs="Arial"/>
          <w:lang w:val="uk-UA"/>
        </w:rPr>
        <w:t>Дата: ________________ 20... р.</w:t>
      </w:r>
    </w:p>
    <w:p w14:paraId="6C7F644D" w14:textId="77777777" w:rsidR="00BD0AE5" w:rsidRPr="00915EEF" w:rsidRDefault="00BD0AE5" w:rsidP="00BD0AE5">
      <w:pPr>
        <w:tabs>
          <w:tab w:val="right" w:pos="3600"/>
          <w:tab w:val="right" w:pos="4320"/>
          <w:tab w:val="right" w:pos="8640"/>
        </w:tabs>
        <w:suppressAutoHyphens/>
        <w:ind w:right="708"/>
        <w:jc w:val="both"/>
        <w:rPr>
          <w:rFonts w:ascii="Arial" w:hAnsi="Arial" w:cs="Arial"/>
          <w:lang w:val="ru-RU"/>
        </w:rPr>
      </w:pPr>
      <w:r w:rsidRPr="00915EEF">
        <w:rPr>
          <w:rFonts w:ascii="Arial" w:hAnsi="Arial" w:cs="Arial"/>
          <w:u w:val="single"/>
          <w:lang w:val="ru-RU"/>
        </w:rPr>
        <w:tab/>
      </w:r>
      <w:r w:rsidRPr="00915EEF">
        <w:rPr>
          <w:rFonts w:ascii="Arial" w:hAnsi="Arial" w:cs="Arial"/>
          <w:lang w:val="ru-RU"/>
        </w:rPr>
        <w:tab/>
      </w:r>
      <w:r w:rsidRPr="00915EEF">
        <w:rPr>
          <w:rFonts w:ascii="Arial" w:hAnsi="Arial" w:cs="Arial"/>
          <w:u w:val="single"/>
          <w:lang w:val="ru-RU"/>
        </w:rPr>
        <w:tab/>
      </w:r>
    </w:p>
    <w:p w14:paraId="6E37DE79" w14:textId="77777777" w:rsidR="00BD0AE5" w:rsidRPr="00915EEF" w:rsidRDefault="00BD0AE5" w:rsidP="00BD0AE5">
      <w:pPr>
        <w:tabs>
          <w:tab w:val="left" w:pos="4320"/>
        </w:tabs>
        <w:suppressAutoHyphens/>
        <w:ind w:right="708"/>
        <w:jc w:val="both"/>
        <w:rPr>
          <w:rFonts w:ascii="Arial" w:hAnsi="Arial" w:cs="Arial"/>
          <w:lang w:val="ru-RU"/>
        </w:rPr>
      </w:pPr>
      <w:r w:rsidRPr="00915EEF">
        <w:rPr>
          <w:rFonts w:ascii="Arial" w:eastAsia="Arial" w:hAnsi="Arial" w:cs="Arial"/>
          <w:i/>
          <w:iCs/>
          <w:lang w:val="uk-UA"/>
        </w:rPr>
        <w:t>[підпис]</w:t>
      </w:r>
      <w:r w:rsidRPr="00915EEF">
        <w:rPr>
          <w:rFonts w:ascii="Arial" w:eastAsia="Arial" w:hAnsi="Arial" w:cs="Arial"/>
          <w:i/>
          <w:iCs/>
          <w:lang w:val="uk-UA"/>
        </w:rPr>
        <w:tab/>
        <w:t>[що виступає у якості]</w:t>
      </w:r>
    </w:p>
    <w:p w14:paraId="5E90E735" w14:textId="20174B28" w:rsidR="009B629A" w:rsidRPr="00915EEF" w:rsidRDefault="00BD0AE5" w:rsidP="001B1B2F">
      <w:pPr>
        <w:tabs>
          <w:tab w:val="right" w:pos="8640"/>
        </w:tabs>
        <w:suppressAutoHyphens/>
        <w:ind w:right="708"/>
        <w:jc w:val="both"/>
        <w:rPr>
          <w:rFonts w:ascii="Arial" w:eastAsia="Arial" w:hAnsi="Arial" w:cs="Arial"/>
          <w:lang w:val="uk-UA"/>
        </w:rPr>
      </w:pPr>
      <w:r w:rsidRPr="00915EEF">
        <w:rPr>
          <w:rFonts w:ascii="Arial" w:eastAsia="Arial" w:hAnsi="Arial" w:cs="Arial"/>
          <w:lang w:val="uk-UA"/>
        </w:rPr>
        <w:t>Що має належні повноваження на підписання За</w:t>
      </w:r>
      <w:r w:rsidR="001B1B2F" w:rsidRPr="00915EEF">
        <w:rPr>
          <w:rFonts w:ascii="Arial" w:eastAsia="Arial" w:hAnsi="Arial" w:cs="Arial"/>
          <w:lang w:val="uk-UA"/>
        </w:rPr>
        <w:t>явки від імені та за дорученням</w:t>
      </w:r>
    </w:p>
    <w:sectPr w:rsidR="009B629A" w:rsidRPr="00915EEF" w:rsidSect="00DB460B">
      <w:headerReference w:type="first" r:id="rId10"/>
      <w:pgSz w:w="11907" w:h="16839" w:code="9"/>
      <w:pgMar w:top="850" w:right="850" w:bottom="850" w:left="1417"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706DE" w14:textId="77777777" w:rsidR="004E7217" w:rsidRDefault="004E7217" w:rsidP="0088387C">
      <w:pPr>
        <w:spacing w:after="0" w:line="240" w:lineRule="auto"/>
      </w:pPr>
      <w:r>
        <w:separator/>
      </w:r>
    </w:p>
  </w:endnote>
  <w:endnote w:type="continuationSeparator" w:id="0">
    <w:p w14:paraId="001DCE1E" w14:textId="77777777" w:rsidR="004E7217" w:rsidRDefault="004E721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A903F" w14:textId="77777777" w:rsidR="004E7217" w:rsidRDefault="004E7217" w:rsidP="0088387C">
      <w:pPr>
        <w:spacing w:after="0" w:line="240" w:lineRule="auto"/>
      </w:pPr>
      <w:r>
        <w:separator/>
      </w:r>
    </w:p>
  </w:footnote>
  <w:footnote w:type="continuationSeparator" w:id="0">
    <w:p w14:paraId="29197CCB" w14:textId="77777777" w:rsidR="004E7217" w:rsidRDefault="004E7217" w:rsidP="0088387C">
      <w:pPr>
        <w:spacing w:after="0" w:line="240" w:lineRule="auto"/>
      </w:pPr>
      <w:r>
        <w:continuationSeparator/>
      </w:r>
    </w:p>
  </w:footnote>
  <w:footnote w:id="1">
    <w:p w14:paraId="5485469B" w14:textId="1049F740" w:rsidR="00E32AE3" w:rsidRPr="0099722B" w:rsidRDefault="00D21893">
      <w:pPr>
        <w:pStyle w:val="afb"/>
        <w:rPr>
          <w:sz w:val="24"/>
          <w:szCs w:val="24"/>
          <w:lang w:val="uk-UA"/>
        </w:rPr>
      </w:pPr>
      <w:r w:rsidRPr="0099722B">
        <w:rPr>
          <w:rStyle w:val="afd"/>
          <w:color w:val="FF0000"/>
          <w:sz w:val="24"/>
          <w:szCs w:val="24"/>
          <w:lang w:val="uk-UA"/>
        </w:rPr>
        <w:t>*</w:t>
      </w:r>
      <w:r w:rsidR="00E32AE3" w:rsidRPr="0099722B">
        <w:rPr>
          <w:color w:val="FF0000"/>
          <w:sz w:val="24"/>
          <w:szCs w:val="24"/>
          <w:lang w:val="ru-RU"/>
        </w:rPr>
        <w:t xml:space="preserve"> </w:t>
      </w:r>
      <w:r w:rsidR="00E32AE3" w:rsidRPr="0099722B">
        <w:rPr>
          <w:rFonts w:asciiTheme="majorHAnsi" w:hAnsiTheme="majorHAnsi" w:cstheme="majorHAnsi"/>
          <w:color w:val="FF0000"/>
          <w:sz w:val="24"/>
          <w:szCs w:val="24"/>
          <w:lang w:val="uk-UA"/>
        </w:rPr>
        <w:t>Протягом терміну співпраці може бути змінений (збільшений) у зв’язку із зміною внутрішніх процедур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88DEE" w14:textId="0E804A83" w:rsidR="004E7217" w:rsidRDefault="004E7217" w:rsidP="00B36EB5">
    <w:pPr>
      <w:tabs>
        <w:tab w:val="left" w:pos="7683"/>
        <w:tab w:val="left" w:pos="8747"/>
      </w:tabs>
      <w:rPr>
        <w:i/>
        <w:sz w:val="20"/>
      </w:rPr>
    </w:pPr>
    <w:r>
      <w:rPr>
        <w:i/>
        <w:sz w:val="20"/>
      </w:rPr>
      <w:tab/>
    </w:r>
    <w:r>
      <w:rPr>
        <w:i/>
        <w:sz w:val="20"/>
      </w:rPr>
      <w:tab/>
    </w:r>
  </w:p>
  <w:p w14:paraId="59E98D58" w14:textId="77777777" w:rsidR="004E7217" w:rsidRDefault="004E7217" w:rsidP="00B36EB5">
    <w:pPr>
      <w:pStyle w:val="a5"/>
      <w:rPr>
        <w:lang w:val="ru-RU"/>
      </w:rPr>
    </w:pPr>
  </w:p>
  <w:p w14:paraId="17509469" w14:textId="4ECBCFA9" w:rsidR="004E7217" w:rsidRDefault="004E7217" w:rsidP="00B26658">
    <w:pPr>
      <w:pStyle w:val="a5"/>
      <w:tabs>
        <w:tab w:val="clear" w:pos="4680"/>
        <w:tab w:val="clear" w:pos="9360"/>
        <w:tab w:val="left" w:pos="8140"/>
      </w:tabs>
    </w:pPr>
    <w:r>
      <w:rPr>
        <w:lang w:val="ru-RU"/>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9A7"/>
    <w:multiLevelType w:val="hybridMultilevel"/>
    <w:tmpl w:val="52A870FE"/>
    <w:lvl w:ilvl="0" w:tplc="6150C154">
      <w:start w:val="2"/>
      <w:numFmt w:val="bullet"/>
      <w:lvlText w:val="-"/>
      <w:lvlJc w:val="left"/>
      <w:pPr>
        <w:ind w:left="720" w:hanging="360"/>
      </w:pPr>
      <w:rPr>
        <w:rFonts w:ascii="Garamond" w:eastAsia="Times New Roman" w:hAnsi="Garamond"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164A77"/>
    <w:multiLevelType w:val="hybridMultilevel"/>
    <w:tmpl w:val="E910CA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ED1E21"/>
    <w:multiLevelType w:val="multilevel"/>
    <w:tmpl w:val="F982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57724"/>
    <w:multiLevelType w:val="multilevel"/>
    <w:tmpl w:val="C66803F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722BBB"/>
    <w:multiLevelType w:val="multilevel"/>
    <w:tmpl w:val="D7CC3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356EB7"/>
    <w:multiLevelType w:val="multilevel"/>
    <w:tmpl w:val="B27822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611A76"/>
    <w:multiLevelType w:val="hybridMultilevel"/>
    <w:tmpl w:val="A3D84866"/>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7" w15:restartNumberingAfterBreak="0">
    <w:nsid w:val="20824AA7"/>
    <w:multiLevelType w:val="multilevel"/>
    <w:tmpl w:val="3D203F78"/>
    <w:lvl w:ilvl="0">
      <w:numFmt w:val="bullet"/>
      <w:lvlText w:val="-"/>
      <w:lvlJc w:val="left"/>
      <w:pPr>
        <w:ind w:left="360" w:hanging="360"/>
      </w:pPr>
      <w:rPr>
        <w:rFonts w:ascii="Arial" w:eastAsia="Times New Roman" w:hAnsi="Arial" w:cs="Aria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8" w15:restartNumberingAfterBreak="0">
    <w:nsid w:val="20C31BCF"/>
    <w:multiLevelType w:val="multilevel"/>
    <w:tmpl w:val="1936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66ACF"/>
    <w:multiLevelType w:val="multilevel"/>
    <w:tmpl w:val="8B468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A360E8"/>
    <w:multiLevelType w:val="hybridMultilevel"/>
    <w:tmpl w:val="58E6E104"/>
    <w:lvl w:ilvl="0" w:tplc="04220001">
      <w:start w:val="1"/>
      <w:numFmt w:val="bullet"/>
      <w:lvlText w:val=""/>
      <w:lvlJc w:val="left"/>
      <w:pPr>
        <w:ind w:left="870" w:hanging="360"/>
      </w:pPr>
      <w:rPr>
        <w:rFonts w:ascii="Symbol" w:hAnsi="Symbol" w:hint="default"/>
        <w:sz w:val="24"/>
        <w:szCs w:val="24"/>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1" w15:restartNumberingAfterBreak="0">
    <w:nsid w:val="308A6AB2"/>
    <w:multiLevelType w:val="multilevel"/>
    <w:tmpl w:val="63E6C4CA"/>
    <w:lvl w:ilvl="0">
      <w:start w:val="4"/>
      <w:numFmt w:val="decimal"/>
      <w:lvlText w:val="%1."/>
      <w:lvlJc w:val="left"/>
      <w:pPr>
        <w:ind w:left="360" w:hanging="360"/>
      </w:pPr>
      <w:rPr>
        <w:rFonts w:hint="default"/>
      </w:rPr>
    </w:lvl>
    <w:lvl w:ilvl="1">
      <w:start w:val="9"/>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9554BE"/>
    <w:multiLevelType w:val="hybridMultilevel"/>
    <w:tmpl w:val="95461A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15:restartNumberingAfterBreak="0">
    <w:nsid w:val="40203C9E"/>
    <w:multiLevelType w:val="hybridMultilevel"/>
    <w:tmpl w:val="8A08BB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837D76"/>
    <w:multiLevelType w:val="multilevel"/>
    <w:tmpl w:val="66C05140"/>
    <w:lvl w:ilvl="0">
      <w:start w:val="4"/>
      <w:numFmt w:val="decimal"/>
      <w:lvlText w:val="%1."/>
      <w:lvlJc w:val="left"/>
      <w:pPr>
        <w:ind w:left="786"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91D1155"/>
    <w:multiLevelType w:val="multilevel"/>
    <w:tmpl w:val="4A7E4E88"/>
    <w:lvl w:ilvl="0">
      <w:start w:val="2"/>
      <w:numFmt w:val="decimal"/>
      <w:lvlText w:val="%1."/>
      <w:lvlJc w:val="left"/>
      <w:pPr>
        <w:ind w:left="400" w:hanging="40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BBD43F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66232B"/>
    <w:multiLevelType w:val="hybridMultilevel"/>
    <w:tmpl w:val="B57E0F90"/>
    <w:lvl w:ilvl="0" w:tplc="D766E430">
      <w:numFmt w:val="bullet"/>
      <w:lvlText w:val="-"/>
      <w:lvlJc w:val="left"/>
      <w:pPr>
        <w:ind w:left="1778" w:hanging="360"/>
      </w:pPr>
      <w:rPr>
        <w:rFonts w:ascii="Arial" w:eastAsia="Times New Roman" w:hAnsi="Arial" w:cs="Arial" w:hint="default"/>
      </w:rPr>
    </w:lvl>
    <w:lvl w:ilvl="1" w:tplc="04190003">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8" w15:restartNumberingAfterBreak="0">
    <w:nsid w:val="533E3C42"/>
    <w:multiLevelType w:val="hybridMultilevel"/>
    <w:tmpl w:val="BFAA65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CE0558F"/>
    <w:multiLevelType w:val="multilevel"/>
    <w:tmpl w:val="3418DC8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eastAsia="Arial" w:hint="default"/>
      </w:rPr>
    </w:lvl>
    <w:lvl w:ilvl="2">
      <w:start w:val="1"/>
      <w:numFmt w:val="decimal"/>
      <w:isLgl/>
      <w:lvlText w:val="%1.%2.%3."/>
      <w:lvlJc w:val="left"/>
      <w:pPr>
        <w:ind w:left="1080" w:hanging="720"/>
      </w:pPr>
      <w:rPr>
        <w:rFonts w:eastAsia="Arial" w:hint="default"/>
      </w:rPr>
    </w:lvl>
    <w:lvl w:ilvl="3">
      <w:start w:val="1"/>
      <w:numFmt w:val="decimal"/>
      <w:isLgl/>
      <w:lvlText w:val="%1.%2.%3.%4."/>
      <w:lvlJc w:val="left"/>
      <w:pPr>
        <w:ind w:left="1440" w:hanging="1080"/>
      </w:pPr>
      <w:rPr>
        <w:rFonts w:eastAsia="Arial" w:hint="default"/>
      </w:rPr>
    </w:lvl>
    <w:lvl w:ilvl="4">
      <w:start w:val="1"/>
      <w:numFmt w:val="decimal"/>
      <w:isLgl/>
      <w:lvlText w:val="%1.%2.%3.%4.%5."/>
      <w:lvlJc w:val="left"/>
      <w:pPr>
        <w:ind w:left="1440" w:hanging="1080"/>
      </w:pPr>
      <w:rPr>
        <w:rFonts w:eastAsia="Arial" w:hint="default"/>
      </w:rPr>
    </w:lvl>
    <w:lvl w:ilvl="5">
      <w:start w:val="1"/>
      <w:numFmt w:val="decimal"/>
      <w:isLgl/>
      <w:lvlText w:val="%1.%2.%3.%4.%5.%6."/>
      <w:lvlJc w:val="left"/>
      <w:pPr>
        <w:ind w:left="1800" w:hanging="1440"/>
      </w:pPr>
      <w:rPr>
        <w:rFonts w:eastAsia="Arial" w:hint="default"/>
      </w:rPr>
    </w:lvl>
    <w:lvl w:ilvl="6">
      <w:start w:val="1"/>
      <w:numFmt w:val="decimal"/>
      <w:isLgl/>
      <w:lvlText w:val="%1.%2.%3.%4.%5.%6.%7."/>
      <w:lvlJc w:val="left"/>
      <w:pPr>
        <w:ind w:left="1800" w:hanging="1440"/>
      </w:pPr>
      <w:rPr>
        <w:rFonts w:eastAsia="Arial" w:hint="default"/>
      </w:rPr>
    </w:lvl>
    <w:lvl w:ilvl="7">
      <w:start w:val="1"/>
      <w:numFmt w:val="decimal"/>
      <w:isLgl/>
      <w:lvlText w:val="%1.%2.%3.%4.%5.%6.%7.%8."/>
      <w:lvlJc w:val="left"/>
      <w:pPr>
        <w:ind w:left="2160" w:hanging="1800"/>
      </w:pPr>
      <w:rPr>
        <w:rFonts w:eastAsia="Arial" w:hint="default"/>
      </w:rPr>
    </w:lvl>
    <w:lvl w:ilvl="8">
      <w:start w:val="1"/>
      <w:numFmt w:val="decimal"/>
      <w:isLgl/>
      <w:lvlText w:val="%1.%2.%3.%4.%5.%6.%7.%8.%9."/>
      <w:lvlJc w:val="left"/>
      <w:pPr>
        <w:ind w:left="2160" w:hanging="1800"/>
      </w:pPr>
      <w:rPr>
        <w:rFonts w:eastAsia="Arial" w:hint="default"/>
      </w:rPr>
    </w:lvl>
  </w:abstractNum>
  <w:abstractNum w:abstractNumId="20" w15:restartNumberingAfterBreak="0">
    <w:nsid w:val="5D94489B"/>
    <w:multiLevelType w:val="hybridMultilevel"/>
    <w:tmpl w:val="8CCC0A18"/>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24190"/>
    <w:multiLevelType w:val="hybridMultilevel"/>
    <w:tmpl w:val="0B7605FE"/>
    <w:lvl w:ilvl="0" w:tplc="47749456">
      <w:start w:val="1"/>
      <w:numFmt w:val="upperRoman"/>
      <w:pStyle w:val="9"/>
      <w:lvlText w:val="%1."/>
      <w:lvlJc w:val="left"/>
      <w:pPr>
        <w:tabs>
          <w:tab w:val="num" w:pos="720"/>
        </w:tabs>
        <w:ind w:left="720" w:hanging="720"/>
      </w:pPr>
      <w:rPr>
        <w:rFonts w:hint="default"/>
      </w:rPr>
    </w:lvl>
    <w:lvl w:ilvl="1" w:tplc="200A78DC" w:tentative="1">
      <w:start w:val="1"/>
      <w:numFmt w:val="lowerLetter"/>
      <w:lvlText w:val="%2."/>
      <w:lvlJc w:val="left"/>
      <w:pPr>
        <w:tabs>
          <w:tab w:val="num" w:pos="1080"/>
        </w:tabs>
        <w:ind w:left="1080" w:hanging="360"/>
      </w:pPr>
    </w:lvl>
    <w:lvl w:ilvl="2" w:tplc="1C6005D4" w:tentative="1">
      <w:start w:val="1"/>
      <w:numFmt w:val="lowerRoman"/>
      <w:lvlText w:val="%3."/>
      <w:lvlJc w:val="right"/>
      <w:pPr>
        <w:tabs>
          <w:tab w:val="num" w:pos="1800"/>
        </w:tabs>
        <w:ind w:left="1800" w:hanging="180"/>
      </w:pPr>
    </w:lvl>
    <w:lvl w:ilvl="3" w:tplc="FA5AD814" w:tentative="1">
      <w:start w:val="1"/>
      <w:numFmt w:val="decimal"/>
      <w:lvlText w:val="%4."/>
      <w:lvlJc w:val="left"/>
      <w:pPr>
        <w:tabs>
          <w:tab w:val="num" w:pos="2520"/>
        </w:tabs>
        <w:ind w:left="2520" w:hanging="360"/>
      </w:pPr>
    </w:lvl>
    <w:lvl w:ilvl="4" w:tplc="F440F772" w:tentative="1">
      <w:start w:val="1"/>
      <w:numFmt w:val="lowerLetter"/>
      <w:lvlText w:val="%5."/>
      <w:lvlJc w:val="left"/>
      <w:pPr>
        <w:tabs>
          <w:tab w:val="num" w:pos="3240"/>
        </w:tabs>
        <w:ind w:left="3240" w:hanging="360"/>
      </w:pPr>
    </w:lvl>
    <w:lvl w:ilvl="5" w:tplc="8468236C" w:tentative="1">
      <w:start w:val="1"/>
      <w:numFmt w:val="lowerRoman"/>
      <w:lvlText w:val="%6."/>
      <w:lvlJc w:val="right"/>
      <w:pPr>
        <w:tabs>
          <w:tab w:val="num" w:pos="3960"/>
        </w:tabs>
        <w:ind w:left="3960" w:hanging="180"/>
      </w:pPr>
    </w:lvl>
    <w:lvl w:ilvl="6" w:tplc="50EAA5A4" w:tentative="1">
      <w:start w:val="1"/>
      <w:numFmt w:val="decimal"/>
      <w:lvlText w:val="%7."/>
      <w:lvlJc w:val="left"/>
      <w:pPr>
        <w:tabs>
          <w:tab w:val="num" w:pos="4680"/>
        </w:tabs>
        <w:ind w:left="4680" w:hanging="360"/>
      </w:pPr>
    </w:lvl>
    <w:lvl w:ilvl="7" w:tplc="0924FE50" w:tentative="1">
      <w:start w:val="1"/>
      <w:numFmt w:val="lowerLetter"/>
      <w:lvlText w:val="%8."/>
      <w:lvlJc w:val="left"/>
      <w:pPr>
        <w:tabs>
          <w:tab w:val="num" w:pos="5400"/>
        </w:tabs>
        <w:ind w:left="5400" w:hanging="360"/>
      </w:pPr>
    </w:lvl>
    <w:lvl w:ilvl="8" w:tplc="F6E43B40" w:tentative="1">
      <w:start w:val="1"/>
      <w:numFmt w:val="lowerRoman"/>
      <w:lvlText w:val="%9."/>
      <w:lvlJc w:val="right"/>
      <w:pPr>
        <w:tabs>
          <w:tab w:val="num" w:pos="6120"/>
        </w:tabs>
        <w:ind w:left="6120" w:hanging="180"/>
      </w:pPr>
    </w:lvl>
  </w:abstractNum>
  <w:abstractNum w:abstractNumId="22" w15:restartNumberingAfterBreak="0">
    <w:nsid w:val="60723BC8"/>
    <w:multiLevelType w:val="hybridMultilevel"/>
    <w:tmpl w:val="29B67CC6"/>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61C933F5"/>
    <w:multiLevelType w:val="multilevel"/>
    <w:tmpl w:val="ECF0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117965"/>
    <w:multiLevelType w:val="multilevel"/>
    <w:tmpl w:val="F99A308E"/>
    <w:lvl w:ilvl="0">
      <w:start w:val="1"/>
      <w:numFmt w:val="bullet"/>
      <w:lvlText w:val=""/>
      <w:lvlJc w:val="left"/>
      <w:pPr>
        <w:ind w:left="772" w:hanging="432"/>
      </w:pPr>
      <w:rPr>
        <w:rFonts w:ascii="Symbol" w:hAnsi="Symbol" w:hint="default"/>
      </w:rPr>
    </w:lvl>
    <w:lvl w:ilvl="1">
      <w:start w:val="1"/>
      <w:numFmt w:val="decimal"/>
      <w:lvlText w:val="%1.%2"/>
      <w:lvlJc w:val="left"/>
      <w:pPr>
        <w:ind w:left="916" w:hanging="576"/>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04" w:hanging="864"/>
      </w:pPr>
      <w:rPr>
        <w:rFonts w:hint="default"/>
      </w:rPr>
    </w:lvl>
    <w:lvl w:ilvl="4">
      <w:start w:val="1"/>
      <w:numFmt w:val="decimal"/>
      <w:lvlText w:val="%1.%2.%3.%4.%5"/>
      <w:lvlJc w:val="left"/>
      <w:pPr>
        <w:ind w:left="1348" w:hanging="1008"/>
      </w:pPr>
      <w:rPr>
        <w:rFonts w:hint="default"/>
      </w:rPr>
    </w:lvl>
    <w:lvl w:ilvl="5">
      <w:start w:val="1"/>
      <w:numFmt w:val="decimal"/>
      <w:lvlText w:val="%1.%2.%3.%4.%5.%6"/>
      <w:lvlJc w:val="left"/>
      <w:pPr>
        <w:ind w:left="1492" w:hanging="1152"/>
      </w:pPr>
      <w:rPr>
        <w:rFonts w:hint="default"/>
      </w:rPr>
    </w:lvl>
    <w:lvl w:ilvl="6">
      <w:start w:val="1"/>
      <w:numFmt w:val="decimal"/>
      <w:lvlText w:val="%1.%2.%3.%4.%5.%6.%7"/>
      <w:lvlJc w:val="left"/>
      <w:pPr>
        <w:ind w:left="1636" w:hanging="1296"/>
      </w:pPr>
      <w:rPr>
        <w:rFonts w:hint="default"/>
      </w:rPr>
    </w:lvl>
    <w:lvl w:ilvl="7">
      <w:start w:val="1"/>
      <w:numFmt w:val="decimal"/>
      <w:lvlText w:val="%1.%2.%3.%4.%5.%6.%7.%8"/>
      <w:lvlJc w:val="left"/>
      <w:pPr>
        <w:ind w:left="1780" w:hanging="1440"/>
      </w:pPr>
      <w:rPr>
        <w:rFonts w:hint="default"/>
      </w:rPr>
    </w:lvl>
    <w:lvl w:ilvl="8">
      <w:start w:val="1"/>
      <w:numFmt w:val="decimal"/>
      <w:lvlText w:val="%1.%2.%3.%4.%5.%6.%7.%8.%9"/>
      <w:lvlJc w:val="left"/>
      <w:pPr>
        <w:ind w:left="1924" w:hanging="1584"/>
      </w:pPr>
      <w:rPr>
        <w:rFonts w:hint="default"/>
      </w:rPr>
    </w:lvl>
  </w:abstractNum>
  <w:abstractNum w:abstractNumId="25" w15:restartNumberingAfterBreak="0">
    <w:nsid w:val="651D6525"/>
    <w:multiLevelType w:val="hybridMultilevel"/>
    <w:tmpl w:val="B9522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43033E"/>
    <w:multiLevelType w:val="multilevel"/>
    <w:tmpl w:val="08003CD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1146C2"/>
    <w:multiLevelType w:val="hybridMultilevel"/>
    <w:tmpl w:val="1B782DAA"/>
    <w:lvl w:ilvl="0" w:tplc="2EE4545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CB70354"/>
    <w:multiLevelType w:val="multilevel"/>
    <w:tmpl w:val="F642E338"/>
    <w:lvl w:ilvl="0">
      <w:start w:val="1"/>
      <w:numFmt w:val="decimal"/>
      <w:lvlText w:val="%1"/>
      <w:lvlJc w:val="left"/>
      <w:pPr>
        <w:ind w:left="432" w:hanging="432"/>
      </w:pPr>
    </w:lvl>
    <w:lvl w:ilvl="1">
      <w:start w:val="1"/>
      <w:numFmt w:val="decimal"/>
      <w:lvlText w:val="%1.%2"/>
      <w:lvlJc w:val="left"/>
      <w:pPr>
        <w:ind w:left="576" w:hanging="576"/>
      </w:pPr>
      <w:rPr>
        <w:rFonts w:hint="default"/>
        <w:b w:val="0"/>
        <w:lang w:val="en-G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0F23A53"/>
    <w:multiLevelType w:val="multilevel"/>
    <w:tmpl w:val="B27822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8B62BBB"/>
    <w:multiLevelType w:val="hybridMultilevel"/>
    <w:tmpl w:val="190A1D8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BCA4D16"/>
    <w:multiLevelType w:val="hybridMultilevel"/>
    <w:tmpl w:val="31D058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7"/>
  </w:num>
  <w:num w:numId="4">
    <w:abstractNumId w:val="17"/>
  </w:num>
  <w:num w:numId="5">
    <w:abstractNumId w:val="12"/>
  </w:num>
  <w:num w:numId="6">
    <w:abstractNumId w:val="1"/>
  </w:num>
  <w:num w:numId="7">
    <w:abstractNumId w:val="29"/>
  </w:num>
  <w:num w:numId="8">
    <w:abstractNumId w:val="13"/>
  </w:num>
  <w:num w:numId="9">
    <w:abstractNumId w:val="25"/>
  </w:num>
  <w:num w:numId="10">
    <w:abstractNumId w:val="24"/>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0"/>
  </w:num>
  <w:num w:numId="14">
    <w:abstractNumId w:val="16"/>
  </w:num>
  <w:num w:numId="15">
    <w:abstractNumId w:val="11"/>
  </w:num>
  <w:num w:numId="16">
    <w:abstractNumId w:val="5"/>
  </w:num>
  <w:num w:numId="17">
    <w:abstractNumId w:val="14"/>
  </w:num>
  <w:num w:numId="18">
    <w:abstractNumId w:val="19"/>
  </w:num>
  <w:num w:numId="19">
    <w:abstractNumId w:val="32"/>
  </w:num>
  <w:num w:numId="20">
    <w:abstractNumId w:val="20"/>
  </w:num>
  <w:num w:numId="21">
    <w:abstractNumId w:val="8"/>
  </w:num>
  <w:num w:numId="22">
    <w:abstractNumId w:val="2"/>
  </w:num>
  <w:num w:numId="23">
    <w:abstractNumId w:val="4"/>
  </w:num>
  <w:num w:numId="24">
    <w:abstractNumId w:val="23"/>
  </w:num>
  <w:num w:numId="25">
    <w:abstractNumId w:val="31"/>
  </w:num>
  <w:num w:numId="26">
    <w:abstractNumId w:val="22"/>
  </w:num>
  <w:num w:numId="27">
    <w:abstractNumId w:val="18"/>
  </w:num>
  <w:num w:numId="28">
    <w:abstractNumId w:val="10"/>
  </w:num>
  <w:num w:numId="29">
    <w:abstractNumId w:val="0"/>
  </w:num>
  <w:num w:numId="30">
    <w:abstractNumId w:val="3"/>
  </w:num>
  <w:num w:numId="31">
    <w:abstractNumId w:val="15"/>
  </w:num>
  <w:num w:numId="32">
    <w:abstractNumId w:val="9"/>
  </w:num>
  <w:num w:numId="33">
    <w:abstractNumId w:val="27"/>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1387"/>
    <w:rsid w:val="000031F4"/>
    <w:rsid w:val="000072B0"/>
    <w:rsid w:val="0001174C"/>
    <w:rsid w:val="00011E30"/>
    <w:rsid w:val="000175B7"/>
    <w:rsid w:val="0002550C"/>
    <w:rsid w:val="00027BE4"/>
    <w:rsid w:val="000310E7"/>
    <w:rsid w:val="00031E92"/>
    <w:rsid w:val="00040700"/>
    <w:rsid w:val="00041583"/>
    <w:rsid w:val="00043AD6"/>
    <w:rsid w:val="00045D23"/>
    <w:rsid w:val="00055063"/>
    <w:rsid w:val="00055458"/>
    <w:rsid w:val="000704F2"/>
    <w:rsid w:val="000710CB"/>
    <w:rsid w:val="00085C83"/>
    <w:rsid w:val="000A202A"/>
    <w:rsid w:val="000A73AD"/>
    <w:rsid w:val="000B29DE"/>
    <w:rsid w:val="000B304A"/>
    <w:rsid w:val="000B3EC5"/>
    <w:rsid w:val="000B52D6"/>
    <w:rsid w:val="000B6287"/>
    <w:rsid w:val="000D32E1"/>
    <w:rsid w:val="000F4831"/>
    <w:rsid w:val="000F6DE3"/>
    <w:rsid w:val="00106401"/>
    <w:rsid w:val="00116A6C"/>
    <w:rsid w:val="001332AD"/>
    <w:rsid w:val="001360A4"/>
    <w:rsid w:val="001368DA"/>
    <w:rsid w:val="001415DC"/>
    <w:rsid w:val="00143E09"/>
    <w:rsid w:val="0014597F"/>
    <w:rsid w:val="00153123"/>
    <w:rsid w:val="0015570E"/>
    <w:rsid w:val="001562C1"/>
    <w:rsid w:val="0016096B"/>
    <w:rsid w:val="001613E7"/>
    <w:rsid w:val="0016276B"/>
    <w:rsid w:val="001722A9"/>
    <w:rsid w:val="00181615"/>
    <w:rsid w:val="00183B4F"/>
    <w:rsid w:val="001853B7"/>
    <w:rsid w:val="00195364"/>
    <w:rsid w:val="001A6A38"/>
    <w:rsid w:val="001B1B2F"/>
    <w:rsid w:val="001B242C"/>
    <w:rsid w:val="001B7961"/>
    <w:rsid w:val="001C2A51"/>
    <w:rsid w:val="001D0C02"/>
    <w:rsid w:val="001D5BA7"/>
    <w:rsid w:val="00201ADE"/>
    <w:rsid w:val="0021311B"/>
    <w:rsid w:val="0022085A"/>
    <w:rsid w:val="00221198"/>
    <w:rsid w:val="00223486"/>
    <w:rsid w:val="00223F66"/>
    <w:rsid w:val="00233B78"/>
    <w:rsid w:val="00234AD6"/>
    <w:rsid w:val="00251719"/>
    <w:rsid w:val="00261D99"/>
    <w:rsid w:val="00263D07"/>
    <w:rsid w:val="00263EEC"/>
    <w:rsid w:val="0026452B"/>
    <w:rsid w:val="002702CC"/>
    <w:rsid w:val="00275AA9"/>
    <w:rsid w:val="002A06AA"/>
    <w:rsid w:val="002A594C"/>
    <w:rsid w:val="002B19D2"/>
    <w:rsid w:val="002B28E6"/>
    <w:rsid w:val="002B5FE8"/>
    <w:rsid w:val="002D1C0A"/>
    <w:rsid w:val="002D6B7B"/>
    <w:rsid w:val="002D73BC"/>
    <w:rsid w:val="002E155C"/>
    <w:rsid w:val="002F55A5"/>
    <w:rsid w:val="00320485"/>
    <w:rsid w:val="003222D8"/>
    <w:rsid w:val="00335E7C"/>
    <w:rsid w:val="00337C48"/>
    <w:rsid w:val="003466FD"/>
    <w:rsid w:val="0035179B"/>
    <w:rsid w:val="00351C89"/>
    <w:rsid w:val="003550C3"/>
    <w:rsid w:val="003554BA"/>
    <w:rsid w:val="0035754F"/>
    <w:rsid w:val="00362B2A"/>
    <w:rsid w:val="00365C5A"/>
    <w:rsid w:val="00370E5C"/>
    <w:rsid w:val="00371E10"/>
    <w:rsid w:val="003752B1"/>
    <w:rsid w:val="003761C7"/>
    <w:rsid w:val="00385A34"/>
    <w:rsid w:val="00386E85"/>
    <w:rsid w:val="00395BDF"/>
    <w:rsid w:val="003B010B"/>
    <w:rsid w:val="003B25C2"/>
    <w:rsid w:val="003C7ADA"/>
    <w:rsid w:val="003D062C"/>
    <w:rsid w:val="003D0C6F"/>
    <w:rsid w:val="003D0D73"/>
    <w:rsid w:val="003D1E0C"/>
    <w:rsid w:val="003D39AA"/>
    <w:rsid w:val="003E3E13"/>
    <w:rsid w:val="0040614D"/>
    <w:rsid w:val="00411669"/>
    <w:rsid w:val="00411A29"/>
    <w:rsid w:val="004205DA"/>
    <w:rsid w:val="00422E18"/>
    <w:rsid w:val="00436F6B"/>
    <w:rsid w:val="0044654F"/>
    <w:rsid w:val="004472D0"/>
    <w:rsid w:val="00450CC4"/>
    <w:rsid w:val="00450FD1"/>
    <w:rsid w:val="0045242A"/>
    <w:rsid w:val="00454CD5"/>
    <w:rsid w:val="00462CDC"/>
    <w:rsid w:val="00466209"/>
    <w:rsid w:val="00467925"/>
    <w:rsid w:val="004731BC"/>
    <w:rsid w:val="004734D6"/>
    <w:rsid w:val="00486E7B"/>
    <w:rsid w:val="00491159"/>
    <w:rsid w:val="004A0C90"/>
    <w:rsid w:val="004A2F13"/>
    <w:rsid w:val="004C219E"/>
    <w:rsid w:val="004C4AE2"/>
    <w:rsid w:val="004C4F66"/>
    <w:rsid w:val="004C7E22"/>
    <w:rsid w:val="004D7F85"/>
    <w:rsid w:val="004E3912"/>
    <w:rsid w:val="004E44DF"/>
    <w:rsid w:val="004E4D02"/>
    <w:rsid w:val="004E7217"/>
    <w:rsid w:val="004F0117"/>
    <w:rsid w:val="004F2E3A"/>
    <w:rsid w:val="00506528"/>
    <w:rsid w:val="005215FF"/>
    <w:rsid w:val="00521DC6"/>
    <w:rsid w:val="005268C6"/>
    <w:rsid w:val="005321FF"/>
    <w:rsid w:val="00546C04"/>
    <w:rsid w:val="00557350"/>
    <w:rsid w:val="005745E8"/>
    <w:rsid w:val="00577FF6"/>
    <w:rsid w:val="005801CC"/>
    <w:rsid w:val="00580445"/>
    <w:rsid w:val="00586280"/>
    <w:rsid w:val="00587065"/>
    <w:rsid w:val="00594201"/>
    <w:rsid w:val="0059630C"/>
    <w:rsid w:val="00596334"/>
    <w:rsid w:val="005A23CC"/>
    <w:rsid w:val="005A4832"/>
    <w:rsid w:val="005A5490"/>
    <w:rsid w:val="005B2836"/>
    <w:rsid w:val="005B760C"/>
    <w:rsid w:val="005C1A23"/>
    <w:rsid w:val="005C1A65"/>
    <w:rsid w:val="005F164F"/>
    <w:rsid w:val="0060548C"/>
    <w:rsid w:val="00616320"/>
    <w:rsid w:val="006220E2"/>
    <w:rsid w:val="00626E88"/>
    <w:rsid w:val="00626FBC"/>
    <w:rsid w:val="00636D77"/>
    <w:rsid w:val="0064042C"/>
    <w:rsid w:val="00645566"/>
    <w:rsid w:val="00650890"/>
    <w:rsid w:val="00650B82"/>
    <w:rsid w:val="00652EB7"/>
    <w:rsid w:val="006545EB"/>
    <w:rsid w:val="006607CE"/>
    <w:rsid w:val="0066524A"/>
    <w:rsid w:val="0066687A"/>
    <w:rsid w:val="00675BA0"/>
    <w:rsid w:val="00682922"/>
    <w:rsid w:val="00691128"/>
    <w:rsid w:val="006942BB"/>
    <w:rsid w:val="006947BE"/>
    <w:rsid w:val="006A5BCA"/>
    <w:rsid w:val="006B3BF8"/>
    <w:rsid w:val="006B3C37"/>
    <w:rsid w:val="006C3A24"/>
    <w:rsid w:val="006E20CA"/>
    <w:rsid w:val="006F63FA"/>
    <w:rsid w:val="00711B06"/>
    <w:rsid w:val="00714EFC"/>
    <w:rsid w:val="00715488"/>
    <w:rsid w:val="007157B3"/>
    <w:rsid w:val="007220AA"/>
    <w:rsid w:val="00727630"/>
    <w:rsid w:val="00736BCA"/>
    <w:rsid w:val="007412EC"/>
    <w:rsid w:val="00741919"/>
    <w:rsid w:val="007540B9"/>
    <w:rsid w:val="00754626"/>
    <w:rsid w:val="007620A9"/>
    <w:rsid w:val="00766677"/>
    <w:rsid w:val="00766D21"/>
    <w:rsid w:val="00767D60"/>
    <w:rsid w:val="0078118F"/>
    <w:rsid w:val="007824B4"/>
    <w:rsid w:val="007920B0"/>
    <w:rsid w:val="00795BA5"/>
    <w:rsid w:val="0079678E"/>
    <w:rsid w:val="007A2AD4"/>
    <w:rsid w:val="007A3E2F"/>
    <w:rsid w:val="007B3CFC"/>
    <w:rsid w:val="007C638D"/>
    <w:rsid w:val="007C6850"/>
    <w:rsid w:val="007E03AA"/>
    <w:rsid w:val="007F7AD2"/>
    <w:rsid w:val="0080657B"/>
    <w:rsid w:val="00807098"/>
    <w:rsid w:val="0081133A"/>
    <w:rsid w:val="008204F1"/>
    <w:rsid w:val="00826118"/>
    <w:rsid w:val="00833193"/>
    <w:rsid w:val="00840C98"/>
    <w:rsid w:val="00842580"/>
    <w:rsid w:val="00844CBD"/>
    <w:rsid w:val="00847B1D"/>
    <w:rsid w:val="00851377"/>
    <w:rsid w:val="0087494C"/>
    <w:rsid w:val="00881712"/>
    <w:rsid w:val="0088387C"/>
    <w:rsid w:val="00886BBC"/>
    <w:rsid w:val="0089243E"/>
    <w:rsid w:val="00897619"/>
    <w:rsid w:val="008A0FE5"/>
    <w:rsid w:val="008B0CF0"/>
    <w:rsid w:val="008B4EAE"/>
    <w:rsid w:val="008C043A"/>
    <w:rsid w:val="008C523B"/>
    <w:rsid w:val="008C63A5"/>
    <w:rsid w:val="008D12E3"/>
    <w:rsid w:val="008D55C5"/>
    <w:rsid w:val="008F637E"/>
    <w:rsid w:val="00904C6A"/>
    <w:rsid w:val="00906E50"/>
    <w:rsid w:val="00910A68"/>
    <w:rsid w:val="009110D6"/>
    <w:rsid w:val="00912644"/>
    <w:rsid w:val="00912C22"/>
    <w:rsid w:val="0091449D"/>
    <w:rsid w:val="00915EEF"/>
    <w:rsid w:val="00922E10"/>
    <w:rsid w:val="00927E03"/>
    <w:rsid w:val="00931A1E"/>
    <w:rsid w:val="00933473"/>
    <w:rsid w:val="00943939"/>
    <w:rsid w:val="00947C75"/>
    <w:rsid w:val="00947D72"/>
    <w:rsid w:val="00952BEB"/>
    <w:rsid w:val="00956B4C"/>
    <w:rsid w:val="00962DF7"/>
    <w:rsid w:val="00966D9A"/>
    <w:rsid w:val="009739C5"/>
    <w:rsid w:val="00986B3E"/>
    <w:rsid w:val="0099034D"/>
    <w:rsid w:val="00992E22"/>
    <w:rsid w:val="00994280"/>
    <w:rsid w:val="0099722B"/>
    <w:rsid w:val="009A6B81"/>
    <w:rsid w:val="009B1D06"/>
    <w:rsid w:val="009B452F"/>
    <w:rsid w:val="009B629A"/>
    <w:rsid w:val="009C072B"/>
    <w:rsid w:val="009C22BB"/>
    <w:rsid w:val="009D2D3D"/>
    <w:rsid w:val="009D7738"/>
    <w:rsid w:val="009E6A87"/>
    <w:rsid w:val="009E7CF9"/>
    <w:rsid w:val="009F6B21"/>
    <w:rsid w:val="00A02620"/>
    <w:rsid w:val="00A02C32"/>
    <w:rsid w:val="00A2627D"/>
    <w:rsid w:val="00A26BD0"/>
    <w:rsid w:val="00A36687"/>
    <w:rsid w:val="00A4650D"/>
    <w:rsid w:val="00A641BE"/>
    <w:rsid w:val="00AB03EE"/>
    <w:rsid w:val="00AB798F"/>
    <w:rsid w:val="00AC143A"/>
    <w:rsid w:val="00AC6A8A"/>
    <w:rsid w:val="00AD5676"/>
    <w:rsid w:val="00AE00E6"/>
    <w:rsid w:val="00AE14A2"/>
    <w:rsid w:val="00AF3AD3"/>
    <w:rsid w:val="00AF67C4"/>
    <w:rsid w:val="00AF6B55"/>
    <w:rsid w:val="00AF7634"/>
    <w:rsid w:val="00B20C1A"/>
    <w:rsid w:val="00B2454D"/>
    <w:rsid w:val="00B26658"/>
    <w:rsid w:val="00B35533"/>
    <w:rsid w:val="00B36EB5"/>
    <w:rsid w:val="00B601A3"/>
    <w:rsid w:val="00B73C74"/>
    <w:rsid w:val="00B82F17"/>
    <w:rsid w:val="00B91B8B"/>
    <w:rsid w:val="00B93FDD"/>
    <w:rsid w:val="00BC2C80"/>
    <w:rsid w:val="00BC4BE1"/>
    <w:rsid w:val="00BD0AE5"/>
    <w:rsid w:val="00BD5AD4"/>
    <w:rsid w:val="00BD7CFF"/>
    <w:rsid w:val="00BE0686"/>
    <w:rsid w:val="00BE1E43"/>
    <w:rsid w:val="00BE334F"/>
    <w:rsid w:val="00BE4B96"/>
    <w:rsid w:val="00BE6D6E"/>
    <w:rsid w:val="00C033CD"/>
    <w:rsid w:val="00C067F3"/>
    <w:rsid w:val="00C12CA9"/>
    <w:rsid w:val="00C22D56"/>
    <w:rsid w:val="00C23514"/>
    <w:rsid w:val="00C336F0"/>
    <w:rsid w:val="00C43131"/>
    <w:rsid w:val="00C43E39"/>
    <w:rsid w:val="00C46328"/>
    <w:rsid w:val="00C526FF"/>
    <w:rsid w:val="00C52F38"/>
    <w:rsid w:val="00C54EBA"/>
    <w:rsid w:val="00C574EC"/>
    <w:rsid w:val="00C67EFE"/>
    <w:rsid w:val="00C75FAB"/>
    <w:rsid w:val="00C77CE4"/>
    <w:rsid w:val="00C94F31"/>
    <w:rsid w:val="00CC5806"/>
    <w:rsid w:val="00CD11FE"/>
    <w:rsid w:val="00CD2964"/>
    <w:rsid w:val="00CF3DE2"/>
    <w:rsid w:val="00D11228"/>
    <w:rsid w:val="00D1156A"/>
    <w:rsid w:val="00D12B48"/>
    <w:rsid w:val="00D215C8"/>
    <w:rsid w:val="00D21893"/>
    <w:rsid w:val="00D228F6"/>
    <w:rsid w:val="00D22E18"/>
    <w:rsid w:val="00D728E7"/>
    <w:rsid w:val="00D82BB9"/>
    <w:rsid w:val="00DA33B4"/>
    <w:rsid w:val="00DB336E"/>
    <w:rsid w:val="00DB460B"/>
    <w:rsid w:val="00DB667F"/>
    <w:rsid w:val="00DC457E"/>
    <w:rsid w:val="00DC798C"/>
    <w:rsid w:val="00DD0577"/>
    <w:rsid w:val="00DD18BA"/>
    <w:rsid w:val="00DD62A7"/>
    <w:rsid w:val="00DE22E3"/>
    <w:rsid w:val="00DE5CC0"/>
    <w:rsid w:val="00DF5C3B"/>
    <w:rsid w:val="00E136C2"/>
    <w:rsid w:val="00E13C81"/>
    <w:rsid w:val="00E24605"/>
    <w:rsid w:val="00E247DB"/>
    <w:rsid w:val="00E32AE3"/>
    <w:rsid w:val="00E36635"/>
    <w:rsid w:val="00E3735C"/>
    <w:rsid w:val="00E53A82"/>
    <w:rsid w:val="00E54534"/>
    <w:rsid w:val="00E57905"/>
    <w:rsid w:val="00E63F75"/>
    <w:rsid w:val="00E64DED"/>
    <w:rsid w:val="00E72D61"/>
    <w:rsid w:val="00E76322"/>
    <w:rsid w:val="00E76ABD"/>
    <w:rsid w:val="00E967A9"/>
    <w:rsid w:val="00E968FD"/>
    <w:rsid w:val="00EA4817"/>
    <w:rsid w:val="00EB02A1"/>
    <w:rsid w:val="00EB1A22"/>
    <w:rsid w:val="00EB3F00"/>
    <w:rsid w:val="00EB3F92"/>
    <w:rsid w:val="00EC4CC0"/>
    <w:rsid w:val="00EC791E"/>
    <w:rsid w:val="00ED059C"/>
    <w:rsid w:val="00ED39BE"/>
    <w:rsid w:val="00ED519B"/>
    <w:rsid w:val="00EE02FC"/>
    <w:rsid w:val="00EE25B6"/>
    <w:rsid w:val="00EF12CA"/>
    <w:rsid w:val="00F01AAA"/>
    <w:rsid w:val="00F06D66"/>
    <w:rsid w:val="00F23DC7"/>
    <w:rsid w:val="00F36CE1"/>
    <w:rsid w:val="00F452F1"/>
    <w:rsid w:val="00F55663"/>
    <w:rsid w:val="00F55C64"/>
    <w:rsid w:val="00F640BB"/>
    <w:rsid w:val="00F65CBB"/>
    <w:rsid w:val="00F71B93"/>
    <w:rsid w:val="00F72522"/>
    <w:rsid w:val="00F74A12"/>
    <w:rsid w:val="00F86465"/>
    <w:rsid w:val="00F86A3B"/>
    <w:rsid w:val="00F878A5"/>
    <w:rsid w:val="00FA4405"/>
    <w:rsid w:val="00FA6F98"/>
    <w:rsid w:val="00FB1289"/>
    <w:rsid w:val="00FB4492"/>
    <w:rsid w:val="00FB6231"/>
    <w:rsid w:val="00FB636B"/>
    <w:rsid w:val="00FC2A91"/>
    <w:rsid w:val="00FC71B6"/>
    <w:rsid w:val="00FD22B3"/>
    <w:rsid w:val="00FD5FC6"/>
    <w:rsid w:val="00FE0960"/>
    <w:rsid w:val="00FE715E"/>
    <w:rsid w:val="00FF45E5"/>
    <w:rsid w:val="00FF5836"/>
    <w:rsid w:val="00FF7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A4DCCA0"/>
  <w15:docId w15:val="{8B96D303-218E-4097-AF72-D244C521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217"/>
  </w:style>
  <w:style w:type="paragraph" w:styleId="1">
    <w:name w:val="heading 1"/>
    <w:basedOn w:val="a"/>
    <w:next w:val="a"/>
    <w:link w:val="10"/>
    <w:qFormat/>
    <w:rsid w:val="006607CE"/>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qFormat/>
    <w:rsid w:val="006607CE"/>
    <w:pPr>
      <w:keepNext/>
      <w:widowControl w:val="0"/>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EE02FC"/>
    <w:pPr>
      <w:keepNext/>
      <w:keepLines/>
      <w:spacing w:before="200" w:after="0"/>
      <w:outlineLvl w:val="3"/>
    </w:pPr>
    <w:rPr>
      <w:rFonts w:asciiTheme="majorHAnsi" w:eastAsiaTheme="majorEastAsia" w:hAnsiTheme="majorHAnsi" w:cstheme="majorBidi"/>
      <w:b/>
      <w:bCs/>
      <w:i/>
      <w:iCs/>
      <w:color w:val="5B9BD5" w:themeColor="accent1"/>
    </w:rPr>
  </w:style>
  <w:style w:type="paragraph" w:styleId="8">
    <w:name w:val="heading 8"/>
    <w:basedOn w:val="a"/>
    <w:next w:val="a"/>
    <w:link w:val="80"/>
    <w:qFormat/>
    <w:rsid w:val="006607CE"/>
    <w:pPr>
      <w:keepNext/>
      <w:widowControl w:val="0"/>
      <w:tabs>
        <w:tab w:val="left" w:pos="420"/>
      </w:tabs>
      <w:spacing w:after="0" w:line="240" w:lineRule="auto"/>
      <w:outlineLvl w:val="7"/>
    </w:pPr>
    <w:rPr>
      <w:rFonts w:ascii="Times New Roman" w:eastAsia="Times New Roman" w:hAnsi="Times New Roman" w:cs="Times New Roman"/>
      <w:b/>
      <w:bCs/>
      <w:i/>
      <w:iCs/>
      <w:sz w:val="24"/>
      <w:szCs w:val="20"/>
      <w:lang w:val="ru-RU" w:eastAsia="ru-RU"/>
    </w:rPr>
  </w:style>
  <w:style w:type="paragraph" w:styleId="9">
    <w:name w:val="heading 9"/>
    <w:basedOn w:val="a"/>
    <w:next w:val="a"/>
    <w:link w:val="90"/>
    <w:qFormat/>
    <w:rsid w:val="006607CE"/>
    <w:pPr>
      <w:keepNext/>
      <w:widowControl w:val="0"/>
      <w:numPr>
        <w:numId w:val="1"/>
      </w:numPr>
      <w:tabs>
        <w:tab w:val="clear" w:pos="720"/>
      </w:tabs>
      <w:spacing w:after="0" w:line="240" w:lineRule="auto"/>
      <w:outlineLvl w:val="8"/>
    </w:pPr>
    <w:rPr>
      <w:rFonts w:ascii="Times New Roman" w:eastAsia="Times New Roman" w:hAnsi="Times New Roman" w:cs="Times New Roman"/>
      <w:i/>
      <w:iCs/>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6607CE"/>
    <w:rPr>
      <w:rFonts w:ascii="Times New Roman" w:eastAsia="Times New Roman" w:hAnsi="Times New Roman" w:cs="Times New Roman"/>
      <w:b/>
      <w:bCs/>
      <w:iCs/>
      <w:sz w:val="18"/>
      <w:szCs w:val="24"/>
      <w:lang w:val="uk-UA" w:eastAsia="ru-RU"/>
    </w:rPr>
  </w:style>
  <w:style w:type="character" w:customStyle="1" w:styleId="30">
    <w:name w:val="Заголовок 3 Знак"/>
    <w:basedOn w:val="a0"/>
    <w:link w:val="3"/>
    <w:rsid w:val="006607CE"/>
    <w:rPr>
      <w:rFonts w:ascii="Cambria" w:eastAsia="Times New Roman" w:hAnsi="Cambria" w:cs="Times New Roman"/>
      <w:b/>
      <w:bCs/>
      <w:sz w:val="26"/>
      <w:szCs w:val="26"/>
      <w:lang w:eastAsia="ru-RU"/>
    </w:rPr>
  </w:style>
  <w:style w:type="character" w:customStyle="1" w:styleId="80">
    <w:name w:val="Заголовок 8 Знак"/>
    <w:basedOn w:val="a0"/>
    <w:link w:val="8"/>
    <w:rsid w:val="006607CE"/>
    <w:rPr>
      <w:rFonts w:ascii="Times New Roman" w:eastAsia="Times New Roman" w:hAnsi="Times New Roman" w:cs="Times New Roman"/>
      <w:b/>
      <w:bCs/>
      <w:i/>
      <w:iCs/>
      <w:sz w:val="24"/>
      <w:szCs w:val="20"/>
      <w:lang w:val="ru-RU" w:eastAsia="ru-RU"/>
    </w:rPr>
  </w:style>
  <w:style w:type="character" w:customStyle="1" w:styleId="90">
    <w:name w:val="Заголовок 9 Знак"/>
    <w:basedOn w:val="a0"/>
    <w:link w:val="9"/>
    <w:rsid w:val="006607CE"/>
    <w:rPr>
      <w:rFonts w:ascii="Times New Roman" w:eastAsia="Times New Roman" w:hAnsi="Times New Roman" w:cs="Times New Roman"/>
      <w:i/>
      <w:iCs/>
      <w:sz w:val="24"/>
      <w:szCs w:val="20"/>
      <w:lang w:val="ru-RU" w:eastAsia="ru-RU"/>
    </w:rPr>
  </w:style>
  <w:style w:type="paragraph" w:styleId="a9">
    <w:name w:val="Body Text"/>
    <w:basedOn w:val="a"/>
    <w:link w:val="aa"/>
    <w:rsid w:val="006607CE"/>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rsid w:val="006607CE"/>
    <w:rPr>
      <w:rFonts w:ascii="Garamond" w:eastAsia="Times New Roman" w:hAnsi="Garamond" w:cs="Times New Roman"/>
      <w:i/>
      <w:sz w:val="24"/>
      <w:szCs w:val="20"/>
      <w:lang w:eastAsia="ru-RU"/>
    </w:rPr>
  </w:style>
  <w:style w:type="paragraph" w:customStyle="1" w:styleId="PlainText1">
    <w:name w:val="Plain Text1"/>
    <w:basedOn w:val="a"/>
    <w:rsid w:val="006607CE"/>
    <w:pPr>
      <w:widowControl w:val="0"/>
      <w:spacing w:after="0" w:line="240" w:lineRule="auto"/>
    </w:pPr>
    <w:rPr>
      <w:rFonts w:ascii="Courier New" w:eastAsia="Times New Roman" w:hAnsi="Courier New" w:cs="Times New Roman"/>
      <w:sz w:val="20"/>
      <w:szCs w:val="20"/>
      <w:lang w:val="en-GB" w:eastAsia="ru-RU"/>
    </w:rPr>
  </w:style>
  <w:style w:type="paragraph" w:customStyle="1" w:styleId="BodyText21">
    <w:name w:val="Body Text 21"/>
    <w:basedOn w:val="a"/>
    <w:rsid w:val="006607CE"/>
    <w:pPr>
      <w:widowControl w:val="0"/>
      <w:spacing w:after="0" w:line="240" w:lineRule="auto"/>
      <w:jc w:val="both"/>
    </w:pPr>
    <w:rPr>
      <w:rFonts w:ascii="Arial" w:eastAsia="Times New Roman" w:hAnsi="Arial" w:cs="Times New Roman"/>
      <w:sz w:val="24"/>
      <w:szCs w:val="20"/>
      <w:lang w:eastAsia="ru-RU"/>
    </w:rPr>
  </w:style>
  <w:style w:type="character" w:customStyle="1" w:styleId="iiianoaieou">
    <w:name w:val="iiia? no?aieou"/>
    <w:rsid w:val="006607CE"/>
    <w:rPr>
      <w:sz w:val="20"/>
    </w:rPr>
  </w:style>
  <w:style w:type="character" w:customStyle="1" w:styleId="ciaeieiaaiey">
    <w:name w:val="ciae i?eia?aiey"/>
    <w:rsid w:val="006607CE"/>
    <w:rPr>
      <w:sz w:val="16"/>
    </w:rPr>
  </w:style>
  <w:style w:type="paragraph" w:customStyle="1" w:styleId="oaenoieiaaiey">
    <w:name w:val="oaeno i?eia?aiey"/>
    <w:basedOn w:val="a"/>
    <w:rsid w:val="006607CE"/>
    <w:pPr>
      <w:widowControl w:val="0"/>
      <w:spacing w:after="0" w:line="240" w:lineRule="auto"/>
    </w:pPr>
    <w:rPr>
      <w:rFonts w:ascii="Garamond" w:eastAsia="Times New Roman" w:hAnsi="Garamond" w:cs="Times New Roman"/>
      <w:sz w:val="20"/>
      <w:szCs w:val="20"/>
      <w:lang w:eastAsia="ru-RU"/>
    </w:rPr>
  </w:style>
  <w:style w:type="paragraph" w:customStyle="1" w:styleId="BodyText31">
    <w:name w:val="Body Text 31"/>
    <w:basedOn w:val="a"/>
    <w:rsid w:val="006607CE"/>
    <w:pPr>
      <w:widowControl w:val="0"/>
      <w:spacing w:after="0" w:line="240" w:lineRule="auto"/>
      <w:jc w:val="both"/>
    </w:pPr>
    <w:rPr>
      <w:rFonts w:ascii="Garamond" w:eastAsia="Times New Roman" w:hAnsi="Garamond" w:cs="Times New Roman"/>
      <w:i/>
      <w:sz w:val="24"/>
      <w:szCs w:val="20"/>
      <w:lang w:eastAsia="ru-RU"/>
    </w:rPr>
  </w:style>
  <w:style w:type="paragraph" w:styleId="2">
    <w:name w:val="Body Text 2"/>
    <w:basedOn w:val="a"/>
    <w:link w:val="20"/>
    <w:rsid w:val="006607CE"/>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6607CE"/>
    <w:rPr>
      <w:rFonts w:ascii="Times New Roman" w:eastAsia="Times New Roman" w:hAnsi="Times New Roman" w:cs="Times New Roman"/>
      <w:b/>
      <w:bCs/>
      <w:i/>
      <w:iCs/>
      <w:sz w:val="24"/>
      <w:szCs w:val="20"/>
      <w:lang w:val="ru-RU" w:eastAsia="ru-RU"/>
    </w:rPr>
  </w:style>
  <w:style w:type="paragraph" w:styleId="ab">
    <w:name w:val="Body Text Indent"/>
    <w:basedOn w:val="a"/>
    <w:link w:val="ac"/>
    <w:rsid w:val="006607CE"/>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ac">
    <w:name w:val="Основний текст з відступом Знак"/>
    <w:basedOn w:val="a0"/>
    <w:link w:val="ab"/>
    <w:rsid w:val="006607CE"/>
    <w:rPr>
      <w:rFonts w:ascii="Times New Roman" w:eastAsia="Times New Roman" w:hAnsi="Times New Roman" w:cs="Times New Roman"/>
      <w:sz w:val="24"/>
      <w:szCs w:val="24"/>
      <w:lang w:val="uk-UA" w:eastAsia="ru-RU"/>
    </w:rPr>
  </w:style>
  <w:style w:type="paragraph" w:styleId="ad">
    <w:name w:val="Document Map"/>
    <w:basedOn w:val="a"/>
    <w:link w:val="ae"/>
    <w:semiHidden/>
    <w:rsid w:val="006607CE"/>
    <w:pPr>
      <w:widowControl w:val="0"/>
      <w:shd w:val="clear" w:color="auto" w:fill="000080"/>
      <w:spacing w:after="0" w:line="240" w:lineRule="auto"/>
    </w:pPr>
    <w:rPr>
      <w:rFonts w:ascii="Tahoma" w:eastAsia="Times New Roman" w:hAnsi="Tahoma" w:cs="Tahoma"/>
      <w:sz w:val="24"/>
      <w:szCs w:val="20"/>
      <w:lang w:eastAsia="ru-RU"/>
    </w:rPr>
  </w:style>
  <w:style w:type="character" w:customStyle="1" w:styleId="ae">
    <w:name w:val="Схема документа Знак"/>
    <w:basedOn w:val="a0"/>
    <w:link w:val="ad"/>
    <w:semiHidden/>
    <w:rsid w:val="006607CE"/>
    <w:rPr>
      <w:rFonts w:ascii="Tahoma" w:eastAsia="Times New Roman" w:hAnsi="Tahoma" w:cs="Tahoma"/>
      <w:sz w:val="24"/>
      <w:szCs w:val="20"/>
      <w:shd w:val="clear" w:color="auto" w:fill="000080"/>
      <w:lang w:eastAsia="ru-RU"/>
    </w:rPr>
  </w:style>
  <w:style w:type="character" w:styleId="af">
    <w:name w:val="Hyperlink"/>
    <w:uiPriority w:val="99"/>
    <w:rsid w:val="006607CE"/>
    <w:rPr>
      <w:color w:val="0000FF"/>
      <w:u w:val="single"/>
    </w:rPr>
  </w:style>
  <w:style w:type="table" w:styleId="af0">
    <w:name w:val="Table Grid"/>
    <w:basedOn w:val="a1"/>
    <w:rsid w:val="006607CE"/>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uiPriority w:val="20"/>
    <w:qFormat/>
    <w:rsid w:val="006607CE"/>
    <w:rPr>
      <w:rFonts w:ascii="Arial Black" w:hAnsi="Arial Black"/>
      <w:sz w:val="18"/>
    </w:rPr>
  </w:style>
  <w:style w:type="paragraph" w:styleId="af2">
    <w:name w:val="Message Header"/>
    <w:basedOn w:val="a9"/>
    <w:link w:val="af3"/>
    <w:rsid w:val="006607CE"/>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3">
    <w:name w:val="Шапка Знак"/>
    <w:basedOn w:val="a0"/>
    <w:link w:val="af2"/>
    <w:rsid w:val="006607CE"/>
    <w:rPr>
      <w:rFonts w:ascii="Arial" w:eastAsia="Times New Roman" w:hAnsi="Arial" w:cs="Times New Roman"/>
      <w:spacing w:val="-5"/>
      <w:sz w:val="20"/>
      <w:szCs w:val="20"/>
    </w:rPr>
  </w:style>
  <w:style w:type="paragraph" w:customStyle="1" w:styleId="MessageHeaderFirst">
    <w:name w:val="Message Header First"/>
    <w:basedOn w:val="af2"/>
    <w:next w:val="af2"/>
    <w:rsid w:val="006607CE"/>
  </w:style>
  <w:style w:type="character" w:customStyle="1" w:styleId="MessageHeaderLabel">
    <w:name w:val="Message Header Label"/>
    <w:rsid w:val="006607CE"/>
    <w:rPr>
      <w:rFonts w:ascii="Arial Black" w:hAnsi="Arial Black"/>
      <w:sz w:val="18"/>
    </w:rPr>
  </w:style>
  <w:style w:type="paragraph" w:customStyle="1" w:styleId="MessageHeaderLast">
    <w:name w:val="Message Header Last"/>
    <w:basedOn w:val="af2"/>
    <w:next w:val="a9"/>
    <w:rsid w:val="006607CE"/>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6607CE"/>
  </w:style>
  <w:style w:type="paragraph" w:styleId="af4">
    <w:name w:val="Normal (Web)"/>
    <w:basedOn w:val="a"/>
    <w:uiPriority w:val="99"/>
    <w:rsid w:val="006607CE"/>
    <w:pPr>
      <w:spacing w:after="0" w:line="240" w:lineRule="auto"/>
      <w:ind w:left="150" w:right="300"/>
    </w:pPr>
    <w:rPr>
      <w:rFonts w:ascii="Arial" w:eastAsia="Times New Roman" w:hAnsi="Arial" w:cs="Arial"/>
      <w:color w:val="333366"/>
      <w:sz w:val="18"/>
      <w:szCs w:val="18"/>
      <w:lang w:val="ru-RU" w:eastAsia="ru-RU"/>
    </w:rPr>
  </w:style>
  <w:style w:type="paragraph" w:styleId="af5">
    <w:name w:val="List Paragraph"/>
    <w:basedOn w:val="a"/>
    <w:uiPriority w:val="34"/>
    <w:qFormat/>
    <w:rsid w:val="006607CE"/>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6607CE"/>
  </w:style>
  <w:style w:type="character" w:styleId="af6">
    <w:name w:val="annotation reference"/>
    <w:rsid w:val="006607CE"/>
    <w:rPr>
      <w:sz w:val="16"/>
      <w:szCs w:val="16"/>
    </w:rPr>
  </w:style>
  <w:style w:type="paragraph" w:styleId="af7">
    <w:name w:val="annotation text"/>
    <w:basedOn w:val="a"/>
    <w:link w:val="af8"/>
    <w:rsid w:val="006607CE"/>
    <w:pPr>
      <w:widowControl w:val="0"/>
      <w:spacing w:after="0" w:line="240" w:lineRule="auto"/>
    </w:pPr>
    <w:rPr>
      <w:rFonts w:ascii="Garamond" w:eastAsia="Times New Roman" w:hAnsi="Garamond" w:cs="Times New Roman"/>
      <w:sz w:val="20"/>
      <w:szCs w:val="20"/>
      <w:lang w:eastAsia="ru-RU"/>
    </w:rPr>
  </w:style>
  <w:style w:type="character" w:customStyle="1" w:styleId="af8">
    <w:name w:val="Текст примітки Знак"/>
    <w:basedOn w:val="a0"/>
    <w:link w:val="af7"/>
    <w:rsid w:val="006607CE"/>
    <w:rPr>
      <w:rFonts w:ascii="Garamond" w:eastAsia="Times New Roman" w:hAnsi="Garamond" w:cs="Times New Roman"/>
      <w:sz w:val="20"/>
      <w:szCs w:val="20"/>
      <w:lang w:eastAsia="ru-RU"/>
    </w:rPr>
  </w:style>
  <w:style w:type="paragraph" w:styleId="af9">
    <w:name w:val="annotation subject"/>
    <w:basedOn w:val="af7"/>
    <w:next w:val="af7"/>
    <w:link w:val="afa"/>
    <w:rsid w:val="006607CE"/>
    <w:rPr>
      <w:b/>
      <w:bCs/>
    </w:rPr>
  </w:style>
  <w:style w:type="character" w:customStyle="1" w:styleId="afa">
    <w:name w:val="Тема примітки Знак"/>
    <w:basedOn w:val="af8"/>
    <w:link w:val="af9"/>
    <w:rsid w:val="006607CE"/>
    <w:rPr>
      <w:rFonts w:ascii="Garamond" w:eastAsia="Times New Roman" w:hAnsi="Garamond" w:cs="Times New Roman"/>
      <w:b/>
      <w:bCs/>
      <w:sz w:val="20"/>
      <w:szCs w:val="20"/>
      <w:lang w:eastAsia="ru-RU"/>
    </w:rPr>
  </w:style>
  <w:style w:type="paragraph" w:styleId="afb">
    <w:name w:val="footnote text"/>
    <w:basedOn w:val="a"/>
    <w:link w:val="afc"/>
    <w:rsid w:val="006607CE"/>
    <w:pPr>
      <w:widowControl w:val="0"/>
      <w:spacing w:after="0" w:line="240" w:lineRule="auto"/>
    </w:pPr>
    <w:rPr>
      <w:rFonts w:ascii="Garamond" w:eastAsia="Times New Roman" w:hAnsi="Garamond" w:cs="Times New Roman"/>
      <w:sz w:val="20"/>
      <w:szCs w:val="20"/>
      <w:lang w:eastAsia="ru-RU"/>
    </w:rPr>
  </w:style>
  <w:style w:type="character" w:customStyle="1" w:styleId="afc">
    <w:name w:val="Текст виноски Знак"/>
    <w:basedOn w:val="a0"/>
    <w:link w:val="afb"/>
    <w:rsid w:val="006607CE"/>
    <w:rPr>
      <w:rFonts w:ascii="Garamond" w:eastAsia="Times New Roman" w:hAnsi="Garamond" w:cs="Times New Roman"/>
      <w:sz w:val="20"/>
      <w:szCs w:val="20"/>
      <w:lang w:eastAsia="ru-RU"/>
    </w:rPr>
  </w:style>
  <w:style w:type="character" w:styleId="afd">
    <w:name w:val="footnote reference"/>
    <w:rsid w:val="006607CE"/>
    <w:rPr>
      <w:vertAlign w:val="superscript"/>
    </w:rPr>
  </w:style>
  <w:style w:type="character" w:customStyle="1" w:styleId="apple-converted-space">
    <w:name w:val="apple-converted-space"/>
    <w:basedOn w:val="a0"/>
    <w:rsid w:val="006607CE"/>
  </w:style>
  <w:style w:type="character" w:customStyle="1" w:styleId="40">
    <w:name w:val="Заголовок 4 Знак"/>
    <w:basedOn w:val="a0"/>
    <w:link w:val="4"/>
    <w:uiPriority w:val="9"/>
    <w:semiHidden/>
    <w:rsid w:val="00EE02FC"/>
    <w:rPr>
      <w:rFonts w:asciiTheme="majorHAnsi" w:eastAsiaTheme="majorEastAsia" w:hAnsiTheme="majorHAnsi" w:cstheme="majorBidi"/>
      <w:b/>
      <w:bCs/>
      <w:i/>
      <w:iCs/>
      <w:color w:val="5B9BD5" w:themeColor="accent1"/>
    </w:rPr>
  </w:style>
  <w:style w:type="paragraph" w:styleId="afe">
    <w:name w:val="Revision"/>
    <w:hidden/>
    <w:uiPriority w:val="99"/>
    <w:semiHidden/>
    <w:rsid w:val="000031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16877">
      <w:bodyDiv w:val="1"/>
      <w:marLeft w:val="0"/>
      <w:marRight w:val="0"/>
      <w:marTop w:val="0"/>
      <w:marBottom w:val="0"/>
      <w:divBdr>
        <w:top w:val="none" w:sz="0" w:space="0" w:color="auto"/>
        <w:left w:val="none" w:sz="0" w:space="0" w:color="auto"/>
        <w:bottom w:val="none" w:sz="0" w:space="0" w:color="auto"/>
        <w:right w:val="none" w:sz="0" w:space="0" w:color="auto"/>
      </w:divBdr>
    </w:div>
    <w:div w:id="261840324">
      <w:bodyDiv w:val="1"/>
      <w:marLeft w:val="0"/>
      <w:marRight w:val="0"/>
      <w:marTop w:val="0"/>
      <w:marBottom w:val="0"/>
      <w:divBdr>
        <w:top w:val="none" w:sz="0" w:space="0" w:color="auto"/>
        <w:left w:val="none" w:sz="0" w:space="0" w:color="auto"/>
        <w:bottom w:val="none" w:sz="0" w:space="0" w:color="auto"/>
        <w:right w:val="none" w:sz="0" w:space="0" w:color="auto"/>
      </w:divBdr>
    </w:div>
    <w:div w:id="366830147">
      <w:bodyDiv w:val="1"/>
      <w:marLeft w:val="0"/>
      <w:marRight w:val="0"/>
      <w:marTop w:val="0"/>
      <w:marBottom w:val="0"/>
      <w:divBdr>
        <w:top w:val="none" w:sz="0" w:space="0" w:color="auto"/>
        <w:left w:val="none" w:sz="0" w:space="0" w:color="auto"/>
        <w:bottom w:val="none" w:sz="0" w:space="0" w:color="auto"/>
        <w:right w:val="none" w:sz="0" w:space="0" w:color="auto"/>
      </w:divBdr>
    </w:div>
    <w:div w:id="556091583">
      <w:bodyDiv w:val="1"/>
      <w:marLeft w:val="0"/>
      <w:marRight w:val="0"/>
      <w:marTop w:val="0"/>
      <w:marBottom w:val="0"/>
      <w:divBdr>
        <w:top w:val="none" w:sz="0" w:space="0" w:color="auto"/>
        <w:left w:val="none" w:sz="0" w:space="0" w:color="auto"/>
        <w:bottom w:val="none" w:sz="0" w:space="0" w:color="auto"/>
        <w:right w:val="none" w:sz="0" w:space="0" w:color="auto"/>
      </w:divBdr>
    </w:div>
    <w:div w:id="662510312">
      <w:bodyDiv w:val="1"/>
      <w:marLeft w:val="0"/>
      <w:marRight w:val="0"/>
      <w:marTop w:val="0"/>
      <w:marBottom w:val="0"/>
      <w:divBdr>
        <w:top w:val="none" w:sz="0" w:space="0" w:color="auto"/>
        <w:left w:val="none" w:sz="0" w:space="0" w:color="auto"/>
        <w:bottom w:val="none" w:sz="0" w:space="0" w:color="auto"/>
        <w:right w:val="none" w:sz="0" w:space="0" w:color="auto"/>
      </w:divBdr>
    </w:div>
    <w:div w:id="801462778">
      <w:bodyDiv w:val="1"/>
      <w:marLeft w:val="0"/>
      <w:marRight w:val="0"/>
      <w:marTop w:val="0"/>
      <w:marBottom w:val="0"/>
      <w:divBdr>
        <w:top w:val="none" w:sz="0" w:space="0" w:color="auto"/>
        <w:left w:val="none" w:sz="0" w:space="0" w:color="auto"/>
        <w:bottom w:val="none" w:sz="0" w:space="0" w:color="auto"/>
        <w:right w:val="none" w:sz="0" w:space="0" w:color="auto"/>
      </w:divBdr>
    </w:div>
    <w:div w:id="822698540">
      <w:bodyDiv w:val="1"/>
      <w:marLeft w:val="0"/>
      <w:marRight w:val="0"/>
      <w:marTop w:val="0"/>
      <w:marBottom w:val="0"/>
      <w:divBdr>
        <w:top w:val="none" w:sz="0" w:space="0" w:color="auto"/>
        <w:left w:val="none" w:sz="0" w:space="0" w:color="auto"/>
        <w:bottom w:val="none" w:sz="0" w:space="0" w:color="auto"/>
        <w:right w:val="none" w:sz="0" w:space="0" w:color="auto"/>
      </w:divBdr>
    </w:div>
    <w:div w:id="878055511">
      <w:bodyDiv w:val="1"/>
      <w:marLeft w:val="0"/>
      <w:marRight w:val="0"/>
      <w:marTop w:val="0"/>
      <w:marBottom w:val="0"/>
      <w:divBdr>
        <w:top w:val="none" w:sz="0" w:space="0" w:color="auto"/>
        <w:left w:val="none" w:sz="0" w:space="0" w:color="auto"/>
        <w:bottom w:val="none" w:sz="0" w:space="0" w:color="auto"/>
        <w:right w:val="none" w:sz="0" w:space="0" w:color="auto"/>
      </w:divBdr>
    </w:div>
    <w:div w:id="904146119">
      <w:bodyDiv w:val="1"/>
      <w:marLeft w:val="0"/>
      <w:marRight w:val="0"/>
      <w:marTop w:val="0"/>
      <w:marBottom w:val="0"/>
      <w:divBdr>
        <w:top w:val="none" w:sz="0" w:space="0" w:color="auto"/>
        <w:left w:val="none" w:sz="0" w:space="0" w:color="auto"/>
        <w:bottom w:val="none" w:sz="0" w:space="0" w:color="auto"/>
        <w:right w:val="none" w:sz="0" w:space="0" w:color="auto"/>
      </w:divBdr>
    </w:div>
    <w:div w:id="951396135">
      <w:bodyDiv w:val="1"/>
      <w:marLeft w:val="0"/>
      <w:marRight w:val="0"/>
      <w:marTop w:val="0"/>
      <w:marBottom w:val="0"/>
      <w:divBdr>
        <w:top w:val="none" w:sz="0" w:space="0" w:color="auto"/>
        <w:left w:val="none" w:sz="0" w:space="0" w:color="auto"/>
        <w:bottom w:val="none" w:sz="0" w:space="0" w:color="auto"/>
        <w:right w:val="none" w:sz="0" w:space="0" w:color="auto"/>
      </w:divBdr>
    </w:div>
    <w:div w:id="1090929179">
      <w:bodyDiv w:val="1"/>
      <w:marLeft w:val="0"/>
      <w:marRight w:val="0"/>
      <w:marTop w:val="0"/>
      <w:marBottom w:val="0"/>
      <w:divBdr>
        <w:top w:val="none" w:sz="0" w:space="0" w:color="auto"/>
        <w:left w:val="none" w:sz="0" w:space="0" w:color="auto"/>
        <w:bottom w:val="none" w:sz="0" w:space="0" w:color="auto"/>
        <w:right w:val="none" w:sz="0" w:space="0" w:color="auto"/>
      </w:divBdr>
    </w:div>
    <w:div w:id="1196580219">
      <w:bodyDiv w:val="1"/>
      <w:marLeft w:val="0"/>
      <w:marRight w:val="0"/>
      <w:marTop w:val="0"/>
      <w:marBottom w:val="0"/>
      <w:divBdr>
        <w:top w:val="none" w:sz="0" w:space="0" w:color="auto"/>
        <w:left w:val="none" w:sz="0" w:space="0" w:color="auto"/>
        <w:bottom w:val="none" w:sz="0" w:space="0" w:color="auto"/>
        <w:right w:val="none" w:sz="0" w:space="0" w:color="auto"/>
      </w:divBdr>
    </w:div>
    <w:div w:id="1269040441">
      <w:bodyDiv w:val="1"/>
      <w:marLeft w:val="0"/>
      <w:marRight w:val="0"/>
      <w:marTop w:val="0"/>
      <w:marBottom w:val="0"/>
      <w:divBdr>
        <w:top w:val="none" w:sz="0" w:space="0" w:color="auto"/>
        <w:left w:val="none" w:sz="0" w:space="0" w:color="auto"/>
        <w:bottom w:val="none" w:sz="0" w:space="0" w:color="auto"/>
        <w:right w:val="none" w:sz="0" w:space="0" w:color="auto"/>
      </w:divBdr>
    </w:div>
    <w:div w:id="1622371702">
      <w:bodyDiv w:val="1"/>
      <w:marLeft w:val="0"/>
      <w:marRight w:val="0"/>
      <w:marTop w:val="0"/>
      <w:marBottom w:val="0"/>
      <w:divBdr>
        <w:top w:val="none" w:sz="0" w:space="0" w:color="auto"/>
        <w:left w:val="none" w:sz="0" w:space="0" w:color="auto"/>
        <w:bottom w:val="none" w:sz="0" w:space="0" w:color="auto"/>
        <w:right w:val="none" w:sz="0" w:space="0" w:color="auto"/>
      </w:divBdr>
    </w:div>
    <w:div w:id="1629043511">
      <w:bodyDiv w:val="1"/>
      <w:marLeft w:val="0"/>
      <w:marRight w:val="0"/>
      <w:marTop w:val="0"/>
      <w:marBottom w:val="0"/>
      <w:divBdr>
        <w:top w:val="none" w:sz="0" w:space="0" w:color="auto"/>
        <w:left w:val="none" w:sz="0" w:space="0" w:color="auto"/>
        <w:bottom w:val="none" w:sz="0" w:space="0" w:color="auto"/>
        <w:right w:val="none" w:sz="0" w:space="0" w:color="auto"/>
      </w:divBdr>
    </w:div>
    <w:div w:id="1755934611">
      <w:bodyDiv w:val="1"/>
      <w:marLeft w:val="0"/>
      <w:marRight w:val="0"/>
      <w:marTop w:val="0"/>
      <w:marBottom w:val="0"/>
      <w:divBdr>
        <w:top w:val="none" w:sz="0" w:space="0" w:color="auto"/>
        <w:left w:val="none" w:sz="0" w:space="0" w:color="auto"/>
        <w:bottom w:val="none" w:sz="0" w:space="0" w:color="auto"/>
        <w:right w:val="none" w:sz="0" w:space="0" w:color="auto"/>
      </w:divBdr>
    </w:div>
    <w:div w:id="1779256196">
      <w:bodyDiv w:val="1"/>
      <w:marLeft w:val="0"/>
      <w:marRight w:val="0"/>
      <w:marTop w:val="0"/>
      <w:marBottom w:val="0"/>
      <w:divBdr>
        <w:top w:val="none" w:sz="0" w:space="0" w:color="auto"/>
        <w:left w:val="none" w:sz="0" w:space="0" w:color="auto"/>
        <w:bottom w:val="none" w:sz="0" w:space="0" w:color="auto"/>
        <w:right w:val="none" w:sz="0" w:space="0" w:color="auto"/>
      </w:divBdr>
    </w:div>
    <w:div w:id="1889105291">
      <w:bodyDiv w:val="1"/>
      <w:marLeft w:val="0"/>
      <w:marRight w:val="0"/>
      <w:marTop w:val="0"/>
      <w:marBottom w:val="0"/>
      <w:divBdr>
        <w:top w:val="none" w:sz="0" w:space="0" w:color="auto"/>
        <w:left w:val="none" w:sz="0" w:space="0" w:color="auto"/>
        <w:bottom w:val="none" w:sz="0" w:space="0" w:color="auto"/>
        <w:right w:val="none" w:sz="0" w:space="0" w:color="auto"/>
      </w:divBdr>
    </w:div>
    <w:div w:id="1892770086">
      <w:bodyDiv w:val="1"/>
      <w:marLeft w:val="0"/>
      <w:marRight w:val="0"/>
      <w:marTop w:val="0"/>
      <w:marBottom w:val="0"/>
      <w:divBdr>
        <w:top w:val="none" w:sz="0" w:space="0" w:color="auto"/>
        <w:left w:val="none" w:sz="0" w:space="0" w:color="auto"/>
        <w:bottom w:val="none" w:sz="0" w:space="0" w:color="auto"/>
        <w:right w:val="none" w:sz="0" w:space="0" w:color="auto"/>
      </w:divBdr>
    </w:div>
    <w:div w:id="2062973290">
      <w:bodyDiv w:val="1"/>
      <w:marLeft w:val="0"/>
      <w:marRight w:val="0"/>
      <w:marTop w:val="0"/>
      <w:marBottom w:val="0"/>
      <w:divBdr>
        <w:top w:val="none" w:sz="0" w:space="0" w:color="auto"/>
        <w:left w:val="none" w:sz="0" w:space="0" w:color="auto"/>
        <w:bottom w:val="none" w:sz="0" w:space="0" w:color="auto"/>
        <w:right w:val="none" w:sz="0" w:space="0" w:color="auto"/>
      </w:divBdr>
    </w:div>
    <w:div w:id="2082749450">
      <w:bodyDiv w:val="1"/>
      <w:marLeft w:val="0"/>
      <w:marRight w:val="0"/>
      <w:marTop w:val="0"/>
      <w:marBottom w:val="0"/>
      <w:divBdr>
        <w:top w:val="none" w:sz="0" w:space="0" w:color="auto"/>
        <w:left w:val="none" w:sz="0" w:space="0" w:color="auto"/>
        <w:bottom w:val="none" w:sz="0" w:space="0" w:color="auto"/>
        <w:right w:val="none" w:sz="0" w:space="0" w:color="auto"/>
      </w:divBdr>
    </w:div>
    <w:div w:id="213891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41E8E-DCB6-4DAE-AD5F-5A07CA0C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12</Pages>
  <Words>16640</Words>
  <Characters>9485</Characters>
  <Application>Microsoft Office Word</Application>
  <DocSecurity>0</DocSecurity>
  <Lines>79</Lines>
  <Paragraphs>52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Blaise Olga</cp:lastModifiedBy>
  <cp:revision>70</cp:revision>
  <cp:lastPrinted>2016-12-14T10:14:00Z</cp:lastPrinted>
  <dcterms:created xsi:type="dcterms:W3CDTF">2024-12-23T08:24:00Z</dcterms:created>
  <dcterms:modified xsi:type="dcterms:W3CDTF">2025-01-07T08:21:00Z</dcterms:modified>
</cp:coreProperties>
</file>