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6692D" w14:textId="77777777" w:rsidR="00BD7CFF" w:rsidRPr="00CE05C4" w:rsidRDefault="00781E82" w:rsidP="0057765A">
      <w:pPr>
        <w:pBdr>
          <w:bottom w:val="single" w:sz="4" w:space="1" w:color="auto"/>
        </w:pBdr>
        <w:tabs>
          <w:tab w:val="left" w:pos="7683"/>
          <w:tab w:val="left" w:pos="7993"/>
          <w:tab w:val="left" w:pos="8747"/>
          <w:tab w:val="right" w:pos="10035"/>
        </w:tabs>
        <w:rPr>
          <w:rFonts w:ascii="Arial" w:hAnsi="Arial" w:cs="Arial"/>
          <w:i/>
        </w:rPr>
      </w:pPr>
      <w:r w:rsidRPr="00CE05C4">
        <w:rPr>
          <w:rFonts w:ascii="Arial" w:hAnsi="Arial" w:cs="Arial"/>
          <w:noProof/>
          <w:lang w:val="uk-UA" w:eastAsia="uk-UA"/>
        </w:rPr>
        <w:drawing>
          <wp:anchor distT="0" distB="0" distL="114300" distR="114300" simplePos="0" relativeHeight="251660288" behindDoc="1" locked="0" layoutInCell="1" allowOverlap="1" wp14:anchorId="7959EFC6" wp14:editId="0A507BFD">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CE05C4">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4CB15288" wp14:editId="49B7F908">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BDA05EB" w14:textId="77777777" w:rsidR="001F51B7" w:rsidRPr="003B274E" w:rsidRDefault="001F51B7"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621C25E" w14:textId="77777777" w:rsidR="001F51B7" w:rsidRPr="00153123" w:rsidRDefault="001F51B7" w:rsidP="0083633C">
                            <w:pPr>
                              <w:spacing w:after="0" w:line="204" w:lineRule="auto"/>
                              <w:rPr>
                                <w:sz w:val="16"/>
                                <w:szCs w:val="16"/>
                                <w:lang w:val="uk-UA"/>
                              </w:rPr>
                            </w:pPr>
                            <w:r w:rsidRPr="00153123">
                              <w:rPr>
                                <w:sz w:val="16"/>
                                <w:szCs w:val="16"/>
                                <w:lang w:val="uk-UA"/>
                              </w:rPr>
                              <w:t>Тел.:   044 490 5485</w:t>
                            </w:r>
                          </w:p>
                          <w:p w14:paraId="282A5A41" w14:textId="77777777" w:rsidR="001F51B7" w:rsidRPr="00153123" w:rsidRDefault="001F51B7" w:rsidP="0083633C">
                            <w:pPr>
                              <w:spacing w:after="0" w:line="204" w:lineRule="auto"/>
                              <w:rPr>
                                <w:sz w:val="16"/>
                                <w:szCs w:val="16"/>
                                <w:lang w:val="uk-UA"/>
                              </w:rPr>
                            </w:pPr>
                            <w:r w:rsidRPr="00153123">
                              <w:rPr>
                                <w:sz w:val="16"/>
                                <w:szCs w:val="16"/>
                                <w:lang w:val="uk-UA"/>
                              </w:rPr>
                              <w:t xml:space="preserve">Факс: 044 490 5489 </w:t>
                            </w:r>
                          </w:p>
                          <w:p w14:paraId="7BD53BBD" w14:textId="77777777" w:rsidR="001F51B7" w:rsidRPr="00EB1A22" w:rsidRDefault="001F51B7"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E61B07B" w14:textId="77777777" w:rsidR="001F51B7" w:rsidRPr="00EB1A22" w:rsidRDefault="001F51B7"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B15288"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BDA05EB" w14:textId="77777777" w:rsidR="001F51B7" w:rsidRPr="003B274E" w:rsidRDefault="001F51B7"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621C25E" w14:textId="77777777" w:rsidR="001F51B7" w:rsidRPr="00153123" w:rsidRDefault="001F51B7" w:rsidP="0083633C">
                      <w:pPr>
                        <w:spacing w:after="0" w:line="204" w:lineRule="auto"/>
                        <w:rPr>
                          <w:sz w:val="16"/>
                          <w:szCs w:val="16"/>
                          <w:lang w:val="uk-UA"/>
                        </w:rPr>
                      </w:pPr>
                      <w:r w:rsidRPr="00153123">
                        <w:rPr>
                          <w:sz w:val="16"/>
                          <w:szCs w:val="16"/>
                          <w:lang w:val="uk-UA"/>
                        </w:rPr>
                        <w:t>Тел.:   044 490 5485</w:t>
                      </w:r>
                    </w:p>
                    <w:p w14:paraId="282A5A41" w14:textId="77777777" w:rsidR="001F51B7" w:rsidRPr="00153123" w:rsidRDefault="001F51B7" w:rsidP="0083633C">
                      <w:pPr>
                        <w:spacing w:after="0" w:line="204" w:lineRule="auto"/>
                        <w:rPr>
                          <w:sz w:val="16"/>
                          <w:szCs w:val="16"/>
                          <w:lang w:val="uk-UA"/>
                        </w:rPr>
                      </w:pPr>
                      <w:r w:rsidRPr="00153123">
                        <w:rPr>
                          <w:sz w:val="16"/>
                          <w:szCs w:val="16"/>
                          <w:lang w:val="uk-UA"/>
                        </w:rPr>
                        <w:t xml:space="preserve">Факс: 044 490 5489 </w:t>
                      </w:r>
                    </w:p>
                    <w:p w14:paraId="7BD53BBD" w14:textId="77777777" w:rsidR="001F51B7" w:rsidRPr="00EB1A22" w:rsidRDefault="001F51B7"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E61B07B" w14:textId="77777777" w:rsidR="001F51B7" w:rsidRPr="00EB1A22" w:rsidRDefault="001F51B7" w:rsidP="00546C04">
                      <w:pPr>
                        <w:spacing w:after="0" w:line="204" w:lineRule="auto"/>
                        <w:rPr>
                          <w:sz w:val="16"/>
                          <w:szCs w:val="16"/>
                          <w:lang w:val="ru-RU"/>
                        </w:rPr>
                      </w:pPr>
                    </w:p>
                  </w:txbxContent>
                </v:textbox>
                <w10:wrap anchorx="margin"/>
              </v:shape>
            </w:pict>
          </mc:Fallback>
        </mc:AlternateContent>
      </w:r>
      <w:r w:rsidR="0083633C" w:rsidRPr="00CE05C4">
        <w:rPr>
          <w:rFonts w:ascii="Arial" w:hAnsi="Arial" w:cs="Arial"/>
          <w:i/>
        </w:rPr>
        <w:tab/>
      </w:r>
    </w:p>
    <w:p w14:paraId="4AADA8A8" w14:textId="77777777" w:rsidR="0057765A" w:rsidRPr="00CE05C4" w:rsidRDefault="0057765A" w:rsidP="0057765A">
      <w:pPr>
        <w:pBdr>
          <w:bottom w:val="single" w:sz="4" w:space="1" w:color="auto"/>
        </w:pBdr>
        <w:tabs>
          <w:tab w:val="left" w:pos="7683"/>
          <w:tab w:val="left" w:pos="7993"/>
          <w:tab w:val="left" w:pos="8747"/>
          <w:tab w:val="right" w:pos="10035"/>
        </w:tabs>
        <w:rPr>
          <w:rFonts w:ascii="Arial" w:hAnsi="Arial" w:cs="Arial"/>
          <w:i/>
        </w:rPr>
      </w:pPr>
    </w:p>
    <w:p w14:paraId="032C0F8C" w14:textId="77777777" w:rsidR="0057765A" w:rsidRPr="00CE05C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62F6BEC0" w14:textId="77777777" w:rsidR="00220B89" w:rsidRDefault="00C91FDF" w:rsidP="00220B89">
      <w:pPr>
        <w:pStyle w:val="af6"/>
        <w:jc w:val="center"/>
        <w:rPr>
          <w:rFonts w:ascii="Arial" w:hAnsi="Arial" w:cs="Arial"/>
          <w:b/>
          <w:lang w:val="ru-RU"/>
        </w:rPr>
      </w:pPr>
      <w:r w:rsidRPr="00CE05C4">
        <w:rPr>
          <w:rFonts w:ascii="Arial" w:hAnsi="Arial" w:cs="Arial"/>
          <w:b/>
          <w:lang w:val="uk-UA"/>
        </w:rPr>
        <w:t xml:space="preserve">Специфікація </w:t>
      </w:r>
    </w:p>
    <w:p w14:paraId="0D279D94" w14:textId="589B902C" w:rsidR="00220B89" w:rsidRPr="00E0023E" w:rsidRDefault="00220B89" w:rsidP="00220B89">
      <w:pPr>
        <w:pStyle w:val="af6"/>
        <w:jc w:val="center"/>
        <w:rPr>
          <w:rFonts w:ascii="Arial" w:hAnsi="Arial" w:cs="Arial"/>
          <w:b/>
          <w:lang w:val="uk-UA"/>
        </w:rPr>
      </w:pPr>
      <w:r>
        <w:rPr>
          <w:rFonts w:ascii="Arial" w:hAnsi="Arial" w:cs="Arial"/>
          <w:b/>
          <w:lang w:val="ru-RU"/>
        </w:rPr>
        <w:t>до тендера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4C5D3185" w14:textId="2BE862EB" w:rsidR="00C91FDF" w:rsidRPr="00CE05C4" w:rsidRDefault="00C91FDF" w:rsidP="00C91FDF">
      <w:pPr>
        <w:autoSpaceDE w:val="0"/>
        <w:autoSpaceDN w:val="0"/>
        <w:adjustRightInd w:val="0"/>
        <w:jc w:val="center"/>
        <w:rPr>
          <w:rFonts w:ascii="Arial" w:hAnsi="Arial" w:cs="Arial"/>
          <w:b/>
          <w:lang w:val="uk-UA"/>
        </w:rPr>
      </w:pPr>
    </w:p>
    <w:p w14:paraId="2523A6C9" w14:textId="77777777" w:rsidR="00C91FDF" w:rsidRPr="00CE05C4" w:rsidRDefault="00C91FDF" w:rsidP="00C91FDF">
      <w:pPr>
        <w:ind w:firstLine="709"/>
        <w:contextualSpacing/>
        <w:jc w:val="both"/>
        <w:rPr>
          <w:rFonts w:ascii="Arial" w:eastAsia="Arial" w:hAnsi="Arial" w:cs="Arial"/>
          <w:lang w:val="uk-UA"/>
        </w:rPr>
      </w:pPr>
      <w:r w:rsidRPr="00CE05C4">
        <w:rPr>
          <w:rFonts w:ascii="Arial" w:eastAsia="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2CACD40C" w14:textId="77777777" w:rsidR="00C91FDF" w:rsidRPr="00CE05C4" w:rsidRDefault="00C91FDF" w:rsidP="00C91FDF">
      <w:pPr>
        <w:tabs>
          <w:tab w:val="left" w:pos="180"/>
        </w:tabs>
        <w:jc w:val="both"/>
        <w:rPr>
          <w:rFonts w:ascii="Arial" w:hAnsi="Arial" w:cs="Arial"/>
          <w:b/>
          <w:lang w:val="uk-UA"/>
        </w:rPr>
      </w:pPr>
    </w:p>
    <w:p w14:paraId="7D4F9BA9" w14:textId="700A798F" w:rsidR="00C91FDF" w:rsidRPr="001D32FA" w:rsidRDefault="00C91FDF" w:rsidP="00E0360B">
      <w:pPr>
        <w:pStyle w:val="af6"/>
        <w:numPr>
          <w:ilvl w:val="0"/>
          <w:numId w:val="17"/>
        </w:numPr>
        <w:tabs>
          <w:tab w:val="left" w:pos="426"/>
        </w:tabs>
        <w:ind w:left="0" w:hanging="11"/>
        <w:rPr>
          <w:rFonts w:ascii="Arial" w:hAnsi="Arial" w:cs="Arial"/>
          <w:b/>
          <w:lang w:val="uk-UA"/>
        </w:rPr>
      </w:pPr>
      <w:r w:rsidRPr="001D32FA">
        <w:rPr>
          <w:rFonts w:ascii="Arial" w:hAnsi="Arial" w:cs="Arial"/>
          <w:b/>
          <w:lang w:val="uk-UA"/>
        </w:rPr>
        <w:t>Мета та предмет тендеру:</w:t>
      </w:r>
    </w:p>
    <w:p w14:paraId="72139149" w14:textId="03BCB957" w:rsidR="00C91FDF" w:rsidRPr="004B691C" w:rsidRDefault="001D32FA" w:rsidP="00C12E6A">
      <w:pPr>
        <w:pStyle w:val="af6"/>
        <w:numPr>
          <w:ilvl w:val="0"/>
          <w:numId w:val="11"/>
        </w:numPr>
        <w:tabs>
          <w:tab w:val="left" w:pos="851"/>
        </w:tabs>
        <w:ind w:left="284" w:hanging="11"/>
        <w:jc w:val="both"/>
        <w:rPr>
          <w:rFonts w:ascii="Arial" w:hAnsi="Arial" w:cs="Arial"/>
          <w:lang w:val="uk-UA"/>
        </w:rPr>
      </w:pPr>
      <w:r w:rsidRPr="00EF2D40">
        <w:rPr>
          <w:rFonts w:ascii="Arial" w:hAnsi="Arial" w:cs="Arial"/>
          <w:lang w:val="ru-RU"/>
        </w:rPr>
        <w:t xml:space="preserve">Метою </w:t>
      </w:r>
      <w:r w:rsidR="00C91FDF" w:rsidRPr="00EF2D40">
        <w:rPr>
          <w:rFonts w:ascii="Arial" w:hAnsi="Arial" w:cs="Arial"/>
          <w:lang w:val="ru-RU"/>
        </w:rPr>
        <w:t xml:space="preserve">тендеру є </w:t>
      </w:r>
      <w:r w:rsidR="00C91FDF" w:rsidRPr="004B691C">
        <w:rPr>
          <w:rFonts w:ascii="Arial" w:hAnsi="Arial" w:cs="Arial"/>
          <w:lang w:val="uk-UA"/>
        </w:rPr>
        <w:t xml:space="preserve">страхове медичне обслуговування.  </w:t>
      </w:r>
    </w:p>
    <w:p w14:paraId="31E79F56" w14:textId="6CAADAA6" w:rsidR="00C91FDF" w:rsidRPr="004B691C" w:rsidRDefault="00C91FDF" w:rsidP="00C12E6A">
      <w:pPr>
        <w:pStyle w:val="af6"/>
        <w:numPr>
          <w:ilvl w:val="0"/>
          <w:numId w:val="11"/>
        </w:numPr>
        <w:tabs>
          <w:tab w:val="left" w:pos="851"/>
        </w:tabs>
        <w:ind w:left="284" w:hanging="11"/>
        <w:jc w:val="both"/>
        <w:rPr>
          <w:rFonts w:ascii="Arial" w:hAnsi="Arial" w:cs="Arial"/>
          <w:lang w:val="uk-UA"/>
        </w:rPr>
      </w:pPr>
      <w:r w:rsidRPr="004B691C">
        <w:rPr>
          <w:rFonts w:ascii="Arial" w:hAnsi="Arial" w:cs="Arial"/>
          <w:lang w:val="uk-UA"/>
        </w:rPr>
        <w:t>Предметом тендеру є тендерна заявка та інші документи, форма та зміст яких мають відповідати умовам, викладеним у цьому оголошенні та документації з подання і розгляду заявок.</w:t>
      </w:r>
    </w:p>
    <w:p w14:paraId="719315BA" w14:textId="77777777" w:rsidR="001D32FA" w:rsidRPr="004B691C" w:rsidRDefault="001D32FA" w:rsidP="00C12E6A">
      <w:pPr>
        <w:pStyle w:val="af6"/>
        <w:tabs>
          <w:tab w:val="left" w:pos="851"/>
        </w:tabs>
        <w:ind w:left="284"/>
        <w:jc w:val="both"/>
        <w:rPr>
          <w:rFonts w:ascii="Arial" w:hAnsi="Arial" w:cs="Arial"/>
          <w:lang w:val="uk-UA"/>
        </w:rPr>
      </w:pPr>
    </w:p>
    <w:p w14:paraId="1DD871B3" w14:textId="4C50CF33" w:rsidR="00C91FDF" w:rsidRPr="001D32FA" w:rsidRDefault="00095841" w:rsidP="00E0360B">
      <w:pPr>
        <w:pStyle w:val="af6"/>
        <w:numPr>
          <w:ilvl w:val="0"/>
          <w:numId w:val="13"/>
        </w:numPr>
        <w:tabs>
          <w:tab w:val="left" w:pos="426"/>
        </w:tabs>
        <w:ind w:left="0" w:firstLine="0"/>
        <w:rPr>
          <w:rFonts w:ascii="Arial" w:hAnsi="Arial" w:cs="Arial"/>
          <w:b/>
          <w:lang w:val="ru-RU"/>
        </w:rPr>
      </w:pPr>
      <w:r w:rsidRPr="001D32FA">
        <w:rPr>
          <w:rFonts w:ascii="Arial" w:hAnsi="Arial" w:cs="Arial"/>
          <w:b/>
          <w:lang w:val="uk-UA"/>
        </w:rPr>
        <w:t>Опис послуги. Умови оплати</w:t>
      </w:r>
      <w:r w:rsidR="00965961" w:rsidRPr="001D32FA">
        <w:rPr>
          <w:rFonts w:ascii="Arial" w:hAnsi="Arial" w:cs="Arial"/>
          <w:b/>
          <w:lang w:val="ru-RU"/>
        </w:rPr>
        <w:t>.</w:t>
      </w:r>
    </w:p>
    <w:p w14:paraId="138E9022" w14:textId="69F87D37" w:rsidR="00C91FDF" w:rsidRPr="00E0360B" w:rsidRDefault="00C91FDF" w:rsidP="00E0360B">
      <w:pPr>
        <w:pStyle w:val="ae"/>
        <w:numPr>
          <w:ilvl w:val="1"/>
          <w:numId w:val="13"/>
        </w:numPr>
        <w:tabs>
          <w:tab w:val="left" w:pos="426"/>
        </w:tabs>
        <w:ind w:left="0" w:firstLine="0"/>
        <w:jc w:val="both"/>
        <w:rPr>
          <w:rFonts w:ascii="Arial" w:hAnsi="Arial" w:cs="Arial"/>
          <w:sz w:val="22"/>
          <w:szCs w:val="22"/>
          <w:lang w:val="uk-UA"/>
        </w:rPr>
      </w:pPr>
      <w:r w:rsidRPr="00E0360B">
        <w:rPr>
          <w:rFonts w:ascii="Arial" w:hAnsi="Arial" w:cs="Arial"/>
          <w:sz w:val="22"/>
          <w:szCs w:val="22"/>
          <w:lang w:val="uk-UA"/>
        </w:rPr>
        <w:t>Надання страхових послуг на всій території України</w:t>
      </w:r>
      <w:r w:rsidRPr="00E0360B">
        <w:rPr>
          <w:rFonts w:ascii="Arial" w:hAnsi="Arial" w:cs="Arial"/>
          <w:sz w:val="22"/>
          <w:szCs w:val="22"/>
          <w:lang w:val="ru-RU"/>
        </w:rPr>
        <w:t xml:space="preserve">. </w:t>
      </w:r>
    </w:p>
    <w:p w14:paraId="7CE886A9" w14:textId="77777777" w:rsidR="00E0360B" w:rsidRPr="00E0360B" w:rsidRDefault="00E0360B" w:rsidP="00E0360B">
      <w:pPr>
        <w:pStyle w:val="ae"/>
        <w:tabs>
          <w:tab w:val="left" w:pos="426"/>
        </w:tabs>
        <w:ind w:left="0"/>
        <w:jc w:val="both"/>
        <w:rPr>
          <w:rFonts w:ascii="Arial" w:hAnsi="Arial" w:cs="Arial"/>
          <w:sz w:val="22"/>
          <w:szCs w:val="22"/>
          <w:lang w:val="uk-UA"/>
        </w:rPr>
      </w:pPr>
    </w:p>
    <w:p w14:paraId="5CDB67A1" w14:textId="77777777" w:rsidR="004B691C" w:rsidRDefault="00C91FDF" w:rsidP="004B691C">
      <w:pPr>
        <w:pStyle w:val="af6"/>
        <w:ind w:firstLine="284"/>
        <w:jc w:val="both"/>
        <w:rPr>
          <w:rFonts w:ascii="Arial" w:hAnsi="Arial" w:cs="Arial"/>
          <w:i/>
          <w:lang w:val="uk-UA"/>
        </w:rPr>
      </w:pPr>
      <w:r w:rsidRPr="001D32FA">
        <w:rPr>
          <w:rFonts w:ascii="Arial" w:hAnsi="Arial" w:cs="Arial"/>
          <w:i/>
          <w:lang w:val="uk-UA"/>
        </w:rPr>
        <w:t xml:space="preserve">Програми страхування не мають містити обмежень або особливих умов відносно </w:t>
      </w:r>
      <w:r w:rsidR="00E0360B" w:rsidRPr="001D32FA">
        <w:rPr>
          <w:rFonts w:ascii="Arial" w:hAnsi="Arial" w:cs="Arial"/>
          <w:i/>
          <w:lang w:val="uk-UA"/>
        </w:rPr>
        <w:t xml:space="preserve">груп </w:t>
      </w:r>
      <w:r w:rsidR="00E0360B">
        <w:rPr>
          <w:rFonts w:ascii="Arial" w:hAnsi="Arial" w:cs="Arial"/>
          <w:i/>
          <w:lang w:val="uk-UA"/>
        </w:rPr>
        <w:t>ризику</w:t>
      </w:r>
      <w:r w:rsidRPr="001D32FA">
        <w:rPr>
          <w:rFonts w:ascii="Arial" w:hAnsi="Arial" w:cs="Arial"/>
          <w:i/>
          <w:lang w:val="ru-RU"/>
        </w:rPr>
        <w:t>,</w:t>
      </w:r>
      <w:r w:rsidR="00E0360B">
        <w:rPr>
          <w:rFonts w:ascii="Arial" w:hAnsi="Arial" w:cs="Arial"/>
          <w:i/>
          <w:lang w:val="uk-UA"/>
        </w:rPr>
        <w:t xml:space="preserve"> дітей</w:t>
      </w:r>
      <w:r w:rsidRPr="001D32FA">
        <w:rPr>
          <w:rFonts w:ascii="Arial" w:hAnsi="Arial" w:cs="Arial"/>
          <w:i/>
          <w:lang w:val="uk-UA"/>
        </w:rPr>
        <w:t xml:space="preserve"> та осіб похилого віку.</w:t>
      </w:r>
      <w:r w:rsidR="0046686C" w:rsidRPr="001D32FA">
        <w:rPr>
          <w:rFonts w:ascii="Arial" w:hAnsi="Arial" w:cs="Arial"/>
          <w:i/>
          <w:lang w:val="uk-UA"/>
        </w:rPr>
        <w:t xml:space="preserve"> </w:t>
      </w:r>
    </w:p>
    <w:p w14:paraId="6C072A78" w14:textId="67705E38" w:rsidR="0046686C" w:rsidRDefault="0046686C" w:rsidP="004B691C">
      <w:pPr>
        <w:pStyle w:val="af6"/>
        <w:ind w:firstLine="284"/>
        <w:jc w:val="both"/>
        <w:rPr>
          <w:rFonts w:ascii="Arial" w:hAnsi="Arial" w:cs="Arial"/>
          <w:lang w:val="uk-UA"/>
        </w:rPr>
      </w:pPr>
      <w:r w:rsidRPr="001D32FA">
        <w:rPr>
          <w:rFonts w:ascii="Arial" w:hAnsi="Arial" w:cs="Arial"/>
          <w:i/>
          <w:lang w:val="uk-UA"/>
        </w:rPr>
        <w:t>Шановні учасники тендеру, як</w:t>
      </w:r>
      <w:r w:rsidR="00DE5692" w:rsidRPr="001D32FA">
        <w:rPr>
          <w:rFonts w:ascii="Arial" w:hAnsi="Arial" w:cs="Arial"/>
          <w:i/>
          <w:lang w:val="uk-UA"/>
        </w:rPr>
        <w:t>щ</w:t>
      </w:r>
      <w:r w:rsidRPr="001D32FA">
        <w:rPr>
          <w:rFonts w:ascii="Arial" w:hAnsi="Arial" w:cs="Arial"/>
          <w:i/>
          <w:lang w:val="uk-UA"/>
        </w:rPr>
        <w:t xml:space="preserve">о умови страхування для </w:t>
      </w:r>
      <w:r w:rsidR="00E0360B" w:rsidRPr="001D32FA">
        <w:rPr>
          <w:rFonts w:ascii="Arial" w:hAnsi="Arial" w:cs="Arial"/>
          <w:i/>
          <w:lang w:val="uk-UA"/>
        </w:rPr>
        <w:t>вищезазначених</w:t>
      </w:r>
      <w:r w:rsidRPr="001D32FA">
        <w:rPr>
          <w:rFonts w:ascii="Arial" w:hAnsi="Arial" w:cs="Arial"/>
          <w:i/>
          <w:lang w:val="uk-UA"/>
        </w:rPr>
        <w:t xml:space="preserve"> категорій відрізняються від загальних, просимо вказати ці умови в </w:t>
      </w:r>
      <w:r w:rsidR="001D32FA" w:rsidRPr="001D32FA">
        <w:rPr>
          <w:rFonts w:ascii="Arial" w:hAnsi="Arial" w:cs="Arial"/>
          <w:b/>
          <w:i/>
          <w:lang w:val="uk-UA"/>
        </w:rPr>
        <w:t>Д</w:t>
      </w:r>
      <w:r w:rsidRPr="001D32FA">
        <w:rPr>
          <w:rFonts w:ascii="Arial" w:hAnsi="Arial" w:cs="Arial"/>
          <w:b/>
          <w:i/>
          <w:lang w:val="uk-UA"/>
        </w:rPr>
        <w:t xml:space="preserve">одатку </w:t>
      </w:r>
      <w:r w:rsidR="001D32FA" w:rsidRPr="001D32FA">
        <w:rPr>
          <w:rFonts w:ascii="Arial" w:hAnsi="Arial" w:cs="Arial"/>
          <w:b/>
          <w:i/>
          <w:lang w:val="uk-UA"/>
        </w:rPr>
        <w:t xml:space="preserve">№ </w:t>
      </w:r>
      <w:r w:rsidR="00E0360B">
        <w:rPr>
          <w:rFonts w:ascii="Arial" w:hAnsi="Arial" w:cs="Arial"/>
          <w:b/>
          <w:i/>
          <w:lang w:val="uk-UA"/>
        </w:rPr>
        <w:t>5</w:t>
      </w:r>
      <w:r w:rsidRPr="001D32FA">
        <w:rPr>
          <w:rFonts w:ascii="Arial" w:hAnsi="Arial" w:cs="Arial"/>
          <w:b/>
          <w:i/>
          <w:lang w:val="uk-UA"/>
        </w:rPr>
        <w:t>.</w:t>
      </w:r>
      <w:r w:rsidRPr="001D32FA">
        <w:rPr>
          <w:rFonts w:ascii="Arial" w:hAnsi="Arial" w:cs="Arial"/>
          <w:lang w:val="uk-UA"/>
        </w:rPr>
        <w:t xml:space="preserve"> </w:t>
      </w:r>
      <w:r w:rsidRPr="00E0360B">
        <w:rPr>
          <w:rFonts w:ascii="Arial" w:hAnsi="Arial" w:cs="Arial"/>
          <w:i/>
          <w:lang w:val="uk-UA"/>
        </w:rPr>
        <w:t>Але зверніть увагу, всі категорії мають бути застраховані</w:t>
      </w:r>
      <w:r w:rsidRPr="001D32FA">
        <w:rPr>
          <w:rFonts w:ascii="Arial" w:hAnsi="Arial" w:cs="Arial"/>
          <w:lang w:val="uk-UA"/>
        </w:rPr>
        <w:t>.</w:t>
      </w:r>
    </w:p>
    <w:p w14:paraId="5F9EFF3A" w14:textId="77777777" w:rsidR="00E0360B" w:rsidRDefault="00E0360B" w:rsidP="00E0360B">
      <w:pPr>
        <w:pStyle w:val="af6"/>
        <w:jc w:val="both"/>
        <w:rPr>
          <w:rFonts w:ascii="Arial" w:hAnsi="Arial" w:cs="Arial"/>
          <w:lang w:val="uk-UA"/>
        </w:rPr>
      </w:pPr>
    </w:p>
    <w:p w14:paraId="238AFD15" w14:textId="3E39A382" w:rsidR="00C91FDF" w:rsidRPr="001D32FA" w:rsidRDefault="001D32FA" w:rsidP="001D32FA">
      <w:pPr>
        <w:pStyle w:val="af6"/>
        <w:numPr>
          <w:ilvl w:val="1"/>
          <w:numId w:val="13"/>
        </w:numPr>
        <w:rPr>
          <w:rFonts w:ascii="Arial" w:hAnsi="Arial" w:cs="Arial"/>
          <w:lang w:val="uk-UA"/>
        </w:rPr>
      </w:pPr>
      <w:r>
        <w:rPr>
          <w:rFonts w:ascii="Arial" w:hAnsi="Arial" w:cs="Arial"/>
          <w:lang w:val="uk-UA"/>
        </w:rPr>
        <w:t>П</w:t>
      </w:r>
      <w:r w:rsidR="00C91FDF" w:rsidRPr="001D32FA">
        <w:rPr>
          <w:rFonts w:ascii="Arial" w:hAnsi="Arial" w:cs="Arial"/>
          <w:lang w:val="uk-UA"/>
        </w:rPr>
        <w:t>рограми страхування, що будуть пропонуватися на вибір співробітників:</w:t>
      </w:r>
    </w:p>
    <w:p w14:paraId="136DC66A" w14:textId="54E001F6" w:rsidR="00C91FDF" w:rsidRPr="001D32FA" w:rsidRDefault="00EF2D40" w:rsidP="00C12E6A">
      <w:pPr>
        <w:pStyle w:val="af6"/>
        <w:numPr>
          <w:ilvl w:val="0"/>
          <w:numId w:val="14"/>
        </w:numPr>
        <w:tabs>
          <w:tab w:val="left" w:pos="851"/>
        </w:tabs>
        <w:ind w:left="284" w:hanging="11"/>
        <w:rPr>
          <w:rFonts w:ascii="Arial" w:hAnsi="Arial" w:cs="Arial"/>
          <w:lang w:val="ru-RU"/>
        </w:rPr>
      </w:pPr>
      <w:r>
        <w:rPr>
          <w:rFonts w:ascii="Arial" w:hAnsi="Arial" w:cs="Arial"/>
          <w:lang w:val="uk-UA"/>
        </w:rPr>
        <w:t>П</w:t>
      </w:r>
      <w:r w:rsidR="00E0360B">
        <w:rPr>
          <w:rFonts w:ascii="Arial" w:hAnsi="Arial" w:cs="Arial"/>
          <w:lang w:val="uk-UA"/>
        </w:rPr>
        <w:t>рограма «Еліт»</w:t>
      </w:r>
      <w:r w:rsidR="00C91FDF" w:rsidRPr="001D32FA">
        <w:rPr>
          <w:rFonts w:ascii="Arial" w:hAnsi="Arial" w:cs="Arial"/>
          <w:lang w:val="ru-RU"/>
        </w:rPr>
        <w:t xml:space="preserve">. </w:t>
      </w:r>
    </w:p>
    <w:p w14:paraId="75617CA3" w14:textId="031D1671" w:rsidR="00C91FDF" w:rsidRPr="001D32FA" w:rsidRDefault="00EF2D40" w:rsidP="00C12E6A">
      <w:pPr>
        <w:pStyle w:val="af6"/>
        <w:numPr>
          <w:ilvl w:val="0"/>
          <w:numId w:val="14"/>
        </w:numPr>
        <w:tabs>
          <w:tab w:val="left" w:pos="851"/>
        </w:tabs>
        <w:ind w:left="284" w:hanging="11"/>
        <w:jc w:val="both"/>
        <w:rPr>
          <w:rFonts w:ascii="Arial" w:hAnsi="Arial" w:cs="Arial"/>
          <w:lang w:val="uk-UA"/>
        </w:rPr>
      </w:pPr>
      <w:r>
        <w:rPr>
          <w:rFonts w:ascii="Arial" w:hAnsi="Arial" w:cs="Arial"/>
          <w:lang w:val="uk-UA"/>
        </w:rPr>
        <w:t>П</w:t>
      </w:r>
      <w:r w:rsidR="00E0360B">
        <w:rPr>
          <w:rFonts w:ascii="Arial" w:hAnsi="Arial" w:cs="Arial"/>
          <w:lang w:val="uk-UA"/>
        </w:rPr>
        <w:t>рограма «Стандарт». Програма «Стандарт»</w:t>
      </w:r>
      <w:r w:rsidR="00C91FDF" w:rsidRPr="001D32FA">
        <w:rPr>
          <w:rFonts w:ascii="Arial" w:hAnsi="Arial" w:cs="Arial"/>
          <w:lang w:val="uk-UA"/>
        </w:rPr>
        <w:t xml:space="preserve"> має включати страхування співробітника плюс члени сім’ї такого співробітника, без додаткової сплати страхового платежу (сума страхової премії – 0 грн.). Максимальна кількість членів сім’ї, що можуть бути застраховані за програмою –  2 особи. </w:t>
      </w:r>
    </w:p>
    <w:p w14:paraId="37F778E5" w14:textId="77777777" w:rsidR="00C91FDF" w:rsidRPr="00CE05C4" w:rsidRDefault="00C91FDF" w:rsidP="00E0360B">
      <w:pPr>
        <w:ind w:left="360"/>
        <w:jc w:val="both"/>
        <w:rPr>
          <w:rFonts w:ascii="Arial" w:hAnsi="Arial" w:cs="Arial"/>
          <w:lang w:val="uk-UA"/>
        </w:rPr>
      </w:pPr>
    </w:p>
    <w:p w14:paraId="6B8E2C2D" w14:textId="77777777" w:rsidR="007A5F3B" w:rsidRDefault="00553122" w:rsidP="004B691C">
      <w:pPr>
        <w:ind w:firstLine="284"/>
        <w:rPr>
          <w:rFonts w:ascii="Arial" w:hAnsi="Arial" w:cs="Arial"/>
          <w:i/>
          <w:lang w:val="uk-UA"/>
        </w:rPr>
      </w:pPr>
      <w:r>
        <w:rPr>
          <w:rFonts w:ascii="Arial" w:hAnsi="Arial" w:cs="Arial"/>
          <w:i/>
          <w:lang w:val="uk-UA"/>
        </w:rPr>
        <w:t xml:space="preserve">Для інформації: станом на </w:t>
      </w:r>
      <w:r w:rsidRPr="00AA0979">
        <w:rPr>
          <w:rFonts w:ascii="Arial" w:hAnsi="Arial" w:cs="Arial"/>
          <w:i/>
          <w:lang w:val="uk-UA"/>
        </w:rPr>
        <w:t>1 листопада</w:t>
      </w:r>
      <w:r>
        <w:rPr>
          <w:rFonts w:ascii="Arial" w:hAnsi="Arial" w:cs="Arial"/>
          <w:i/>
          <w:lang w:val="uk-UA"/>
        </w:rPr>
        <w:t xml:space="preserve"> 2024 </w:t>
      </w:r>
      <w:r w:rsidR="00C91FDF" w:rsidRPr="00CE05C4">
        <w:rPr>
          <w:rFonts w:ascii="Arial" w:hAnsi="Arial" w:cs="Arial"/>
          <w:i/>
          <w:lang w:val="uk-UA"/>
        </w:rPr>
        <w:t xml:space="preserve">року кількість застрахованих осіб складає </w:t>
      </w:r>
      <w:r w:rsidR="00E657A9">
        <w:rPr>
          <w:rFonts w:ascii="Arial" w:hAnsi="Arial" w:cs="Arial"/>
          <w:i/>
          <w:lang w:val="uk-UA"/>
        </w:rPr>
        <w:t> 16</w:t>
      </w:r>
      <w:r w:rsidR="00B43E19" w:rsidRPr="00AA0979">
        <w:rPr>
          <w:rFonts w:ascii="Arial" w:hAnsi="Arial" w:cs="Arial"/>
          <w:i/>
          <w:lang w:val="uk-UA"/>
        </w:rPr>
        <w:t>0</w:t>
      </w:r>
      <w:r w:rsidR="00E657A9">
        <w:rPr>
          <w:rFonts w:ascii="Arial" w:hAnsi="Arial" w:cs="Arial"/>
          <w:i/>
          <w:lang w:val="uk-UA"/>
        </w:rPr>
        <w:t xml:space="preserve"> </w:t>
      </w:r>
      <w:r w:rsidR="00C91FDF" w:rsidRPr="00CE05C4">
        <w:rPr>
          <w:rFonts w:ascii="Arial" w:hAnsi="Arial" w:cs="Arial"/>
          <w:i/>
          <w:lang w:val="uk-UA"/>
        </w:rPr>
        <w:t>осіб</w:t>
      </w:r>
      <w:r w:rsidR="004E28ED">
        <w:rPr>
          <w:rFonts w:ascii="Arial" w:hAnsi="Arial" w:cs="Arial"/>
          <w:i/>
          <w:lang w:val="uk-UA"/>
        </w:rPr>
        <w:t xml:space="preserve"> (загальна кількість 260 осіб, включаючи </w:t>
      </w:r>
      <w:r w:rsidR="009B0455">
        <w:rPr>
          <w:rFonts w:ascii="Arial" w:hAnsi="Arial" w:cs="Arial"/>
          <w:i/>
          <w:lang w:val="uk-UA"/>
        </w:rPr>
        <w:t>100 осіб члени сімей)</w:t>
      </w:r>
      <w:r w:rsidR="00C91FDF" w:rsidRPr="00CE05C4">
        <w:rPr>
          <w:rFonts w:ascii="Arial" w:hAnsi="Arial" w:cs="Arial"/>
          <w:i/>
          <w:lang w:val="uk-UA"/>
        </w:rPr>
        <w:t>.</w:t>
      </w:r>
      <w:r w:rsidR="001A45A6">
        <w:rPr>
          <w:rFonts w:ascii="Arial" w:hAnsi="Arial" w:cs="Arial"/>
          <w:i/>
          <w:lang w:val="uk-UA"/>
        </w:rPr>
        <w:t xml:space="preserve"> Вік до </w:t>
      </w:r>
      <w:r w:rsidR="00E2640C">
        <w:rPr>
          <w:rFonts w:ascii="Arial" w:hAnsi="Arial" w:cs="Arial"/>
          <w:i/>
          <w:lang w:val="uk-UA"/>
        </w:rPr>
        <w:t>85 років (включно).</w:t>
      </w:r>
    </w:p>
    <w:p w14:paraId="3E024DB0" w14:textId="77777777" w:rsidR="004B691C" w:rsidRDefault="007A5F3B" w:rsidP="004B691C">
      <w:pPr>
        <w:ind w:firstLine="284"/>
        <w:rPr>
          <w:rFonts w:ascii="Arial" w:hAnsi="Arial" w:cs="Arial"/>
          <w:i/>
          <w:lang w:val="uk-UA"/>
        </w:rPr>
      </w:pPr>
      <w:r>
        <w:rPr>
          <w:rFonts w:ascii="Arial" w:hAnsi="Arial" w:cs="Arial"/>
          <w:i/>
          <w:lang w:val="uk-UA"/>
        </w:rPr>
        <w:t xml:space="preserve">Більшість ЗО знаходяться в Києві та Київська область, але </w:t>
      </w:r>
      <w:r w:rsidR="006B32D6">
        <w:rPr>
          <w:rFonts w:ascii="Arial" w:hAnsi="Arial" w:cs="Arial"/>
          <w:i/>
          <w:lang w:val="uk-UA"/>
        </w:rPr>
        <w:t xml:space="preserve">СК </w:t>
      </w:r>
      <w:r w:rsidR="00295C3C">
        <w:rPr>
          <w:rFonts w:ascii="Arial" w:hAnsi="Arial" w:cs="Arial"/>
          <w:i/>
          <w:lang w:val="uk-UA"/>
        </w:rPr>
        <w:t>повинна</w:t>
      </w:r>
      <w:r w:rsidR="006B32D6">
        <w:rPr>
          <w:rFonts w:ascii="Arial" w:hAnsi="Arial" w:cs="Arial"/>
          <w:i/>
          <w:lang w:val="uk-UA"/>
        </w:rPr>
        <w:t xml:space="preserve"> мати покриття по всім великим містам України</w:t>
      </w:r>
      <w:r w:rsidR="00295C3C">
        <w:rPr>
          <w:rFonts w:ascii="Arial" w:hAnsi="Arial" w:cs="Arial"/>
          <w:i/>
          <w:lang w:val="uk-UA"/>
        </w:rPr>
        <w:t xml:space="preserve"> (для </w:t>
      </w:r>
      <w:r w:rsidR="004B691C">
        <w:rPr>
          <w:rFonts w:ascii="Arial" w:hAnsi="Arial" w:cs="Arial"/>
          <w:i/>
          <w:lang w:val="uk-UA"/>
        </w:rPr>
        <w:t>ЗО, які знаходяться не в Києві).</w:t>
      </w:r>
    </w:p>
    <w:p w14:paraId="2BE5B073" w14:textId="7D4615C1" w:rsidR="00C91FDF" w:rsidRPr="004B691C" w:rsidRDefault="00C91FDF" w:rsidP="004B691C">
      <w:pPr>
        <w:pStyle w:val="ae"/>
        <w:numPr>
          <w:ilvl w:val="1"/>
          <w:numId w:val="13"/>
        </w:numPr>
        <w:rPr>
          <w:rFonts w:ascii="Arial" w:hAnsi="Arial" w:cs="Arial"/>
          <w:i/>
          <w:iCs/>
          <w:color w:val="161515"/>
          <w:lang w:val="uk-UA"/>
        </w:rPr>
      </w:pPr>
      <w:r w:rsidRPr="004B691C">
        <w:rPr>
          <w:rFonts w:ascii="Arial" w:hAnsi="Arial" w:cs="Arial"/>
          <w:iCs/>
          <w:color w:val="161515"/>
          <w:sz w:val="22"/>
          <w:szCs w:val="22"/>
          <w:lang w:val="uk-UA"/>
        </w:rPr>
        <w:t>Альянс залишає за собою право збільшити або зменшити обсяг закупівлі у межах 20% від обсягу, вказаного у специфікації</w:t>
      </w:r>
      <w:r w:rsidRPr="004B691C">
        <w:rPr>
          <w:rFonts w:ascii="Arial" w:hAnsi="Arial" w:cs="Arial"/>
          <w:i/>
          <w:iCs/>
          <w:color w:val="161515"/>
          <w:lang w:val="uk-UA"/>
        </w:rPr>
        <w:t>.</w:t>
      </w:r>
    </w:p>
    <w:p w14:paraId="44F90145" w14:textId="50E5846E"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Перелік бонусних послуг має включати можливість страхування членів сімей співробітників за власний кошт по тар</w:t>
      </w:r>
      <w:r w:rsidR="00E0360B" w:rsidRPr="004B691C">
        <w:rPr>
          <w:rFonts w:ascii="Arial" w:hAnsi="Arial" w:cs="Arial"/>
          <w:sz w:val="22"/>
          <w:szCs w:val="22"/>
          <w:lang w:val="uk-UA"/>
        </w:rPr>
        <w:t>ифам організації за програмами Еліт та/або «Стандарт»</w:t>
      </w:r>
      <w:r w:rsidRPr="004B691C">
        <w:rPr>
          <w:rFonts w:ascii="Arial" w:hAnsi="Arial" w:cs="Arial"/>
          <w:sz w:val="22"/>
          <w:szCs w:val="22"/>
          <w:lang w:val="uk-UA"/>
        </w:rPr>
        <w:t>.</w:t>
      </w:r>
    </w:p>
    <w:p w14:paraId="1FB29879" w14:textId="544E25AA"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Перелік медичних закладів, що надаватимуть послуги, має бу</w:t>
      </w:r>
      <w:r w:rsidRPr="004B691C">
        <w:rPr>
          <w:rFonts w:ascii="Arial" w:hAnsi="Arial" w:cs="Arial"/>
          <w:sz w:val="22"/>
          <w:szCs w:val="22"/>
          <w:lang w:val="ru-RU"/>
        </w:rPr>
        <w:t>т</w:t>
      </w:r>
      <w:r w:rsidRPr="004B691C">
        <w:rPr>
          <w:rFonts w:ascii="Arial" w:hAnsi="Arial" w:cs="Arial"/>
          <w:sz w:val="22"/>
          <w:szCs w:val="22"/>
          <w:lang w:val="uk-UA"/>
        </w:rPr>
        <w:t>и однаковим за всіма програмами, та о</w:t>
      </w:r>
      <w:r w:rsidR="00E0360B" w:rsidRPr="004B691C">
        <w:rPr>
          <w:rFonts w:ascii="Arial" w:hAnsi="Arial" w:cs="Arial"/>
          <w:sz w:val="22"/>
          <w:szCs w:val="22"/>
          <w:lang w:val="uk-UA"/>
        </w:rPr>
        <w:t xml:space="preserve">бов’язково включати комерційні </w:t>
      </w:r>
      <w:r w:rsidRPr="004B691C">
        <w:rPr>
          <w:rFonts w:ascii="Arial" w:hAnsi="Arial" w:cs="Arial"/>
          <w:sz w:val="22"/>
          <w:szCs w:val="22"/>
          <w:lang w:val="uk-UA"/>
        </w:rPr>
        <w:t>та брендові клініки.</w:t>
      </w:r>
    </w:p>
    <w:p w14:paraId="21901CB8" w14:textId="26914D55"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Договір ДМС повинен передбачати можливість включення у список медичних закладів, запропонованих застрахованою особою та погоджених Замовником (для всіх програм).</w:t>
      </w:r>
    </w:p>
    <w:p w14:paraId="30AA929D" w14:textId="646CB426"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Договір ДМС повинен передбачати можливість відшкодування застрахованій особі самостійно витрачених коштів з чітко визначеним строком відшкодування (для всіх програм).</w:t>
      </w:r>
    </w:p>
    <w:p w14:paraId="1AC76DB9" w14:textId="46CC4A33"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Умови ДМС повинні передбачати можливість страхування третіх осіб на умовах основного договору.</w:t>
      </w:r>
    </w:p>
    <w:p w14:paraId="6FC92021" w14:textId="71685B4F"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 xml:space="preserve">В договорі ДМС по програмі страхування «Еліт» повинна бути відсутня франшиза на </w:t>
      </w:r>
      <w:r w:rsidRPr="004B691C">
        <w:rPr>
          <w:rFonts w:ascii="Arial" w:hAnsi="Arial" w:cs="Arial"/>
          <w:sz w:val="22"/>
          <w:szCs w:val="22"/>
          <w:lang w:val="uk-UA"/>
        </w:rPr>
        <w:lastRenderedPageBreak/>
        <w:t>комерційні медичні заклади високого класу, які входять до списку, та на послуги програми страхової компанії.</w:t>
      </w:r>
    </w:p>
    <w:p w14:paraId="436A7164" w14:textId="1E42C902" w:rsidR="00F9566F" w:rsidRPr="004B691C" w:rsidRDefault="00F9566F" w:rsidP="004B691C">
      <w:pPr>
        <w:pStyle w:val="ae"/>
        <w:numPr>
          <w:ilvl w:val="1"/>
          <w:numId w:val="13"/>
        </w:numPr>
        <w:jc w:val="both"/>
        <w:rPr>
          <w:rFonts w:ascii="Arial" w:hAnsi="Arial" w:cs="Arial"/>
          <w:lang w:val="uk-UA"/>
        </w:rPr>
      </w:pPr>
      <w:r w:rsidRPr="004B691C">
        <w:rPr>
          <w:rFonts w:ascii="Arial" w:hAnsi="Arial" w:cs="Arial"/>
          <w:sz w:val="22"/>
          <w:szCs w:val="22"/>
          <w:lang w:val="uk-UA"/>
        </w:rPr>
        <w:t>В договорі ДМС по програмі страхування «Стандарт» повинна бути відсутня франшиза на</w:t>
      </w:r>
      <w:r w:rsidR="003E26BB" w:rsidRPr="004B691C">
        <w:rPr>
          <w:rFonts w:ascii="Arial" w:hAnsi="Arial" w:cs="Arial"/>
          <w:sz w:val="22"/>
          <w:szCs w:val="22"/>
          <w:lang w:val="uk-UA"/>
        </w:rPr>
        <w:t xml:space="preserve"> частину комерційних медичних закладів</w:t>
      </w:r>
      <w:r w:rsidRPr="004B691C">
        <w:rPr>
          <w:rFonts w:ascii="Arial" w:hAnsi="Arial" w:cs="Arial"/>
          <w:sz w:val="22"/>
          <w:szCs w:val="22"/>
          <w:lang w:val="uk-UA"/>
        </w:rPr>
        <w:t>, які входять до списку, та на послуги програми страхової компанії</w:t>
      </w:r>
      <w:r w:rsidRPr="004B691C">
        <w:rPr>
          <w:rFonts w:ascii="Arial" w:hAnsi="Arial" w:cs="Arial"/>
          <w:lang w:val="uk-UA"/>
        </w:rPr>
        <w:t>.</w:t>
      </w:r>
    </w:p>
    <w:p w14:paraId="11E28E99" w14:textId="192EDD29"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Стаціонарне лікування –</w:t>
      </w:r>
      <w:r w:rsidRPr="004B691C">
        <w:rPr>
          <w:rFonts w:ascii="Arial" w:hAnsi="Arial" w:cs="Arial"/>
          <w:sz w:val="22"/>
          <w:szCs w:val="22"/>
          <w:lang w:val="ru-RU"/>
        </w:rPr>
        <w:t xml:space="preserve"> </w:t>
      </w:r>
      <w:r w:rsidRPr="004B691C">
        <w:rPr>
          <w:rFonts w:ascii="Arial" w:hAnsi="Arial" w:cs="Arial"/>
          <w:sz w:val="22"/>
          <w:szCs w:val="22"/>
          <w:lang w:val="uk-UA"/>
        </w:rPr>
        <w:t>не менше 10 днів (в рамках страхової суми на застраховану особу) для всіх програм.</w:t>
      </w:r>
    </w:p>
    <w:p w14:paraId="3B8539C1" w14:textId="0B96B849"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Амбулаторно-поліклінічне лікування</w:t>
      </w:r>
      <w:r w:rsidR="00874633" w:rsidRPr="004B691C">
        <w:rPr>
          <w:rFonts w:ascii="Arial" w:hAnsi="Arial" w:cs="Arial"/>
          <w:sz w:val="22"/>
          <w:szCs w:val="22"/>
          <w:lang w:val="uk-UA"/>
        </w:rPr>
        <w:t>, в т.ч. Кові</w:t>
      </w:r>
      <w:r w:rsidR="00DF7D09" w:rsidRPr="004B691C">
        <w:rPr>
          <w:rFonts w:ascii="Arial" w:hAnsi="Arial" w:cs="Arial"/>
          <w:sz w:val="22"/>
          <w:szCs w:val="22"/>
          <w:lang w:val="uk-UA"/>
        </w:rPr>
        <w:t>д-19,</w:t>
      </w:r>
      <w:r w:rsidRPr="004B691C">
        <w:rPr>
          <w:rFonts w:ascii="Arial" w:hAnsi="Arial" w:cs="Arial"/>
          <w:sz w:val="22"/>
          <w:szCs w:val="22"/>
          <w:lang w:val="uk-UA"/>
        </w:rPr>
        <w:t xml:space="preserve"> – без лімітів (в рамках страхової суми на застраховану особу) для всіх програм.</w:t>
      </w:r>
    </w:p>
    <w:p w14:paraId="01058778" w14:textId="03857CEA" w:rsidR="00C91FDF" w:rsidRPr="004B691C" w:rsidRDefault="00C91FDF" w:rsidP="004B691C">
      <w:pPr>
        <w:pStyle w:val="ae"/>
        <w:numPr>
          <w:ilvl w:val="1"/>
          <w:numId w:val="13"/>
        </w:numPr>
        <w:jc w:val="both"/>
        <w:rPr>
          <w:rFonts w:ascii="Arial" w:eastAsiaTheme="minorHAnsi" w:hAnsi="Arial" w:cs="Arial"/>
          <w:sz w:val="22"/>
          <w:szCs w:val="22"/>
          <w:lang w:val="uk-UA" w:eastAsia="en-US"/>
        </w:rPr>
      </w:pPr>
      <w:r w:rsidRPr="004B691C">
        <w:rPr>
          <w:rFonts w:ascii="Arial" w:hAnsi="Arial" w:cs="Arial"/>
          <w:sz w:val="22"/>
          <w:szCs w:val="22"/>
          <w:lang w:val="uk-UA"/>
        </w:rPr>
        <w:t>Забезпечення медикаментами та медичними матеріалами за призначенням лікаря при амбулаторному та стаціонарному лікуванні та їх доставку без лімітів (в рамках страхової с</w:t>
      </w:r>
      <w:r w:rsidR="00D17BFB" w:rsidRPr="004B691C">
        <w:rPr>
          <w:rFonts w:ascii="Arial" w:hAnsi="Arial" w:cs="Arial"/>
          <w:sz w:val="22"/>
          <w:szCs w:val="22"/>
          <w:lang w:val="uk-UA"/>
        </w:rPr>
        <w:t xml:space="preserve">уми на застраховану особу) для </w:t>
      </w:r>
      <w:r w:rsidRPr="004B691C">
        <w:rPr>
          <w:rFonts w:ascii="Arial" w:hAnsi="Arial" w:cs="Arial"/>
          <w:sz w:val="22"/>
          <w:szCs w:val="22"/>
          <w:lang w:val="uk-UA"/>
        </w:rPr>
        <w:t>всіх програм</w:t>
      </w:r>
      <w:r w:rsidR="004B691C">
        <w:rPr>
          <w:rFonts w:ascii="Arial" w:eastAsiaTheme="minorHAnsi" w:hAnsi="Arial" w:cs="Arial"/>
          <w:sz w:val="22"/>
          <w:szCs w:val="22"/>
          <w:lang w:val="uk-UA" w:eastAsia="en-US"/>
        </w:rPr>
        <w:t>.</w:t>
      </w:r>
      <w:r w:rsidRPr="004B691C">
        <w:rPr>
          <w:rFonts w:ascii="Arial" w:eastAsiaTheme="minorHAnsi" w:hAnsi="Arial" w:cs="Arial"/>
          <w:sz w:val="22"/>
          <w:szCs w:val="22"/>
          <w:lang w:val="uk-UA" w:eastAsia="en-US"/>
        </w:rPr>
        <w:t xml:space="preserve"> </w:t>
      </w:r>
    </w:p>
    <w:p w14:paraId="4C2ABEB7" w14:textId="47501625"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Невідкладна допомога – без лімітів (в рамках страхової суми на застраховану особу) для всіх програм.</w:t>
      </w:r>
    </w:p>
    <w:p w14:paraId="3B3F6EFE" w14:textId="5E341329" w:rsidR="00D17BFB" w:rsidRPr="004B691C" w:rsidRDefault="00D17BFB"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 xml:space="preserve">Стоматологічна допомога (екстрена/ планова) – допускається ліміт по програмах, але не менше </w:t>
      </w:r>
      <w:r w:rsidRPr="004B691C">
        <w:rPr>
          <w:rFonts w:ascii="Arial" w:hAnsi="Arial" w:cs="Arial"/>
          <w:sz w:val="22"/>
          <w:szCs w:val="22"/>
          <w:lang w:val="ru-RU"/>
        </w:rPr>
        <w:t>6000</w:t>
      </w:r>
      <w:r w:rsidRPr="004B691C">
        <w:rPr>
          <w:rFonts w:ascii="Arial" w:hAnsi="Arial" w:cs="Arial"/>
          <w:sz w:val="22"/>
          <w:szCs w:val="22"/>
          <w:lang w:val="uk-UA"/>
        </w:rPr>
        <w:t xml:space="preserve"> грн. для програми «Еліт» і для програми «Стандарт» не менше ніж 6000 грн.</w:t>
      </w:r>
    </w:p>
    <w:p w14:paraId="113B9FB2" w14:textId="569664A9"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Програми лікування повинні включати лікування шийного та грудного остеохондрозу.</w:t>
      </w:r>
    </w:p>
    <w:p w14:paraId="376A26BD" w14:textId="2CBA8631" w:rsidR="00C91FDF" w:rsidRPr="004B691C" w:rsidRDefault="00C91FDF" w:rsidP="004B691C">
      <w:pPr>
        <w:pStyle w:val="ae"/>
        <w:numPr>
          <w:ilvl w:val="1"/>
          <w:numId w:val="13"/>
        </w:numPr>
        <w:jc w:val="both"/>
        <w:rPr>
          <w:rFonts w:ascii="Arial" w:hAnsi="Arial" w:cs="Arial"/>
          <w:sz w:val="22"/>
          <w:szCs w:val="22"/>
          <w:lang w:val="uk-UA"/>
        </w:rPr>
      </w:pPr>
      <w:r w:rsidRPr="004B691C">
        <w:rPr>
          <w:rFonts w:ascii="Arial" w:hAnsi="Arial" w:cs="Arial"/>
          <w:sz w:val="22"/>
          <w:szCs w:val="22"/>
          <w:lang w:val="uk-UA"/>
        </w:rPr>
        <w:t>Виключення зі страхових випадків повинні містити чіткий перелік медикаментів або груп медикаментів, що не покриваються програмами.</w:t>
      </w:r>
    </w:p>
    <w:p w14:paraId="7E5CE78A" w14:textId="1197305E" w:rsidR="00C91FDF" w:rsidRPr="001F6429" w:rsidRDefault="00C91FDF" w:rsidP="004B691C">
      <w:pPr>
        <w:pStyle w:val="ae"/>
        <w:numPr>
          <w:ilvl w:val="1"/>
          <w:numId w:val="13"/>
        </w:numPr>
        <w:jc w:val="both"/>
        <w:rPr>
          <w:rFonts w:ascii="Arial" w:hAnsi="Arial" w:cs="Arial"/>
          <w:sz w:val="22"/>
          <w:szCs w:val="22"/>
          <w:lang w:val="uk-UA"/>
        </w:rPr>
      </w:pPr>
      <w:r w:rsidRPr="001F6429">
        <w:rPr>
          <w:rFonts w:ascii="Arial" w:hAnsi="Arial" w:cs="Arial"/>
          <w:sz w:val="22"/>
          <w:szCs w:val="22"/>
          <w:lang w:val="uk-UA"/>
        </w:rPr>
        <w:t>Страхова сума по програмі «Еліт» повинна бу</w:t>
      </w:r>
      <w:r w:rsidRPr="001F6429">
        <w:rPr>
          <w:rFonts w:ascii="Arial" w:hAnsi="Arial" w:cs="Arial"/>
          <w:sz w:val="22"/>
          <w:szCs w:val="22"/>
          <w:lang w:val="ru-RU"/>
        </w:rPr>
        <w:t>т</w:t>
      </w:r>
      <w:r w:rsidRPr="001F6429">
        <w:rPr>
          <w:rFonts w:ascii="Arial" w:hAnsi="Arial" w:cs="Arial"/>
          <w:sz w:val="22"/>
          <w:szCs w:val="22"/>
          <w:lang w:val="uk-UA"/>
        </w:rPr>
        <w:t>и не менше 2</w:t>
      </w:r>
      <w:r w:rsidR="00CD1B37" w:rsidRPr="001F6429">
        <w:rPr>
          <w:rFonts w:ascii="Arial" w:hAnsi="Arial" w:cs="Arial"/>
          <w:sz w:val="22"/>
          <w:szCs w:val="22"/>
          <w:lang w:val="ru-RU"/>
        </w:rPr>
        <w:t>5</w:t>
      </w:r>
      <w:r w:rsidRPr="001F6429">
        <w:rPr>
          <w:rFonts w:ascii="Arial" w:hAnsi="Arial" w:cs="Arial"/>
          <w:sz w:val="22"/>
          <w:szCs w:val="22"/>
          <w:lang w:val="uk-UA"/>
        </w:rPr>
        <w:t>0 000 грн. на застраховану особу, та не менше</w:t>
      </w:r>
      <w:r w:rsidR="00E657A9" w:rsidRPr="001F6429">
        <w:rPr>
          <w:rFonts w:ascii="Arial" w:hAnsi="Arial" w:cs="Arial"/>
          <w:sz w:val="22"/>
          <w:szCs w:val="22"/>
          <w:lang w:val="uk-UA"/>
        </w:rPr>
        <w:t xml:space="preserve"> </w:t>
      </w:r>
      <w:r w:rsidR="00132772" w:rsidRPr="001F6429">
        <w:rPr>
          <w:rFonts w:ascii="Arial" w:hAnsi="Arial" w:cs="Arial"/>
          <w:sz w:val="22"/>
          <w:szCs w:val="22"/>
          <w:lang w:val="uk-UA"/>
        </w:rPr>
        <w:t>200</w:t>
      </w:r>
      <w:r w:rsidRPr="001F6429">
        <w:rPr>
          <w:rFonts w:ascii="Arial" w:hAnsi="Arial" w:cs="Arial"/>
          <w:sz w:val="22"/>
          <w:szCs w:val="22"/>
          <w:lang w:val="uk-UA"/>
        </w:rPr>
        <w:t> 000 грн. на застраховану особу по програмі «Стандарт».</w:t>
      </w:r>
    </w:p>
    <w:p w14:paraId="4D2B92E4" w14:textId="5BA5BACE" w:rsidR="00C91FDF" w:rsidRPr="001F6429" w:rsidRDefault="00C91FDF" w:rsidP="001F6429">
      <w:pPr>
        <w:pStyle w:val="ae"/>
        <w:numPr>
          <w:ilvl w:val="1"/>
          <w:numId w:val="13"/>
        </w:numPr>
        <w:jc w:val="both"/>
        <w:rPr>
          <w:rFonts w:ascii="Arial" w:hAnsi="Arial" w:cs="Arial"/>
          <w:sz w:val="22"/>
          <w:szCs w:val="22"/>
          <w:lang w:val="uk-UA"/>
        </w:rPr>
      </w:pPr>
      <w:r w:rsidRPr="001F6429">
        <w:rPr>
          <w:rFonts w:ascii="Arial" w:hAnsi="Arial" w:cs="Arial"/>
          <w:sz w:val="22"/>
          <w:szCs w:val="22"/>
          <w:lang w:val="uk-UA"/>
        </w:rPr>
        <w:t>Додаткові бонусні програми страхування повинні включати в себе (але цим не обмежуються):</w:t>
      </w:r>
    </w:p>
    <w:p w14:paraId="1BAF151D" w14:textId="401A5AEE" w:rsidR="00C91FDF"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Організацію та поповнення офісної аптечки – не менше 2 разів на рік</w:t>
      </w:r>
      <w:r w:rsidR="006A2619" w:rsidRPr="00CE05C4">
        <w:rPr>
          <w:rFonts w:ascii="Arial" w:hAnsi="Arial" w:cs="Arial"/>
          <w:lang w:val="uk-UA"/>
        </w:rPr>
        <w:t xml:space="preserve"> </w:t>
      </w:r>
      <w:r w:rsidR="006A2619" w:rsidRPr="00CE05C4">
        <w:rPr>
          <w:rFonts w:ascii="Arial" w:eastAsia="Times New Roman" w:hAnsi="Arial" w:cs="Arial"/>
          <w:u w:val="single"/>
          <w:lang w:val="uk-UA" w:eastAsia="ru-RU"/>
        </w:rPr>
        <w:t>(</w:t>
      </w:r>
      <w:r w:rsidR="001F6429">
        <w:rPr>
          <w:rFonts w:ascii="Arial" w:eastAsia="Times New Roman" w:hAnsi="Arial" w:cs="Arial"/>
          <w:lang w:val="uk-UA" w:eastAsia="ru-RU"/>
        </w:rPr>
        <w:t xml:space="preserve">ліміт поповнення </w:t>
      </w:r>
      <w:r w:rsidR="00FA4DE1" w:rsidRPr="00CE05C4">
        <w:rPr>
          <w:rFonts w:ascii="Arial" w:eastAsia="Times New Roman" w:hAnsi="Arial" w:cs="Arial"/>
          <w:lang w:val="uk-UA" w:eastAsia="ru-RU"/>
        </w:rPr>
        <w:t>не менше 10</w:t>
      </w:r>
      <w:r w:rsidR="006A2619" w:rsidRPr="00CE05C4">
        <w:rPr>
          <w:rFonts w:ascii="Arial" w:eastAsia="Times New Roman" w:hAnsi="Arial" w:cs="Arial"/>
          <w:lang w:val="uk-UA" w:eastAsia="ru-RU"/>
        </w:rPr>
        <w:t>000,00 грн./рік)</w:t>
      </w:r>
      <w:r w:rsidRPr="00CE05C4">
        <w:rPr>
          <w:rFonts w:ascii="Arial" w:hAnsi="Arial" w:cs="Arial"/>
          <w:lang w:val="uk-UA"/>
        </w:rPr>
        <w:t>;</w:t>
      </w:r>
    </w:p>
    <w:p w14:paraId="7846D2E4" w14:textId="788B673A" w:rsidR="00C2798F" w:rsidRDefault="00C2798F" w:rsidP="00D17BFB">
      <w:pPr>
        <w:widowControl w:val="0"/>
        <w:numPr>
          <w:ilvl w:val="0"/>
          <w:numId w:val="3"/>
        </w:numPr>
        <w:spacing w:after="0" w:line="240" w:lineRule="auto"/>
        <w:jc w:val="both"/>
        <w:rPr>
          <w:rFonts w:ascii="Arial" w:hAnsi="Arial" w:cs="Arial"/>
          <w:lang w:val="uk-UA"/>
        </w:rPr>
      </w:pPr>
      <w:r>
        <w:rPr>
          <w:rFonts w:ascii="Arial" w:hAnsi="Arial" w:cs="Arial"/>
          <w:lang w:val="uk-UA"/>
        </w:rPr>
        <w:t>Доставка ліків</w:t>
      </w:r>
      <w:r w:rsidR="008C30D3">
        <w:rPr>
          <w:rFonts w:ascii="Arial" w:hAnsi="Arial" w:cs="Arial"/>
          <w:lang w:val="uk-UA"/>
        </w:rPr>
        <w:t xml:space="preserve"> для програм </w:t>
      </w:r>
      <w:r w:rsidR="008C30D3">
        <w:rPr>
          <w:rFonts w:ascii="Arial" w:hAnsi="Arial" w:cs="Arial"/>
          <w:spacing w:val="-3"/>
          <w:lang w:val="uk-UA"/>
        </w:rPr>
        <w:t xml:space="preserve">«Еліт» та </w:t>
      </w:r>
      <w:r w:rsidR="008C30D3" w:rsidRPr="008C30D3">
        <w:rPr>
          <w:rFonts w:ascii="Arial" w:eastAsia="Times New Roman" w:hAnsi="Arial" w:cs="Arial"/>
          <w:spacing w:val="-3"/>
          <w:lang w:val="ru-RU" w:eastAsia="ru-RU"/>
        </w:rPr>
        <w:t>«Стандарт»</w:t>
      </w:r>
      <w:r>
        <w:rPr>
          <w:rFonts w:ascii="Arial" w:hAnsi="Arial" w:cs="Arial"/>
          <w:lang w:val="uk-UA"/>
        </w:rPr>
        <w:t>;</w:t>
      </w:r>
    </w:p>
    <w:p w14:paraId="26C9BCAC" w14:textId="680A9018"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Вакцинацію від грипу</w:t>
      </w:r>
      <w:r w:rsidR="004E28ED">
        <w:rPr>
          <w:rFonts w:ascii="Arial" w:hAnsi="Arial" w:cs="Arial"/>
          <w:lang w:val="uk-UA"/>
        </w:rPr>
        <w:t>*</w:t>
      </w:r>
      <w:r w:rsidRPr="00CE05C4">
        <w:rPr>
          <w:rFonts w:ascii="Arial" w:hAnsi="Arial" w:cs="Arial"/>
          <w:lang w:val="uk-UA"/>
        </w:rPr>
        <w:t>;</w:t>
      </w:r>
    </w:p>
    <w:p w14:paraId="2457E2BC" w14:textId="1BD6B0B5"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Вітамінізацію</w:t>
      </w:r>
      <w:r w:rsidR="00BC02C1">
        <w:rPr>
          <w:rFonts w:ascii="Arial" w:hAnsi="Arial" w:cs="Arial"/>
          <w:lang w:val="uk-UA"/>
        </w:rPr>
        <w:t xml:space="preserve"> не менше 400 грн на кожну застраховану особу</w:t>
      </w:r>
      <w:r w:rsidR="004E28ED" w:rsidRPr="00D17BFB">
        <w:rPr>
          <w:rFonts w:ascii="Arial" w:hAnsi="Arial" w:cs="Arial"/>
          <w:b/>
          <w:sz w:val="28"/>
          <w:szCs w:val="28"/>
          <w:lang w:val="uk-UA"/>
        </w:rPr>
        <w:t>*</w:t>
      </w:r>
      <w:r w:rsidRPr="00CE05C4">
        <w:rPr>
          <w:rFonts w:ascii="Arial" w:hAnsi="Arial" w:cs="Arial"/>
          <w:lang w:val="uk-UA"/>
        </w:rPr>
        <w:t>;</w:t>
      </w:r>
    </w:p>
    <w:p w14:paraId="5AA20E60" w14:textId="163F0B5D" w:rsidR="00C91FDF" w:rsidRPr="004E28ED" w:rsidRDefault="001F6429" w:rsidP="00D17BFB">
      <w:pPr>
        <w:widowControl w:val="0"/>
        <w:numPr>
          <w:ilvl w:val="0"/>
          <w:numId w:val="3"/>
        </w:numPr>
        <w:spacing w:after="0" w:line="240" w:lineRule="auto"/>
        <w:jc w:val="both"/>
        <w:rPr>
          <w:rFonts w:ascii="Arial" w:hAnsi="Arial" w:cs="Arial"/>
          <w:lang w:val="uk-UA"/>
        </w:rPr>
      </w:pPr>
      <w:r>
        <w:rPr>
          <w:rFonts w:ascii="Arial" w:hAnsi="Arial" w:cs="Arial"/>
          <w:lang w:val="uk-UA"/>
        </w:rPr>
        <w:t>Діагностику ІПСШ та курс лі</w:t>
      </w:r>
      <w:r w:rsidRPr="00CE05C4">
        <w:rPr>
          <w:rFonts w:ascii="Arial" w:hAnsi="Arial" w:cs="Arial"/>
          <w:lang w:val="uk-UA"/>
        </w:rPr>
        <w:t>кування</w:t>
      </w:r>
      <w:r w:rsidR="00C91FDF" w:rsidRPr="00CE05C4">
        <w:rPr>
          <w:rFonts w:ascii="Arial" w:hAnsi="Arial" w:cs="Arial"/>
          <w:lang w:val="uk-UA"/>
        </w:rPr>
        <w:t xml:space="preserve"> не менше 30 днів на рік</w:t>
      </w:r>
      <w:r w:rsidR="004E28ED" w:rsidRPr="00D17BFB">
        <w:rPr>
          <w:rFonts w:ascii="Arial" w:hAnsi="Arial" w:cs="Arial"/>
          <w:sz w:val="32"/>
          <w:szCs w:val="32"/>
          <w:lang w:val="uk-UA"/>
        </w:rPr>
        <w:t>*</w:t>
      </w:r>
      <w:r w:rsidR="00C91FDF" w:rsidRPr="004E28ED">
        <w:rPr>
          <w:rFonts w:ascii="Arial" w:hAnsi="Arial" w:cs="Arial"/>
          <w:lang w:val="uk-UA"/>
        </w:rPr>
        <w:t>;</w:t>
      </w:r>
    </w:p>
    <w:p w14:paraId="160E6F0A" w14:textId="0ED52F4C"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Профілактичний медичний огляд</w:t>
      </w:r>
      <w:r w:rsidR="00CD1B37" w:rsidRPr="00965961">
        <w:rPr>
          <w:rFonts w:ascii="Arial" w:hAnsi="Arial" w:cs="Arial"/>
          <w:lang w:val="ru-RU"/>
        </w:rPr>
        <w:t xml:space="preserve"> </w:t>
      </w:r>
      <w:r w:rsidR="00CD1B37" w:rsidRPr="00CE05C4">
        <w:rPr>
          <w:rFonts w:ascii="Arial" w:hAnsi="Arial" w:cs="Arial"/>
          <w:lang w:val="uk-UA"/>
        </w:rPr>
        <w:t>по обом програмам</w:t>
      </w:r>
      <w:r w:rsidRPr="00CE05C4">
        <w:rPr>
          <w:rFonts w:ascii="Arial" w:hAnsi="Arial" w:cs="Arial"/>
          <w:lang w:val="uk-UA"/>
        </w:rPr>
        <w:t xml:space="preserve"> за бажанням застрахованої особи</w:t>
      </w:r>
      <w:r w:rsidR="004E28ED">
        <w:rPr>
          <w:rFonts w:ascii="Arial" w:hAnsi="Arial" w:cs="Arial"/>
          <w:lang w:val="uk-UA"/>
        </w:rPr>
        <w:t>*</w:t>
      </w:r>
      <w:r w:rsidRPr="00CE05C4">
        <w:rPr>
          <w:rFonts w:ascii="Arial" w:hAnsi="Arial" w:cs="Arial"/>
          <w:lang w:val="uk-UA"/>
        </w:rPr>
        <w:t xml:space="preserve"> (не менше 1 разу на рік);</w:t>
      </w:r>
    </w:p>
    <w:p w14:paraId="42C69744" w14:textId="5DDD4B4E"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Діагностика та лікування кандидозів статевої сфери</w:t>
      </w:r>
      <w:r w:rsidR="00D17BFB" w:rsidRPr="00D17BFB">
        <w:rPr>
          <w:rFonts w:ascii="Arial" w:hAnsi="Arial" w:cs="Arial"/>
          <w:sz w:val="32"/>
          <w:szCs w:val="32"/>
          <w:lang w:val="uk-UA"/>
        </w:rPr>
        <w:t>*</w:t>
      </w:r>
      <w:r w:rsidRPr="00CE05C4">
        <w:rPr>
          <w:rFonts w:ascii="Arial" w:hAnsi="Arial" w:cs="Arial"/>
          <w:lang w:val="uk-UA"/>
        </w:rPr>
        <w:t>;</w:t>
      </w:r>
    </w:p>
    <w:p w14:paraId="57A5F43A" w14:textId="217E5F2A"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Діагностика та лікування офтальмологічних захворювань</w:t>
      </w:r>
      <w:r w:rsidR="00D17BFB" w:rsidRPr="00D17BFB">
        <w:rPr>
          <w:rFonts w:ascii="Arial" w:hAnsi="Arial" w:cs="Arial"/>
          <w:sz w:val="32"/>
          <w:szCs w:val="32"/>
          <w:lang w:val="uk-UA"/>
        </w:rPr>
        <w:t>*</w:t>
      </w:r>
      <w:r w:rsidRPr="00CE05C4">
        <w:rPr>
          <w:rFonts w:ascii="Arial" w:hAnsi="Arial" w:cs="Arial"/>
          <w:lang w:val="uk-UA"/>
        </w:rPr>
        <w:t xml:space="preserve"> (комплексне обстеження, профілактична процедура);</w:t>
      </w:r>
    </w:p>
    <w:p w14:paraId="14973DD3" w14:textId="67C0FFCB" w:rsidR="00C91FDF" w:rsidRPr="00CE05C4" w:rsidRDefault="00C91FDF"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Програми страхування на випадок виникнення</w:t>
      </w:r>
      <w:r w:rsidR="00D17BFB" w:rsidRPr="00D17BFB">
        <w:rPr>
          <w:rFonts w:ascii="Arial" w:hAnsi="Arial" w:cs="Arial"/>
          <w:sz w:val="32"/>
          <w:szCs w:val="32"/>
          <w:lang w:val="uk-UA"/>
        </w:rPr>
        <w:t>*</w:t>
      </w:r>
      <w:r w:rsidRPr="00CE05C4">
        <w:rPr>
          <w:rFonts w:ascii="Arial" w:hAnsi="Arial" w:cs="Arial"/>
          <w:lang w:val="uk-UA"/>
        </w:rPr>
        <w:t>: туберкульозу, онкологічного захворювання, цукрового</w:t>
      </w:r>
      <w:r w:rsidR="001F6429">
        <w:rPr>
          <w:rFonts w:ascii="Arial" w:hAnsi="Arial" w:cs="Arial"/>
          <w:lang w:val="uk-UA"/>
        </w:rPr>
        <w:t xml:space="preserve"> діабету, доброякісної пухлини;</w:t>
      </w:r>
    </w:p>
    <w:p w14:paraId="25D0B7FC" w14:textId="4D63825D" w:rsidR="00EF7138" w:rsidRPr="00CE05C4" w:rsidRDefault="00EF7138"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л</w:t>
      </w:r>
      <w:r w:rsidR="0053573D" w:rsidRPr="00CE05C4">
        <w:rPr>
          <w:rFonts w:ascii="Arial" w:hAnsi="Arial" w:cs="Arial"/>
          <w:lang w:val="uk-UA"/>
        </w:rPr>
        <w:t>ікувальний</w:t>
      </w:r>
      <w:r w:rsidRPr="00CE05C4">
        <w:rPr>
          <w:rFonts w:ascii="Arial" w:hAnsi="Arial" w:cs="Arial"/>
          <w:lang w:val="uk-UA"/>
        </w:rPr>
        <w:t xml:space="preserve"> масаж</w:t>
      </w:r>
      <w:r w:rsidR="0053573D" w:rsidRPr="00CE05C4">
        <w:rPr>
          <w:rFonts w:ascii="Arial" w:hAnsi="Arial" w:cs="Arial"/>
          <w:lang w:val="uk-UA"/>
        </w:rPr>
        <w:t xml:space="preserve"> (або мануальна</w:t>
      </w:r>
      <w:r w:rsidRPr="00CE05C4">
        <w:rPr>
          <w:rFonts w:ascii="Arial" w:hAnsi="Arial" w:cs="Arial"/>
          <w:lang w:val="uk-UA"/>
        </w:rPr>
        <w:t xml:space="preserve"> терапі</w:t>
      </w:r>
      <w:r w:rsidR="0053573D" w:rsidRPr="00CE05C4">
        <w:rPr>
          <w:rFonts w:ascii="Arial" w:hAnsi="Arial" w:cs="Arial"/>
          <w:lang w:val="uk-UA"/>
        </w:rPr>
        <w:t>я</w:t>
      </w:r>
      <w:r w:rsidRPr="00CE05C4">
        <w:rPr>
          <w:rFonts w:ascii="Arial" w:hAnsi="Arial" w:cs="Arial"/>
          <w:lang w:val="uk-UA"/>
        </w:rPr>
        <w:t>) однієї зони тіла курсом до 10 процедур</w:t>
      </w:r>
      <w:r w:rsidR="00D17BFB" w:rsidRPr="00D17BFB">
        <w:rPr>
          <w:rFonts w:ascii="Arial" w:hAnsi="Arial" w:cs="Arial"/>
          <w:sz w:val="32"/>
          <w:szCs w:val="32"/>
          <w:lang w:val="uk-UA"/>
        </w:rPr>
        <w:t>*</w:t>
      </w:r>
      <w:r w:rsidR="001F6429">
        <w:rPr>
          <w:rFonts w:ascii="Arial" w:hAnsi="Arial" w:cs="Arial"/>
          <w:lang w:val="uk-UA"/>
        </w:rPr>
        <w:t>;</w:t>
      </w:r>
    </w:p>
    <w:p w14:paraId="7DC2441E" w14:textId="7D8D1108" w:rsidR="00EF7138" w:rsidRPr="00CE05C4" w:rsidRDefault="00EF7138"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Профілактика комп’ютерного синдрому</w:t>
      </w:r>
      <w:r w:rsidR="00D17BFB" w:rsidRPr="00D17BFB">
        <w:rPr>
          <w:rFonts w:ascii="Arial" w:hAnsi="Arial" w:cs="Arial"/>
          <w:sz w:val="32"/>
          <w:szCs w:val="32"/>
          <w:lang w:val="uk-UA"/>
        </w:rPr>
        <w:t>*</w:t>
      </w:r>
      <w:r w:rsidR="001F6429" w:rsidRPr="001F6429">
        <w:rPr>
          <w:rFonts w:ascii="Arial" w:hAnsi="Arial" w:cs="Arial"/>
          <w:lang w:val="uk-UA"/>
        </w:rPr>
        <w:t>;</w:t>
      </w:r>
    </w:p>
    <w:p w14:paraId="20BC4071" w14:textId="27D36BA6" w:rsidR="00EF7138" w:rsidRPr="00CE05C4" w:rsidRDefault="00EF7138"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Розширене медикаментозне забезпечення</w:t>
      </w:r>
      <w:r w:rsidR="00D17BFB" w:rsidRPr="00D17BFB">
        <w:rPr>
          <w:rFonts w:ascii="Arial" w:hAnsi="Arial" w:cs="Arial"/>
          <w:sz w:val="32"/>
          <w:szCs w:val="32"/>
          <w:lang w:val="uk-UA"/>
        </w:rPr>
        <w:t>*</w:t>
      </w:r>
      <w:r w:rsidR="001F6429" w:rsidRPr="001F6429">
        <w:rPr>
          <w:rFonts w:ascii="Arial" w:hAnsi="Arial" w:cs="Arial"/>
          <w:lang w:val="uk-UA"/>
        </w:rPr>
        <w:t>;</w:t>
      </w:r>
    </w:p>
    <w:p w14:paraId="7100E72B" w14:textId="61B29959" w:rsidR="00EF7138" w:rsidRPr="00CE05C4" w:rsidRDefault="00EF7138"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Забезпечення пробіотиками</w:t>
      </w:r>
      <w:r w:rsidR="00D17BFB" w:rsidRPr="00D17BFB">
        <w:rPr>
          <w:rFonts w:ascii="Arial" w:hAnsi="Arial" w:cs="Arial"/>
          <w:sz w:val="32"/>
          <w:szCs w:val="32"/>
          <w:lang w:val="uk-UA"/>
        </w:rPr>
        <w:t>*</w:t>
      </w:r>
      <w:r w:rsidR="001F6429" w:rsidRPr="001F6429">
        <w:rPr>
          <w:rFonts w:ascii="Arial" w:hAnsi="Arial" w:cs="Arial"/>
          <w:lang w:val="uk-UA"/>
        </w:rPr>
        <w:t>;</w:t>
      </w:r>
    </w:p>
    <w:p w14:paraId="4AB15EB2" w14:textId="2E79C808" w:rsidR="00EF7138" w:rsidRPr="00CE05C4" w:rsidRDefault="00EF7138" w:rsidP="00D17BFB">
      <w:pPr>
        <w:widowControl w:val="0"/>
        <w:numPr>
          <w:ilvl w:val="0"/>
          <w:numId w:val="3"/>
        </w:numPr>
        <w:spacing w:after="0" w:line="240" w:lineRule="auto"/>
        <w:jc w:val="both"/>
        <w:rPr>
          <w:rFonts w:ascii="Arial" w:hAnsi="Arial" w:cs="Arial"/>
          <w:lang w:val="uk-UA"/>
        </w:rPr>
      </w:pPr>
      <w:r w:rsidRPr="00CE05C4">
        <w:rPr>
          <w:rFonts w:ascii="Arial" w:hAnsi="Arial" w:cs="Arial"/>
          <w:lang w:val="uk-UA"/>
        </w:rPr>
        <w:t>Виклик лікаря додому</w:t>
      </w:r>
      <w:r w:rsidR="00D17BFB" w:rsidRPr="00D17BFB">
        <w:rPr>
          <w:rFonts w:ascii="Arial" w:hAnsi="Arial" w:cs="Arial"/>
          <w:sz w:val="32"/>
          <w:szCs w:val="32"/>
          <w:lang w:val="uk-UA"/>
        </w:rPr>
        <w:t>*</w:t>
      </w:r>
      <w:r w:rsidRPr="00CE05C4">
        <w:rPr>
          <w:rFonts w:ascii="Arial" w:hAnsi="Arial" w:cs="Arial"/>
          <w:lang w:val="uk-UA"/>
        </w:rPr>
        <w:t xml:space="preserve"> (при наявності такої послуги в ЛПУ з Переліку Страховика) до мі</w:t>
      </w:r>
      <w:r w:rsidR="001F6429">
        <w:rPr>
          <w:rFonts w:ascii="Arial" w:hAnsi="Arial" w:cs="Arial"/>
          <w:lang w:val="uk-UA"/>
        </w:rPr>
        <w:t>сця проживання ЗО. в т.ч. 50-км</w:t>
      </w:r>
      <w:r w:rsidR="001F6429" w:rsidRPr="001F6429">
        <w:rPr>
          <w:rFonts w:ascii="Arial" w:hAnsi="Arial" w:cs="Arial"/>
          <w:lang w:val="uk-UA"/>
        </w:rPr>
        <w:t>;</w:t>
      </w:r>
    </w:p>
    <w:p w14:paraId="47FA5D2F" w14:textId="4DC02069" w:rsidR="00C03382" w:rsidRPr="00CE05C4" w:rsidRDefault="00B20F9A" w:rsidP="00D17BFB">
      <w:pPr>
        <w:pStyle w:val="Default"/>
        <w:numPr>
          <w:ilvl w:val="0"/>
          <w:numId w:val="3"/>
        </w:numPr>
        <w:jc w:val="both"/>
        <w:rPr>
          <w:rFonts w:ascii="Arial" w:hAnsi="Arial" w:cs="Arial"/>
          <w:sz w:val="22"/>
          <w:szCs w:val="22"/>
        </w:rPr>
      </w:pPr>
      <w:r w:rsidRPr="00CE05C4">
        <w:rPr>
          <w:rFonts w:ascii="Arial" w:eastAsia="Times New Roman" w:hAnsi="Arial" w:cs="Arial"/>
          <w:spacing w:val="-3"/>
          <w:sz w:val="22"/>
          <w:szCs w:val="22"/>
          <w:lang w:eastAsia="ru-RU"/>
        </w:rPr>
        <w:t>Патронаж вагітних</w:t>
      </w:r>
      <w:r w:rsidR="004C70F3" w:rsidRPr="00CE05C4">
        <w:rPr>
          <w:rFonts w:ascii="Arial" w:eastAsia="Times New Roman" w:hAnsi="Arial" w:cs="Arial"/>
          <w:spacing w:val="-3"/>
          <w:sz w:val="22"/>
          <w:szCs w:val="22"/>
          <w:lang w:eastAsia="ru-RU"/>
        </w:rPr>
        <w:t xml:space="preserve"> (ліміт 3 випадки дл</w:t>
      </w:r>
      <w:r w:rsidR="001F6429">
        <w:rPr>
          <w:rFonts w:ascii="Arial" w:eastAsia="Times New Roman" w:hAnsi="Arial" w:cs="Arial"/>
          <w:spacing w:val="-3"/>
          <w:sz w:val="22"/>
          <w:szCs w:val="22"/>
          <w:lang w:eastAsia="ru-RU"/>
        </w:rPr>
        <w:t xml:space="preserve">я співробітників на період дії </w:t>
      </w:r>
      <w:r w:rsidR="004C70F3" w:rsidRPr="00CE05C4">
        <w:rPr>
          <w:rFonts w:ascii="Arial" w:eastAsia="Times New Roman" w:hAnsi="Arial" w:cs="Arial"/>
          <w:spacing w:val="-3"/>
          <w:sz w:val="22"/>
          <w:szCs w:val="22"/>
          <w:lang w:eastAsia="ru-RU"/>
        </w:rPr>
        <w:t>договору)</w:t>
      </w:r>
      <w:r w:rsidR="001F6429" w:rsidRPr="001F6429">
        <w:rPr>
          <w:rFonts w:ascii="Arial" w:hAnsi="Arial" w:cs="Arial"/>
          <w:sz w:val="22"/>
          <w:szCs w:val="22"/>
        </w:rPr>
        <w:t xml:space="preserve"> ;</w:t>
      </w:r>
    </w:p>
    <w:p w14:paraId="0A79FB73" w14:textId="023994A0" w:rsidR="00B20F9A" w:rsidRPr="00CE05C4" w:rsidRDefault="00B20F9A" w:rsidP="00D17BFB">
      <w:pPr>
        <w:pStyle w:val="Default"/>
        <w:numPr>
          <w:ilvl w:val="0"/>
          <w:numId w:val="3"/>
        </w:numPr>
        <w:jc w:val="both"/>
        <w:rPr>
          <w:rFonts w:ascii="Arial" w:hAnsi="Arial" w:cs="Arial"/>
          <w:sz w:val="22"/>
          <w:szCs w:val="22"/>
        </w:rPr>
      </w:pPr>
      <w:r w:rsidRPr="00CE05C4">
        <w:rPr>
          <w:rFonts w:ascii="Arial" w:eastAsia="Times New Roman" w:hAnsi="Arial" w:cs="Arial"/>
          <w:spacing w:val="-3"/>
          <w:sz w:val="22"/>
          <w:szCs w:val="22"/>
          <w:lang w:eastAsia="ru-RU"/>
        </w:rPr>
        <w:t xml:space="preserve">Стаціонарна допомога при лікуванні </w:t>
      </w:r>
      <w:r w:rsidRPr="00CE05C4">
        <w:rPr>
          <w:rFonts w:ascii="Arial" w:eastAsia="Times New Roman" w:hAnsi="Arial" w:cs="Arial"/>
          <w:spacing w:val="-3"/>
          <w:sz w:val="22"/>
          <w:szCs w:val="22"/>
          <w:lang w:val="en-US" w:eastAsia="ru-RU"/>
        </w:rPr>
        <w:t>COVID</w:t>
      </w:r>
      <w:r w:rsidRPr="00965961">
        <w:rPr>
          <w:rFonts w:ascii="Arial" w:eastAsia="Times New Roman" w:hAnsi="Arial" w:cs="Arial"/>
          <w:spacing w:val="-3"/>
          <w:sz w:val="22"/>
          <w:szCs w:val="22"/>
          <w:lang w:val="ru-RU" w:eastAsia="ru-RU"/>
        </w:rPr>
        <w:t>-19</w:t>
      </w:r>
      <w:r w:rsidR="001F6429">
        <w:rPr>
          <w:rFonts w:ascii="Arial" w:eastAsia="Times New Roman" w:hAnsi="Arial" w:cs="Arial"/>
          <w:spacing w:val="-3"/>
          <w:sz w:val="22"/>
          <w:szCs w:val="22"/>
          <w:lang w:val="ru-RU" w:eastAsia="ru-RU"/>
        </w:rPr>
        <w:t xml:space="preserve">. </w:t>
      </w:r>
      <w:r w:rsidR="001F6429">
        <w:rPr>
          <w:rFonts w:ascii="Arial" w:eastAsia="Times New Roman" w:hAnsi="Arial" w:cs="Arial"/>
          <w:spacing w:val="-3"/>
          <w:sz w:val="22"/>
          <w:szCs w:val="22"/>
          <w:lang w:eastAsia="ru-RU"/>
        </w:rPr>
        <w:t>Л</w:t>
      </w:r>
      <w:r w:rsidRPr="00CE05C4">
        <w:rPr>
          <w:rFonts w:ascii="Arial" w:eastAsia="Times New Roman" w:hAnsi="Arial" w:cs="Arial"/>
          <w:spacing w:val="-3"/>
          <w:sz w:val="22"/>
          <w:szCs w:val="22"/>
          <w:lang w:eastAsia="ru-RU"/>
        </w:rPr>
        <w:t xml:space="preserve">іміт не менше 10 000 грн./рік для програми </w:t>
      </w:r>
      <w:r w:rsidR="001F6429">
        <w:rPr>
          <w:rFonts w:ascii="Arial" w:eastAsia="Times New Roman" w:hAnsi="Arial" w:cs="Arial"/>
          <w:spacing w:val="-3"/>
          <w:sz w:val="22"/>
          <w:szCs w:val="22"/>
          <w:lang w:eastAsia="ru-RU"/>
        </w:rPr>
        <w:t>«</w:t>
      </w:r>
      <w:r w:rsidRPr="00CE05C4">
        <w:rPr>
          <w:rFonts w:ascii="Arial" w:eastAsia="Times New Roman" w:hAnsi="Arial" w:cs="Arial"/>
          <w:spacing w:val="-3"/>
          <w:sz w:val="22"/>
          <w:szCs w:val="22"/>
          <w:lang w:eastAsia="ru-RU"/>
        </w:rPr>
        <w:t>Стандарт</w:t>
      </w:r>
      <w:r w:rsidR="001F6429">
        <w:rPr>
          <w:rFonts w:ascii="Arial" w:eastAsia="Times New Roman" w:hAnsi="Arial" w:cs="Arial"/>
          <w:spacing w:val="-3"/>
          <w:sz w:val="22"/>
          <w:szCs w:val="22"/>
          <w:lang w:eastAsia="ru-RU"/>
        </w:rPr>
        <w:t>»,</w:t>
      </w:r>
      <w:r w:rsidRPr="00CE05C4">
        <w:rPr>
          <w:rFonts w:ascii="Arial" w:eastAsia="Times New Roman" w:hAnsi="Arial" w:cs="Arial"/>
          <w:spacing w:val="-3"/>
          <w:sz w:val="22"/>
          <w:szCs w:val="22"/>
          <w:lang w:eastAsia="ru-RU"/>
        </w:rPr>
        <w:t xml:space="preserve"> та не менше 12 000 грн./рік для програми </w:t>
      </w:r>
      <w:r w:rsidR="001F6429">
        <w:rPr>
          <w:rFonts w:ascii="Arial" w:eastAsia="Times New Roman" w:hAnsi="Arial" w:cs="Arial"/>
          <w:spacing w:val="-3"/>
          <w:sz w:val="22"/>
          <w:szCs w:val="22"/>
          <w:lang w:eastAsia="ru-RU"/>
        </w:rPr>
        <w:t>«</w:t>
      </w:r>
      <w:r w:rsidRPr="00CE05C4">
        <w:rPr>
          <w:rFonts w:ascii="Arial" w:eastAsia="Times New Roman" w:hAnsi="Arial" w:cs="Arial"/>
          <w:spacing w:val="-3"/>
          <w:sz w:val="22"/>
          <w:szCs w:val="22"/>
          <w:lang w:eastAsia="ru-RU"/>
        </w:rPr>
        <w:t>Еліт</w:t>
      </w:r>
      <w:r w:rsidR="001F6429">
        <w:rPr>
          <w:rFonts w:ascii="Arial" w:eastAsia="Times New Roman" w:hAnsi="Arial" w:cs="Arial"/>
          <w:spacing w:val="-3"/>
          <w:sz w:val="22"/>
          <w:szCs w:val="22"/>
          <w:lang w:eastAsia="ru-RU"/>
        </w:rPr>
        <w:t>»;</w:t>
      </w:r>
    </w:p>
    <w:p w14:paraId="33C4A029" w14:textId="09A7C31D" w:rsidR="00B20F9A" w:rsidRPr="00CE05C4" w:rsidRDefault="00B20F9A" w:rsidP="00D17BFB">
      <w:pPr>
        <w:pStyle w:val="Default"/>
        <w:numPr>
          <w:ilvl w:val="0"/>
          <w:numId w:val="3"/>
        </w:numPr>
        <w:jc w:val="both"/>
        <w:rPr>
          <w:rFonts w:ascii="Arial" w:hAnsi="Arial" w:cs="Arial"/>
          <w:sz w:val="22"/>
          <w:szCs w:val="22"/>
        </w:rPr>
      </w:pPr>
      <w:r w:rsidRPr="00CE05C4">
        <w:rPr>
          <w:rFonts w:ascii="Arial" w:eastAsia="Times New Roman" w:hAnsi="Arial" w:cs="Arial"/>
          <w:spacing w:val="-3"/>
          <w:sz w:val="22"/>
          <w:szCs w:val="22"/>
          <w:lang w:eastAsia="ru-RU"/>
        </w:rPr>
        <w:t>Діагностика та лікування станів та захворювань, забезпечення медикаментами, надання послуг, що є виключенням із страхових випадків, або не входять до програми страхування</w:t>
      </w:r>
      <w:r w:rsidR="00D17BFB" w:rsidRPr="00D17BFB">
        <w:rPr>
          <w:rFonts w:ascii="Arial" w:hAnsi="Arial" w:cs="Arial"/>
          <w:sz w:val="32"/>
          <w:szCs w:val="32"/>
        </w:rPr>
        <w:t>*</w:t>
      </w:r>
      <w:r w:rsidR="001F6429">
        <w:rPr>
          <w:rFonts w:ascii="Arial" w:eastAsia="Times New Roman" w:hAnsi="Arial" w:cs="Arial"/>
          <w:spacing w:val="-3"/>
          <w:sz w:val="22"/>
          <w:szCs w:val="22"/>
          <w:lang w:eastAsia="ru-RU"/>
        </w:rPr>
        <w:t xml:space="preserve">, </w:t>
      </w:r>
      <w:r w:rsidRPr="00CE05C4">
        <w:rPr>
          <w:rFonts w:ascii="Arial" w:eastAsia="Times New Roman" w:hAnsi="Arial" w:cs="Arial"/>
          <w:spacing w:val="-3"/>
          <w:sz w:val="22"/>
          <w:szCs w:val="22"/>
          <w:lang w:eastAsia="ru-RU"/>
        </w:rPr>
        <w:t xml:space="preserve">корпоративний ліміт не </w:t>
      </w:r>
      <w:r w:rsidRPr="00080FDC">
        <w:rPr>
          <w:rFonts w:ascii="Arial" w:eastAsia="Times New Roman" w:hAnsi="Arial" w:cs="Arial"/>
          <w:spacing w:val="-3"/>
          <w:sz w:val="22"/>
          <w:szCs w:val="22"/>
          <w:lang w:eastAsia="ru-RU"/>
        </w:rPr>
        <w:t>менше 135 000 грн</w:t>
      </w:r>
      <w:r w:rsidR="001F6429">
        <w:rPr>
          <w:rFonts w:ascii="Arial" w:eastAsia="Times New Roman" w:hAnsi="Arial" w:cs="Arial"/>
          <w:spacing w:val="-3"/>
          <w:sz w:val="22"/>
          <w:szCs w:val="22"/>
          <w:lang w:eastAsia="ru-RU"/>
        </w:rPr>
        <w:t>./рік.</w:t>
      </w:r>
      <w:r w:rsidRPr="00CE05C4">
        <w:rPr>
          <w:rFonts w:ascii="Arial" w:eastAsia="Times New Roman" w:hAnsi="Arial" w:cs="Arial"/>
          <w:spacing w:val="-3"/>
          <w:sz w:val="22"/>
          <w:szCs w:val="22"/>
          <w:lang w:eastAsia="ru-RU"/>
        </w:rPr>
        <w:t xml:space="preserve"> </w:t>
      </w:r>
    </w:p>
    <w:p w14:paraId="2027AAAE" w14:textId="30EE055F" w:rsidR="00B20F9A" w:rsidRPr="00CE05C4" w:rsidRDefault="00B20F9A" w:rsidP="00D17BFB">
      <w:pPr>
        <w:pStyle w:val="Default"/>
        <w:numPr>
          <w:ilvl w:val="0"/>
          <w:numId w:val="3"/>
        </w:numPr>
        <w:jc w:val="both"/>
        <w:rPr>
          <w:rFonts w:ascii="Arial" w:hAnsi="Arial" w:cs="Arial"/>
          <w:sz w:val="22"/>
          <w:szCs w:val="22"/>
        </w:rPr>
      </w:pPr>
      <w:r w:rsidRPr="00CE05C4">
        <w:rPr>
          <w:rFonts w:ascii="Arial" w:eastAsia="Times New Roman" w:hAnsi="Arial" w:cs="Arial"/>
          <w:spacing w:val="-3"/>
          <w:sz w:val="22"/>
          <w:szCs w:val="22"/>
          <w:lang w:eastAsia="ru-RU"/>
        </w:rPr>
        <w:t>Лікування захворювань та травм, отриманих внаслідок військових бойових дій</w:t>
      </w:r>
      <w:r w:rsidR="00D17BFB" w:rsidRPr="00D17BFB">
        <w:rPr>
          <w:rFonts w:ascii="Arial" w:hAnsi="Arial" w:cs="Arial"/>
          <w:sz w:val="32"/>
          <w:szCs w:val="32"/>
        </w:rPr>
        <w:t>*</w:t>
      </w:r>
      <w:r w:rsidR="001F6429">
        <w:rPr>
          <w:rFonts w:ascii="Arial" w:eastAsia="Times New Roman" w:hAnsi="Arial" w:cs="Arial"/>
          <w:spacing w:val="-3"/>
          <w:sz w:val="22"/>
          <w:szCs w:val="22"/>
          <w:lang w:eastAsia="ru-RU"/>
        </w:rPr>
        <w:t xml:space="preserve"> , ліміт 10 000 грн</w:t>
      </w:r>
      <w:r w:rsidRPr="00CE05C4">
        <w:rPr>
          <w:rFonts w:ascii="Arial" w:eastAsia="Times New Roman" w:hAnsi="Arial" w:cs="Arial"/>
          <w:spacing w:val="-3"/>
          <w:sz w:val="22"/>
          <w:szCs w:val="22"/>
          <w:lang w:eastAsia="ru-RU"/>
        </w:rPr>
        <w:t>. Загальний ліміт за о</w:t>
      </w:r>
      <w:r w:rsidR="001F6429">
        <w:rPr>
          <w:rFonts w:ascii="Arial" w:eastAsia="Times New Roman" w:hAnsi="Arial" w:cs="Arial"/>
          <w:spacing w:val="-3"/>
          <w:sz w:val="22"/>
          <w:szCs w:val="22"/>
          <w:lang w:eastAsia="ru-RU"/>
        </w:rPr>
        <w:t>пцією не менше 150 000 грн./рік;</w:t>
      </w:r>
    </w:p>
    <w:p w14:paraId="672C71F9" w14:textId="3D4AB5F2" w:rsidR="004E28ED" w:rsidRPr="00AA0979" w:rsidRDefault="00B20F9A" w:rsidP="00D17BFB">
      <w:pPr>
        <w:pStyle w:val="ae"/>
        <w:numPr>
          <w:ilvl w:val="0"/>
          <w:numId w:val="3"/>
        </w:numPr>
        <w:tabs>
          <w:tab w:val="left" w:pos="360"/>
          <w:tab w:val="num" w:pos="1222"/>
          <w:tab w:val="num" w:pos="1440"/>
        </w:tabs>
        <w:jc w:val="both"/>
        <w:rPr>
          <w:rFonts w:ascii="Arial" w:hAnsi="Arial" w:cs="Arial"/>
          <w:sz w:val="22"/>
          <w:szCs w:val="22"/>
          <w:lang w:val="uk-UA"/>
        </w:rPr>
      </w:pPr>
      <w:r w:rsidRPr="00CE05C4">
        <w:rPr>
          <w:rFonts w:ascii="Arial" w:hAnsi="Arial" w:cs="Arial"/>
          <w:spacing w:val="-3"/>
          <w:sz w:val="22"/>
          <w:szCs w:val="22"/>
          <w:lang w:val="uk-UA"/>
        </w:rPr>
        <w:t>Медичні витрати та страхування на період від’їзду за кордон з включенням Ковід</w:t>
      </w:r>
      <w:r w:rsidR="001F6429">
        <w:rPr>
          <w:rFonts w:ascii="Arial" w:hAnsi="Arial" w:cs="Arial"/>
          <w:spacing w:val="-3"/>
          <w:sz w:val="22"/>
          <w:szCs w:val="22"/>
          <w:lang w:val="uk-UA"/>
        </w:rPr>
        <w:t>.</w:t>
      </w:r>
      <w:r w:rsidRPr="00965961">
        <w:rPr>
          <w:rFonts w:ascii="Arial" w:hAnsi="Arial" w:cs="Arial"/>
          <w:spacing w:val="-3"/>
          <w:sz w:val="22"/>
          <w:szCs w:val="22"/>
          <w:lang w:val="ru-RU"/>
        </w:rPr>
        <w:t xml:space="preserve"> </w:t>
      </w:r>
      <w:r w:rsidR="001F6429">
        <w:rPr>
          <w:rFonts w:ascii="Arial" w:hAnsi="Arial" w:cs="Arial"/>
          <w:spacing w:val="-3"/>
          <w:sz w:val="22"/>
          <w:szCs w:val="22"/>
          <w:lang w:val="uk-UA"/>
        </w:rPr>
        <w:t>Ліміт перебування 30 днів</w:t>
      </w:r>
      <w:r w:rsidRPr="00CE05C4">
        <w:rPr>
          <w:rFonts w:ascii="Arial" w:hAnsi="Arial" w:cs="Arial"/>
          <w:spacing w:val="-3"/>
          <w:sz w:val="22"/>
          <w:szCs w:val="22"/>
          <w:lang w:val="uk-UA"/>
        </w:rPr>
        <w:t>. Для 7-ми осіб, з</w:t>
      </w:r>
      <w:r w:rsidR="00D17BFB">
        <w:rPr>
          <w:rFonts w:ascii="Arial" w:hAnsi="Arial" w:cs="Arial"/>
          <w:spacing w:val="-3"/>
          <w:sz w:val="22"/>
          <w:szCs w:val="22"/>
          <w:lang w:val="uk-UA"/>
        </w:rPr>
        <w:t>астрахованих по програмі «Еліт» та для</w:t>
      </w:r>
      <w:r w:rsidRPr="00CE05C4">
        <w:rPr>
          <w:rFonts w:ascii="Arial" w:hAnsi="Arial" w:cs="Arial"/>
          <w:spacing w:val="-3"/>
          <w:sz w:val="22"/>
          <w:szCs w:val="22"/>
          <w:lang w:val="uk-UA"/>
        </w:rPr>
        <w:t xml:space="preserve"> 3-х </w:t>
      </w:r>
      <w:r w:rsidR="006D1041" w:rsidRPr="00CE05C4">
        <w:rPr>
          <w:rFonts w:ascii="Arial" w:hAnsi="Arial" w:cs="Arial"/>
          <w:spacing w:val="-3"/>
          <w:sz w:val="22"/>
          <w:szCs w:val="22"/>
          <w:lang w:val="uk-UA"/>
        </w:rPr>
        <w:t>осіб</w:t>
      </w:r>
      <w:r w:rsidRPr="00CE05C4">
        <w:rPr>
          <w:rFonts w:ascii="Arial" w:hAnsi="Arial" w:cs="Arial"/>
          <w:spacing w:val="-3"/>
          <w:sz w:val="22"/>
          <w:szCs w:val="22"/>
          <w:lang w:val="uk-UA"/>
        </w:rPr>
        <w:t>,</w:t>
      </w:r>
      <w:r w:rsidR="006D1041" w:rsidRPr="00CE05C4">
        <w:rPr>
          <w:rFonts w:ascii="Arial" w:hAnsi="Arial" w:cs="Arial"/>
          <w:spacing w:val="-3"/>
          <w:sz w:val="22"/>
          <w:szCs w:val="22"/>
          <w:lang w:val="uk-UA"/>
        </w:rPr>
        <w:t xml:space="preserve"> </w:t>
      </w:r>
      <w:r w:rsidR="00D17BFB">
        <w:rPr>
          <w:rFonts w:ascii="Arial" w:hAnsi="Arial" w:cs="Arial"/>
          <w:spacing w:val="-3"/>
          <w:sz w:val="22"/>
          <w:szCs w:val="22"/>
          <w:lang w:val="uk-UA"/>
        </w:rPr>
        <w:t xml:space="preserve">застрахованих по програмі </w:t>
      </w:r>
      <w:r w:rsidRPr="00CE05C4">
        <w:rPr>
          <w:rFonts w:ascii="Arial" w:hAnsi="Arial" w:cs="Arial"/>
          <w:spacing w:val="-3"/>
          <w:sz w:val="22"/>
          <w:szCs w:val="22"/>
          <w:lang w:val="uk-UA"/>
        </w:rPr>
        <w:t xml:space="preserve">«Стандарт» ліміт перебування за кордоном становить 1 рік . </w:t>
      </w:r>
    </w:p>
    <w:p w14:paraId="11C3B0A3" w14:textId="27607336" w:rsidR="004E28ED" w:rsidRPr="00D17BFB" w:rsidRDefault="004E28ED" w:rsidP="00AA0979">
      <w:pPr>
        <w:tabs>
          <w:tab w:val="left" w:pos="360"/>
        </w:tabs>
        <w:jc w:val="both"/>
        <w:rPr>
          <w:rFonts w:ascii="Arial" w:hAnsi="Arial" w:cs="Arial"/>
          <w:b/>
          <w:lang w:val="uk-UA"/>
        </w:rPr>
      </w:pPr>
      <w:r w:rsidRPr="00D17BFB">
        <w:rPr>
          <w:rFonts w:ascii="Arial" w:hAnsi="Arial" w:cs="Arial"/>
          <w:b/>
          <w:lang w:val="uk-UA"/>
        </w:rPr>
        <w:t>*</w:t>
      </w:r>
      <w:r w:rsidRPr="00C71E37">
        <w:rPr>
          <w:rFonts w:ascii="Arial" w:hAnsi="Arial" w:cs="Arial"/>
          <w:b/>
          <w:i/>
          <w:lang w:val="uk-UA"/>
        </w:rPr>
        <w:t>на кожну застраховану особу (включаючи членів сімей, які застраховані)</w:t>
      </w:r>
    </w:p>
    <w:p w14:paraId="63BDB70E" w14:textId="51D5D832" w:rsidR="00C91FDF" w:rsidRDefault="00C91FDF" w:rsidP="001F6429">
      <w:pPr>
        <w:pStyle w:val="ae"/>
        <w:numPr>
          <w:ilvl w:val="1"/>
          <w:numId w:val="13"/>
        </w:numPr>
        <w:jc w:val="both"/>
        <w:rPr>
          <w:rFonts w:ascii="Arial" w:hAnsi="Arial" w:cs="Arial"/>
          <w:sz w:val="22"/>
          <w:szCs w:val="22"/>
          <w:lang w:val="uk-UA"/>
        </w:rPr>
      </w:pPr>
      <w:r w:rsidRPr="001F6429">
        <w:rPr>
          <w:rFonts w:ascii="Arial" w:hAnsi="Arial" w:cs="Arial"/>
          <w:sz w:val="22"/>
          <w:szCs w:val="22"/>
          <w:lang w:val="uk-UA"/>
        </w:rPr>
        <w:t xml:space="preserve">Призначення лікаря-координатора, що координує надання послуг застрахованим особам.  </w:t>
      </w:r>
    </w:p>
    <w:p w14:paraId="1EE2B94B" w14:textId="43ED0B42" w:rsidR="00C12E6A" w:rsidRDefault="00C12E6A">
      <w:pPr>
        <w:rPr>
          <w:rFonts w:ascii="Arial" w:eastAsia="Times New Roman" w:hAnsi="Arial" w:cs="Arial"/>
          <w:lang w:val="uk-UA" w:eastAsia="ru-RU"/>
        </w:rPr>
      </w:pPr>
      <w:r>
        <w:rPr>
          <w:rFonts w:ascii="Arial" w:hAnsi="Arial" w:cs="Arial"/>
          <w:lang w:val="uk-UA"/>
        </w:rPr>
        <w:br w:type="page"/>
      </w:r>
    </w:p>
    <w:p w14:paraId="29E73DB9" w14:textId="3501B136" w:rsidR="001F6429" w:rsidRPr="001F6429" w:rsidRDefault="00C91FDF" w:rsidP="001F6429">
      <w:pPr>
        <w:pStyle w:val="af6"/>
        <w:numPr>
          <w:ilvl w:val="0"/>
          <w:numId w:val="13"/>
        </w:numPr>
        <w:rPr>
          <w:rFonts w:ascii="Arial" w:eastAsia="Calibri" w:hAnsi="Arial" w:cs="Arial"/>
          <w:lang w:val="ru-RU"/>
        </w:rPr>
      </w:pPr>
      <w:r w:rsidRPr="001F6429">
        <w:rPr>
          <w:rFonts w:ascii="Arial" w:hAnsi="Arial" w:cs="Arial"/>
          <w:lang w:val="uk-UA"/>
        </w:rPr>
        <w:lastRenderedPageBreak/>
        <w:t xml:space="preserve">Тендер проводиться на надання послуг </w:t>
      </w:r>
      <w:r w:rsidR="001F6429" w:rsidRPr="001F6429">
        <w:rPr>
          <w:rFonts w:ascii="Arial" w:hAnsi="Arial" w:cs="Arial"/>
          <w:lang w:val="uk-UA"/>
        </w:rPr>
        <w:t xml:space="preserve">протягом 2 років, при цьому: </w:t>
      </w:r>
    </w:p>
    <w:p w14:paraId="46EDB68D" w14:textId="126438E4" w:rsidR="001F6429" w:rsidRPr="001F6429" w:rsidRDefault="00C91FDF" w:rsidP="00C12E6A">
      <w:pPr>
        <w:pStyle w:val="af6"/>
        <w:numPr>
          <w:ilvl w:val="0"/>
          <w:numId w:val="20"/>
        </w:numPr>
        <w:tabs>
          <w:tab w:val="left" w:pos="851"/>
        </w:tabs>
        <w:ind w:left="284" w:hanging="11"/>
        <w:rPr>
          <w:rFonts w:ascii="Arial" w:eastAsia="Calibri" w:hAnsi="Arial" w:cs="Arial"/>
          <w:lang w:val="ru-RU"/>
        </w:rPr>
      </w:pPr>
      <w:r w:rsidRPr="001F6429">
        <w:rPr>
          <w:rFonts w:ascii="Arial" w:hAnsi="Arial" w:cs="Arial"/>
          <w:lang w:val="uk-UA"/>
        </w:rPr>
        <w:t>тендерна заявка учасника має містити розрахунки вартості на 1 рік надання послуг, з</w:t>
      </w:r>
      <w:r w:rsidR="00D17BFB" w:rsidRPr="001F6429">
        <w:rPr>
          <w:rFonts w:ascii="Arial" w:hAnsi="Arial" w:cs="Arial"/>
          <w:lang w:val="uk-UA"/>
        </w:rPr>
        <w:t xml:space="preserve"> </w:t>
      </w:r>
      <w:r w:rsidRPr="001F6429">
        <w:rPr>
          <w:rFonts w:ascii="Arial" w:hAnsi="Arial" w:cs="Arial"/>
          <w:lang w:val="uk-UA"/>
        </w:rPr>
        <w:t>можливістю поквартальної</w:t>
      </w:r>
      <w:r w:rsidR="00D94489" w:rsidRPr="001F6429">
        <w:rPr>
          <w:rFonts w:ascii="Arial" w:hAnsi="Arial" w:cs="Arial"/>
          <w:lang w:val="uk-UA"/>
        </w:rPr>
        <w:t xml:space="preserve"> / піврічної</w:t>
      </w:r>
      <w:r w:rsidR="001F6429" w:rsidRPr="001F6429">
        <w:rPr>
          <w:rFonts w:ascii="Arial" w:hAnsi="Arial" w:cs="Arial"/>
          <w:lang w:val="uk-UA"/>
        </w:rPr>
        <w:t xml:space="preserve"> оплати;</w:t>
      </w:r>
    </w:p>
    <w:p w14:paraId="446080CD" w14:textId="77777777" w:rsidR="00C12E6A" w:rsidRPr="00C12E6A" w:rsidRDefault="00C91FDF" w:rsidP="00C12E6A">
      <w:pPr>
        <w:pStyle w:val="af6"/>
        <w:numPr>
          <w:ilvl w:val="0"/>
          <w:numId w:val="20"/>
        </w:numPr>
        <w:tabs>
          <w:tab w:val="left" w:pos="851"/>
        </w:tabs>
        <w:ind w:left="284" w:hanging="11"/>
        <w:rPr>
          <w:rFonts w:ascii="Arial" w:hAnsi="Arial" w:cs="Arial"/>
          <w:lang w:val="ru-RU"/>
        </w:rPr>
      </w:pPr>
      <w:r w:rsidRPr="001F6429">
        <w:rPr>
          <w:rFonts w:ascii="Arial" w:eastAsia="Times New Roman" w:hAnsi="Arial" w:cs="Arial"/>
          <w:lang w:val="uk-UA"/>
        </w:rPr>
        <w:t>договір з переможцем т</w:t>
      </w:r>
      <w:r w:rsidR="00C12E6A">
        <w:rPr>
          <w:rFonts w:ascii="Arial" w:eastAsia="Times New Roman" w:hAnsi="Arial" w:cs="Arial"/>
          <w:lang w:val="uk-UA"/>
        </w:rPr>
        <w:t>ендеру укладається на 1 рік;</w:t>
      </w:r>
    </w:p>
    <w:p w14:paraId="313BA247" w14:textId="77777777" w:rsidR="00C12E6A" w:rsidRPr="00C12E6A" w:rsidRDefault="00C91FDF" w:rsidP="00C12E6A">
      <w:pPr>
        <w:pStyle w:val="af6"/>
        <w:numPr>
          <w:ilvl w:val="1"/>
          <w:numId w:val="13"/>
        </w:numPr>
        <w:rPr>
          <w:rFonts w:ascii="Arial" w:hAnsi="Arial" w:cs="Arial"/>
          <w:lang w:val="ru-RU"/>
        </w:rPr>
      </w:pPr>
      <w:r w:rsidRPr="001F6429">
        <w:rPr>
          <w:rFonts w:ascii="Arial" w:eastAsia="Times New Roman" w:hAnsi="Arial" w:cs="Arial"/>
          <w:lang w:val="uk-UA"/>
        </w:rPr>
        <w:t>за результатами співпраці пр</w:t>
      </w:r>
      <w:r w:rsidR="00C12E6A">
        <w:rPr>
          <w:rFonts w:ascii="Arial" w:eastAsia="Times New Roman" w:hAnsi="Arial" w:cs="Arial"/>
          <w:lang w:val="uk-UA"/>
        </w:rPr>
        <w:t>отягом 1 року надання послуг:</w:t>
      </w:r>
    </w:p>
    <w:p w14:paraId="77B94702" w14:textId="77777777" w:rsidR="00C12E6A" w:rsidRPr="00C12E6A" w:rsidRDefault="00C91FDF" w:rsidP="00C12E6A">
      <w:pPr>
        <w:pStyle w:val="af6"/>
        <w:numPr>
          <w:ilvl w:val="0"/>
          <w:numId w:val="21"/>
        </w:numPr>
        <w:tabs>
          <w:tab w:val="left" w:pos="851"/>
        </w:tabs>
        <w:ind w:left="284" w:firstLine="0"/>
        <w:rPr>
          <w:rFonts w:ascii="Arial" w:hAnsi="Arial" w:cs="Arial"/>
          <w:lang w:val="ru-RU"/>
        </w:rPr>
      </w:pPr>
      <w:r w:rsidRPr="001F6429">
        <w:rPr>
          <w:rFonts w:ascii="Arial" w:eastAsia="Times New Roman" w:hAnsi="Arial" w:cs="Arial"/>
          <w:lang w:val="uk-UA"/>
        </w:rPr>
        <w:t>Організатор тендеру має право відмовитися від про</w:t>
      </w:r>
      <w:r w:rsidR="00C12E6A">
        <w:rPr>
          <w:rFonts w:ascii="Arial" w:eastAsia="Times New Roman" w:hAnsi="Arial" w:cs="Arial"/>
          <w:lang w:val="uk-UA"/>
        </w:rPr>
        <w:t>довження договору на 2-й рік;</w:t>
      </w:r>
    </w:p>
    <w:p w14:paraId="32A08DDE" w14:textId="256B70C3" w:rsidR="00C71E37" w:rsidRDefault="00C91FDF" w:rsidP="00C71E37">
      <w:pPr>
        <w:pStyle w:val="af6"/>
        <w:numPr>
          <w:ilvl w:val="0"/>
          <w:numId w:val="21"/>
        </w:numPr>
        <w:tabs>
          <w:tab w:val="left" w:pos="851"/>
        </w:tabs>
        <w:ind w:left="284" w:firstLine="0"/>
        <w:rPr>
          <w:rFonts w:ascii="Arial" w:hAnsi="Arial" w:cs="Arial"/>
          <w:lang w:val="ru-RU"/>
        </w:rPr>
      </w:pPr>
      <w:r w:rsidRPr="001F6429">
        <w:rPr>
          <w:rFonts w:ascii="Arial" w:eastAsia="Times New Roman" w:hAnsi="Arial" w:cs="Arial"/>
          <w:lang w:val="uk-UA"/>
        </w:rPr>
        <w:t>у випадку продовження договору на 2-й рік, умови такого договору не мають погіршуватись</w:t>
      </w:r>
      <w:r w:rsidRPr="00C12E6A">
        <w:rPr>
          <w:rFonts w:ascii="Arial" w:hAnsi="Arial" w:cs="Arial"/>
          <w:lang w:val="ru-RU"/>
        </w:rPr>
        <w:t>.</w:t>
      </w:r>
    </w:p>
    <w:p w14:paraId="25D1B3C5" w14:textId="77777777" w:rsidR="00C71E37" w:rsidRDefault="00C71E37" w:rsidP="00C71E37">
      <w:pPr>
        <w:pStyle w:val="af6"/>
        <w:tabs>
          <w:tab w:val="left" w:pos="851"/>
        </w:tabs>
        <w:ind w:left="284"/>
        <w:rPr>
          <w:rFonts w:ascii="Arial" w:hAnsi="Arial" w:cs="Arial"/>
          <w:lang w:val="ru-RU"/>
        </w:rPr>
      </w:pPr>
    </w:p>
    <w:p w14:paraId="1448C45B" w14:textId="78EA589E" w:rsidR="00C91FDF" w:rsidRPr="00C71E37" w:rsidRDefault="00095841" w:rsidP="00C71E37">
      <w:pPr>
        <w:pStyle w:val="af6"/>
        <w:numPr>
          <w:ilvl w:val="0"/>
          <w:numId w:val="13"/>
        </w:numPr>
        <w:tabs>
          <w:tab w:val="left" w:pos="851"/>
        </w:tabs>
        <w:rPr>
          <w:rFonts w:ascii="Arial" w:hAnsi="Arial" w:cs="Arial"/>
          <w:lang w:val="ru-RU"/>
        </w:rPr>
      </w:pPr>
      <w:r w:rsidRPr="00C71E37">
        <w:rPr>
          <w:rFonts w:ascii="Arial" w:hAnsi="Arial" w:cs="Arial"/>
          <w:b/>
          <w:lang w:val="uk-UA"/>
        </w:rPr>
        <w:t>Умови оплати:</w:t>
      </w:r>
      <w:r w:rsidRPr="00C71E37">
        <w:rPr>
          <w:rFonts w:ascii="Arial" w:hAnsi="Arial" w:cs="Arial"/>
          <w:lang w:val="uk-UA"/>
        </w:rPr>
        <w:t xml:space="preserve"> бажані умови оплати на піврічній основі. </w:t>
      </w:r>
      <w:r w:rsidR="00FA6C5A" w:rsidRPr="00C71E37">
        <w:rPr>
          <w:rFonts w:ascii="Arial" w:hAnsi="Arial" w:cs="Arial"/>
          <w:lang w:val="uk-UA"/>
        </w:rPr>
        <w:t xml:space="preserve">У </w:t>
      </w:r>
      <w:r w:rsidR="009E56A4" w:rsidRPr="00C71E37">
        <w:rPr>
          <w:rFonts w:ascii="Arial" w:hAnsi="Arial" w:cs="Arial"/>
          <w:b/>
          <w:lang w:val="uk-UA"/>
        </w:rPr>
        <w:t>Д</w:t>
      </w:r>
      <w:r w:rsidR="00FA6C5A" w:rsidRPr="00C71E37">
        <w:rPr>
          <w:rFonts w:ascii="Arial" w:hAnsi="Arial" w:cs="Arial"/>
          <w:b/>
          <w:lang w:val="uk-UA"/>
        </w:rPr>
        <w:t>одатку №</w:t>
      </w:r>
      <w:r w:rsidR="00E0360B" w:rsidRPr="00C71E37">
        <w:rPr>
          <w:rFonts w:ascii="Arial" w:hAnsi="Arial" w:cs="Arial"/>
          <w:b/>
          <w:lang w:val="uk-UA"/>
        </w:rPr>
        <w:t>5</w:t>
      </w:r>
      <w:r w:rsidR="00FA6C5A" w:rsidRPr="00C71E37">
        <w:rPr>
          <w:rFonts w:ascii="Arial" w:hAnsi="Arial" w:cs="Arial"/>
          <w:lang w:val="uk-UA"/>
        </w:rPr>
        <w:t xml:space="preserve"> кожному учаснику пропонується прописати умови оплати.</w:t>
      </w:r>
    </w:p>
    <w:p w14:paraId="51568D40" w14:textId="77777777" w:rsidR="00C71E37" w:rsidRPr="00C71E37" w:rsidRDefault="00C71E37" w:rsidP="00C71E37">
      <w:pPr>
        <w:pStyle w:val="af6"/>
        <w:tabs>
          <w:tab w:val="left" w:pos="851"/>
        </w:tabs>
        <w:ind w:left="360"/>
        <w:rPr>
          <w:rFonts w:ascii="Arial" w:hAnsi="Arial" w:cs="Arial"/>
          <w:lang w:val="ru-RU"/>
        </w:rPr>
      </w:pPr>
    </w:p>
    <w:p w14:paraId="46A18118" w14:textId="19055F57" w:rsidR="00C91FDF" w:rsidRPr="009E56A4" w:rsidRDefault="00C91FDF" w:rsidP="00C71E37">
      <w:pPr>
        <w:pStyle w:val="af6"/>
        <w:numPr>
          <w:ilvl w:val="0"/>
          <w:numId w:val="13"/>
        </w:numPr>
        <w:jc w:val="both"/>
        <w:rPr>
          <w:rFonts w:ascii="Arial" w:hAnsi="Arial" w:cs="Arial"/>
          <w:b/>
          <w:lang w:val="uk-UA"/>
        </w:rPr>
      </w:pPr>
      <w:r w:rsidRPr="009E56A4">
        <w:rPr>
          <w:rFonts w:ascii="Arial" w:hAnsi="Arial" w:cs="Arial"/>
          <w:b/>
          <w:lang w:val="uk-UA"/>
        </w:rPr>
        <w:t>Вимоги до кваліфіка</w:t>
      </w:r>
      <w:r w:rsidR="00C71E37">
        <w:rPr>
          <w:rFonts w:ascii="Arial" w:hAnsi="Arial" w:cs="Arial"/>
          <w:b/>
          <w:lang w:val="uk-UA"/>
        </w:rPr>
        <w:t xml:space="preserve">ційних характеристик учасників </w:t>
      </w:r>
      <w:r w:rsidRPr="009E56A4">
        <w:rPr>
          <w:rFonts w:ascii="Arial" w:hAnsi="Arial" w:cs="Arial"/>
          <w:b/>
          <w:lang w:val="uk-UA"/>
        </w:rPr>
        <w:t>тендеру на надання вищезазначених послуг.</w:t>
      </w:r>
    </w:p>
    <w:p w14:paraId="3CE25A1B" w14:textId="77777777" w:rsidR="00C91FDF" w:rsidRPr="009E56A4" w:rsidRDefault="00C91FDF" w:rsidP="00C71E37">
      <w:pPr>
        <w:pStyle w:val="af6"/>
        <w:numPr>
          <w:ilvl w:val="0"/>
          <w:numId w:val="15"/>
        </w:numPr>
        <w:tabs>
          <w:tab w:val="clear" w:pos="360"/>
          <w:tab w:val="num" w:pos="851"/>
        </w:tabs>
        <w:ind w:left="284" w:firstLine="0"/>
        <w:rPr>
          <w:rFonts w:ascii="Arial" w:hAnsi="Arial" w:cs="Arial"/>
          <w:lang w:val="uk-UA"/>
        </w:rPr>
      </w:pPr>
      <w:r w:rsidRPr="009E56A4">
        <w:rPr>
          <w:rFonts w:ascii="Arial" w:hAnsi="Arial" w:cs="Arial"/>
          <w:lang w:val="uk-UA"/>
        </w:rPr>
        <w:t xml:space="preserve">Юридична особа за законодавством України. </w:t>
      </w:r>
    </w:p>
    <w:p w14:paraId="52A78870" w14:textId="2943B0FE" w:rsidR="00C91FDF" w:rsidRPr="009E56A4" w:rsidRDefault="00C91FDF" w:rsidP="00C71E37">
      <w:pPr>
        <w:pStyle w:val="af6"/>
        <w:numPr>
          <w:ilvl w:val="0"/>
          <w:numId w:val="15"/>
        </w:numPr>
        <w:tabs>
          <w:tab w:val="clear" w:pos="360"/>
          <w:tab w:val="num" w:pos="851"/>
        </w:tabs>
        <w:ind w:left="284" w:firstLine="0"/>
        <w:jc w:val="both"/>
        <w:rPr>
          <w:rFonts w:ascii="Arial" w:hAnsi="Arial" w:cs="Arial"/>
          <w:lang w:val="uk-UA"/>
        </w:rPr>
      </w:pPr>
      <w:r w:rsidRPr="009E56A4">
        <w:rPr>
          <w:rFonts w:ascii="Arial" w:hAnsi="Arial" w:cs="Arial"/>
          <w:lang w:val="uk-UA"/>
        </w:rPr>
        <w:t>Досвід роботи в сфері медичного страхування не менше</w:t>
      </w:r>
      <w:r w:rsidRPr="009E56A4">
        <w:rPr>
          <w:rFonts w:ascii="Arial" w:hAnsi="Arial" w:cs="Arial"/>
          <w:color w:val="C0504D"/>
          <w:lang w:val="uk-UA"/>
        </w:rPr>
        <w:t xml:space="preserve"> </w:t>
      </w:r>
      <w:r w:rsidR="009E56A4" w:rsidRPr="009E56A4">
        <w:rPr>
          <w:rFonts w:ascii="Arial" w:hAnsi="Arial" w:cs="Arial"/>
          <w:lang w:val="uk-UA"/>
        </w:rPr>
        <w:t xml:space="preserve">10 років, </w:t>
      </w:r>
      <w:r w:rsidRPr="009E56A4">
        <w:rPr>
          <w:rFonts w:ascii="Arial" w:hAnsi="Arial" w:cs="Arial"/>
          <w:lang w:val="uk-UA"/>
        </w:rPr>
        <w:t>надання страхових послуг з добровільного медичного обслуговування корпоративних клієнтів, підтверджений документально.</w:t>
      </w:r>
    </w:p>
    <w:p w14:paraId="002A073C" w14:textId="77777777" w:rsidR="00C91FDF" w:rsidRPr="009E56A4" w:rsidRDefault="00C91FDF" w:rsidP="00C71E37">
      <w:pPr>
        <w:pStyle w:val="af6"/>
        <w:numPr>
          <w:ilvl w:val="0"/>
          <w:numId w:val="15"/>
        </w:numPr>
        <w:tabs>
          <w:tab w:val="clear" w:pos="360"/>
          <w:tab w:val="num" w:pos="851"/>
        </w:tabs>
        <w:ind w:left="284" w:firstLine="0"/>
        <w:rPr>
          <w:rFonts w:ascii="Arial" w:hAnsi="Arial" w:cs="Arial"/>
          <w:lang w:val="uk-UA"/>
        </w:rPr>
      </w:pPr>
      <w:r w:rsidRPr="009E56A4">
        <w:rPr>
          <w:rFonts w:ascii="Arial" w:hAnsi="Arial" w:cs="Arial"/>
          <w:lang w:val="uk-UA"/>
        </w:rPr>
        <w:t>Наявність ліцензії на здійснення відповідного виду страхування.</w:t>
      </w:r>
    </w:p>
    <w:p w14:paraId="47041C0A" w14:textId="7EC33FA3" w:rsidR="00C71E37" w:rsidRPr="00C71E37" w:rsidRDefault="00C91FDF" w:rsidP="001F51B7">
      <w:pPr>
        <w:pStyle w:val="af6"/>
        <w:numPr>
          <w:ilvl w:val="0"/>
          <w:numId w:val="15"/>
        </w:numPr>
        <w:tabs>
          <w:tab w:val="clear" w:pos="360"/>
          <w:tab w:val="num" w:pos="851"/>
        </w:tabs>
        <w:ind w:left="284" w:firstLine="0"/>
        <w:rPr>
          <w:rFonts w:ascii="Arial" w:hAnsi="Arial" w:cs="Arial"/>
          <w:b/>
          <w:lang w:val="uk-UA"/>
        </w:rPr>
      </w:pPr>
      <w:r w:rsidRPr="00C71E37">
        <w:rPr>
          <w:rFonts w:ascii="Arial" w:hAnsi="Arial" w:cs="Arial"/>
          <w:lang w:val="uk-UA"/>
        </w:rPr>
        <w:t>Наявність асистанс-служби, яка надає послуги на всій території України.</w:t>
      </w:r>
      <w:r w:rsidR="00C71E37" w:rsidRPr="00C71E37">
        <w:rPr>
          <w:rFonts w:ascii="Arial" w:hAnsi="Arial" w:cs="Arial"/>
          <w:lang w:val="uk-UA"/>
        </w:rPr>
        <w:t xml:space="preserve"> </w:t>
      </w:r>
    </w:p>
    <w:p w14:paraId="236D4D92" w14:textId="77777777" w:rsidR="00C71E37" w:rsidRPr="00C71E37" w:rsidRDefault="00C71E37" w:rsidP="00C71E37">
      <w:pPr>
        <w:pStyle w:val="af6"/>
        <w:ind w:left="284"/>
        <w:rPr>
          <w:rFonts w:ascii="Arial" w:hAnsi="Arial" w:cs="Arial"/>
          <w:b/>
          <w:lang w:val="uk-UA"/>
        </w:rPr>
      </w:pPr>
    </w:p>
    <w:p w14:paraId="1F602DB4" w14:textId="307E0F5A" w:rsidR="00C91FDF" w:rsidRPr="00C71E37" w:rsidRDefault="00C91FDF" w:rsidP="001F51B7">
      <w:pPr>
        <w:pStyle w:val="af6"/>
        <w:numPr>
          <w:ilvl w:val="0"/>
          <w:numId w:val="13"/>
        </w:numPr>
        <w:tabs>
          <w:tab w:val="left" w:pos="426"/>
        </w:tabs>
        <w:rPr>
          <w:rFonts w:ascii="Arial" w:hAnsi="Arial" w:cs="Arial"/>
          <w:b/>
          <w:lang w:val="uk-UA"/>
        </w:rPr>
      </w:pPr>
      <w:r w:rsidRPr="00C71E37">
        <w:rPr>
          <w:rFonts w:ascii="Arial" w:hAnsi="Arial" w:cs="Arial"/>
          <w:b/>
          <w:lang w:val="uk-UA"/>
        </w:rPr>
        <w:t>Ключові критерії оцінки тендерних Заявок</w:t>
      </w:r>
      <w:r w:rsidR="009E56A4" w:rsidRPr="00C71E37">
        <w:rPr>
          <w:rFonts w:ascii="Arial" w:hAnsi="Arial" w:cs="Arial"/>
          <w:b/>
          <w:lang w:val="uk-UA"/>
        </w:rPr>
        <w:t>:</w:t>
      </w:r>
    </w:p>
    <w:p w14:paraId="47C61AD9" w14:textId="138182B4" w:rsidR="00C91FDF" w:rsidRPr="009E56A4" w:rsidRDefault="00C91FDF" w:rsidP="009E56A4">
      <w:pPr>
        <w:pStyle w:val="af6"/>
        <w:jc w:val="both"/>
        <w:rPr>
          <w:rFonts w:ascii="Arial" w:hAnsi="Arial" w:cs="Arial"/>
          <w:i/>
          <w:lang w:val="uk-UA"/>
        </w:rPr>
      </w:pPr>
      <w:r w:rsidRPr="009E56A4">
        <w:rPr>
          <w:rFonts w:ascii="Arial" w:hAnsi="Arial" w:cs="Arial"/>
          <w:i/>
          <w:lang w:val="uk-UA"/>
        </w:rPr>
        <w:t>Подані учасниками тендеру пропозиції будуть в подальшому оцінені щодо їх відповідності наступним критеріям:</w:t>
      </w:r>
    </w:p>
    <w:p w14:paraId="1600C31D" w14:textId="14E3C968"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Підтверджений досвід у сфері добровільного медичного страхування</w:t>
      </w:r>
      <w:r w:rsidR="009E56A4">
        <w:rPr>
          <w:rFonts w:ascii="Arial" w:hAnsi="Arial" w:cs="Arial"/>
          <w:sz w:val="22"/>
          <w:szCs w:val="22"/>
          <w:lang w:val="uk-UA"/>
        </w:rPr>
        <w:t>.</w:t>
      </w:r>
    </w:p>
    <w:p w14:paraId="3649DF91" w14:textId="01B25168"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Вартість послуги</w:t>
      </w:r>
      <w:r w:rsidR="009E56A4">
        <w:rPr>
          <w:rFonts w:ascii="Arial" w:hAnsi="Arial" w:cs="Arial"/>
          <w:sz w:val="22"/>
          <w:szCs w:val="22"/>
          <w:lang w:val="uk-UA"/>
        </w:rPr>
        <w:t>.</w:t>
      </w:r>
      <w:r w:rsidRPr="00CE05C4">
        <w:rPr>
          <w:rFonts w:ascii="Arial" w:hAnsi="Arial" w:cs="Arial"/>
          <w:sz w:val="22"/>
          <w:szCs w:val="22"/>
          <w:lang w:val="uk-UA"/>
        </w:rPr>
        <w:t xml:space="preserve"> </w:t>
      </w:r>
    </w:p>
    <w:p w14:paraId="4B1281B6" w14:textId="4E59BCE7"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Перелік клінік комерційних та брендових (кількість)</w:t>
      </w:r>
      <w:r w:rsidR="00C71E37">
        <w:rPr>
          <w:rFonts w:ascii="Arial" w:hAnsi="Arial" w:cs="Arial"/>
          <w:sz w:val="22"/>
          <w:szCs w:val="22"/>
          <w:lang w:val="uk-UA"/>
        </w:rPr>
        <w:t xml:space="preserve">, </w:t>
      </w:r>
      <w:r w:rsidRPr="00CE05C4">
        <w:rPr>
          <w:rFonts w:ascii="Arial" w:hAnsi="Arial" w:cs="Arial"/>
          <w:sz w:val="22"/>
          <w:szCs w:val="22"/>
          <w:lang w:val="uk-UA"/>
        </w:rPr>
        <w:t xml:space="preserve">без франшизи для пакету </w:t>
      </w:r>
      <w:r w:rsidR="00C71E37">
        <w:rPr>
          <w:rFonts w:ascii="Arial" w:hAnsi="Arial" w:cs="Arial"/>
          <w:sz w:val="22"/>
          <w:szCs w:val="22"/>
          <w:lang w:val="uk-UA"/>
        </w:rPr>
        <w:t>«</w:t>
      </w:r>
      <w:r w:rsidRPr="00CE05C4">
        <w:rPr>
          <w:rFonts w:ascii="Arial" w:hAnsi="Arial" w:cs="Arial"/>
          <w:sz w:val="22"/>
          <w:szCs w:val="22"/>
          <w:lang w:val="uk-UA"/>
        </w:rPr>
        <w:t>Еліт</w:t>
      </w:r>
      <w:r w:rsidR="00C71E37">
        <w:rPr>
          <w:rFonts w:ascii="Arial" w:hAnsi="Arial" w:cs="Arial"/>
          <w:sz w:val="22"/>
          <w:szCs w:val="22"/>
          <w:lang w:val="uk-UA"/>
        </w:rPr>
        <w:t>»</w:t>
      </w:r>
      <w:r w:rsidR="002E2797" w:rsidRPr="00CE05C4">
        <w:rPr>
          <w:rFonts w:ascii="Arial" w:hAnsi="Arial" w:cs="Arial"/>
          <w:sz w:val="22"/>
          <w:szCs w:val="22"/>
          <w:lang w:val="uk-UA"/>
        </w:rPr>
        <w:t xml:space="preserve"> та </w:t>
      </w:r>
      <w:r w:rsidR="00C71E37">
        <w:rPr>
          <w:rFonts w:ascii="Arial" w:hAnsi="Arial" w:cs="Arial"/>
          <w:sz w:val="22"/>
          <w:szCs w:val="22"/>
          <w:lang w:val="uk-UA"/>
        </w:rPr>
        <w:t>«</w:t>
      </w:r>
      <w:r w:rsidR="002E2797" w:rsidRPr="00CE05C4">
        <w:rPr>
          <w:rFonts w:ascii="Arial" w:hAnsi="Arial" w:cs="Arial"/>
          <w:sz w:val="22"/>
          <w:szCs w:val="22"/>
          <w:lang w:val="uk-UA"/>
        </w:rPr>
        <w:t>Стандарт</w:t>
      </w:r>
      <w:r w:rsidR="00C71E37">
        <w:rPr>
          <w:rFonts w:ascii="Arial" w:hAnsi="Arial" w:cs="Arial"/>
          <w:sz w:val="22"/>
          <w:szCs w:val="22"/>
          <w:lang w:val="uk-UA"/>
        </w:rPr>
        <w:t>»</w:t>
      </w:r>
      <w:r w:rsidR="009E56A4">
        <w:rPr>
          <w:rFonts w:ascii="Arial" w:hAnsi="Arial" w:cs="Arial"/>
          <w:sz w:val="22"/>
          <w:szCs w:val="22"/>
          <w:lang w:val="uk-UA"/>
        </w:rPr>
        <w:t>.</w:t>
      </w:r>
    </w:p>
    <w:p w14:paraId="2006FA43" w14:textId="1366181B"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 xml:space="preserve">Перелік (кількість) відомчих клінік </w:t>
      </w:r>
      <w:r w:rsidR="009E56A4">
        <w:rPr>
          <w:rFonts w:ascii="Arial" w:hAnsi="Arial" w:cs="Arial"/>
          <w:sz w:val="22"/>
          <w:szCs w:val="22"/>
          <w:lang w:val="uk-UA"/>
        </w:rPr>
        <w:t>.</w:t>
      </w:r>
    </w:p>
    <w:p w14:paraId="46BB9955" w14:textId="4EB79268"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Забезпечення медикаментами та медичними матеріалами за призначенням лікаря при амбулаторному та стаціонарному лікуванні та їх доставку без лімітів (в рамках страхової суми на застраховану особу)</w:t>
      </w:r>
      <w:r w:rsidR="009E56A4">
        <w:rPr>
          <w:rFonts w:ascii="Arial" w:hAnsi="Arial" w:cs="Arial"/>
          <w:sz w:val="22"/>
          <w:szCs w:val="22"/>
          <w:lang w:val="uk-UA"/>
        </w:rPr>
        <w:t>.</w:t>
      </w:r>
    </w:p>
    <w:p w14:paraId="25F6262D" w14:textId="73788E5F"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Розмір страхової суми по програмі</w:t>
      </w:r>
      <w:r w:rsidR="009E56A4">
        <w:rPr>
          <w:rFonts w:ascii="Arial" w:hAnsi="Arial" w:cs="Arial"/>
          <w:sz w:val="22"/>
          <w:szCs w:val="22"/>
          <w:lang w:val="uk-UA"/>
        </w:rPr>
        <w:t>.</w:t>
      </w:r>
      <w:r w:rsidRPr="00CE05C4">
        <w:rPr>
          <w:rFonts w:ascii="Arial" w:hAnsi="Arial" w:cs="Arial"/>
          <w:sz w:val="22"/>
          <w:szCs w:val="22"/>
          <w:lang w:val="uk-UA"/>
        </w:rPr>
        <w:t xml:space="preserve"> </w:t>
      </w:r>
    </w:p>
    <w:p w14:paraId="6F234D15" w14:textId="72FAD69C"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Розмір стоматологічної допомоги</w:t>
      </w:r>
      <w:r w:rsidR="009E56A4">
        <w:rPr>
          <w:rFonts w:ascii="Arial" w:hAnsi="Arial" w:cs="Arial"/>
          <w:sz w:val="22"/>
          <w:szCs w:val="22"/>
          <w:lang w:val="uk-UA"/>
        </w:rPr>
        <w:t>.</w:t>
      </w:r>
      <w:r w:rsidRPr="00CE05C4">
        <w:rPr>
          <w:rFonts w:ascii="Arial" w:hAnsi="Arial" w:cs="Arial"/>
          <w:sz w:val="22"/>
          <w:szCs w:val="22"/>
          <w:lang w:val="uk-UA"/>
        </w:rPr>
        <w:t xml:space="preserve"> </w:t>
      </w:r>
    </w:p>
    <w:p w14:paraId="38511C6F" w14:textId="1C080181"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Стаціонарне лікування без лімітів ( в рамках страхової суми на застраховану особу)</w:t>
      </w:r>
      <w:r w:rsidR="009E56A4">
        <w:rPr>
          <w:rFonts w:ascii="Arial" w:hAnsi="Arial" w:cs="Arial"/>
          <w:sz w:val="22"/>
          <w:szCs w:val="22"/>
          <w:lang w:val="uk-UA"/>
        </w:rPr>
        <w:t>.</w:t>
      </w:r>
    </w:p>
    <w:p w14:paraId="1ABCA744" w14:textId="0E807089"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Амбулаторно-поліклінічне лікування</w:t>
      </w:r>
      <w:r w:rsidR="000F6AF6" w:rsidRPr="00CE05C4">
        <w:rPr>
          <w:rFonts w:ascii="Arial" w:hAnsi="Arial" w:cs="Arial"/>
          <w:sz w:val="22"/>
          <w:szCs w:val="22"/>
          <w:lang w:val="uk-UA"/>
        </w:rPr>
        <w:t>, в т. ч. Ковід,</w:t>
      </w:r>
      <w:r w:rsidRPr="00CE05C4">
        <w:rPr>
          <w:rFonts w:ascii="Arial" w:hAnsi="Arial" w:cs="Arial"/>
          <w:sz w:val="22"/>
          <w:szCs w:val="22"/>
          <w:lang w:val="uk-UA"/>
        </w:rPr>
        <w:t xml:space="preserve"> без лімітів (в рамках страхо</w:t>
      </w:r>
      <w:r w:rsidR="009E56A4">
        <w:rPr>
          <w:rFonts w:ascii="Arial" w:hAnsi="Arial" w:cs="Arial"/>
          <w:sz w:val="22"/>
          <w:szCs w:val="22"/>
          <w:lang w:val="uk-UA"/>
        </w:rPr>
        <w:t>вої суми на застраховану особу).</w:t>
      </w:r>
    </w:p>
    <w:p w14:paraId="5269A67B" w14:textId="634CB2F5" w:rsidR="00C91FDF" w:rsidRPr="00E0360B" w:rsidRDefault="009E56A4" w:rsidP="00C71E37">
      <w:pPr>
        <w:pStyle w:val="ae"/>
        <w:numPr>
          <w:ilvl w:val="0"/>
          <w:numId w:val="3"/>
        </w:numPr>
        <w:tabs>
          <w:tab w:val="left" w:pos="851"/>
        </w:tabs>
        <w:ind w:left="284" w:hanging="11"/>
        <w:jc w:val="both"/>
        <w:rPr>
          <w:rFonts w:ascii="Arial" w:hAnsi="Arial" w:cs="Arial"/>
          <w:sz w:val="22"/>
          <w:szCs w:val="22"/>
          <w:lang w:val="uk-UA"/>
        </w:rPr>
      </w:pPr>
      <w:r w:rsidRPr="00E0360B">
        <w:rPr>
          <w:rFonts w:ascii="Arial" w:hAnsi="Arial" w:cs="Arial"/>
          <w:sz w:val="22"/>
          <w:szCs w:val="22"/>
          <w:lang w:val="uk-UA"/>
        </w:rPr>
        <w:t xml:space="preserve">Лікування </w:t>
      </w:r>
      <w:r w:rsidR="00C91FDF" w:rsidRPr="00E0360B">
        <w:rPr>
          <w:rFonts w:ascii="Arial" w:hAnsi="Arial" w:cs="Arial"/>
          <w:sz w:val="22"/>
          <w:szCs w:val="22"/>
          <w:lang w:val="uk-UA"/>
        </w:rPr>
        <w:t>шийного та грудного остеохондрозу</w:t>
      </w:r>
      <w:r w:rsidRPr="00E0360B">
        <w:rPr>
          <w:rFonts w:ascii="Arial" w:hAnsi="Arial" w:cs="Arial"/>
          <w:sz w:val="22"/>
          <w:szCs w:val="22"/>
          <w:lang w:val="uk-UA"/>
        </w:rPr>
        <w:t>.</w:t>
      </w:r>
      <w:r w:rsidR="00C91FDF" w:rsidRPr="00E0360B">
        <w:rPr>
          <w:rFonts w:ascii="Arial" w:hAnsi="Arial" w:cs="Arial"/>
          <w:sz w:val="22"/>
          <w:szCs w:val="22"/>
          <w:lang w:val="uk-UA"/>
        </w:rPr>
        <w:t xml:space="preserve"> </w:t>
      </w:r>
    </w:p>
    <w:p w14:paraId="3A24A12A" w14:textId="107A5AB1" w:rsidR="00C91FDF" w:rsidRPr="00EF2D40" w:rsidRDefault="00C91FDF" w:rsidP="00C71E37">
      <w:pPr>
        <w:pStyle w:val="ae"/>
        <w:numPr>
          <w:ilvl w:val="0"/>
          <w:numId w:val="3"/>
        </w:numPr>
        <w:tabs>
          <w:tab w:val="left" w:pos="851"/>
        </w:tabs>
        <w:ind w:left="284" w:hanging="11"/>
        <w:jc w:val="both"/>
        <w:rPr>
          <w:rFonts w:ascii="Arial" w:hAnsi="Arial" w:cs="Arial"/>
          <w:sz w:val="22"/>
          <w:szCs w:val="22"/>
          <w:lang w:val="uk-UA"/>
        </w:rPr>
      </w:pPr>
      <w:r w:rsidRPr="00EF2D40">
        <w:rPr>
          <w:rFonts w:ascii="Arial" w:hAnsi="Arial" w:cs="Arial"/>
          <w:sz w:val="22"/>
          <w:szCs w:val="22"/>
          <w:lang w:val="uk-UA"/>
        </w:rPr>
        <w:t>Структура страхового портфелю</w:t>
      </w:r>
      <w:r w:rsidR="009E56A4" w:rsidRPr="00EF2D40">
        <w:rPr>
          <w:rFonts w:ascii="Arial" w:hAnsi="Arial" w:cs="Arial"/>
          <w:sz w:val="22"/>
          <w:szCs w:val="22"/>
          <w:lang w:val="uk-UA"/>
        </w:rPr>
        <w:t>.</w:t>
      </w:r>
      <w:r w:rsidRPr="00EF2D40">
        <w:rPr>
          <w:rFonts w:ascii="Arial" w:hAnsi="Arial" w:cs="Arial"/>
          <w:sz w:val="22"/>
          <w:szCs w:val="22"/>
          <w:lang w:val="uk-UA"/>
        </w:rPr>
        <w:t xml:space="preserve"> </w:t>
      </w:r>
    </w:p>
    <w:p w14:paraId="2A4791FD" w14:textId="40F5EB2D"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Рівень виплат у відношенні до отриманої страхової премії</w:t>
      </w:r>
      <w:r w:rsidR="009E56A4">
        <w:rPr>
          <w:rFonts w:ascii="Arial" w:hAnsi="Arial" w:cs="Arial"/>
          <w:sz w:val="22"/>
          <w:szCs w:val="22"/>
          <w:lang w:val="uk-UA"/>
        </w:rPr>
        <w:t>.</w:t>
      </w:r>
      <w:r w:rsidRPr="00CE05C4">
        <w:rPr>
          <w:rFonts w:ascii="Arial" w:hAnsi="Arial" w:cs="Arial"/>
          <w:sz w:val="22"/>
          <w:szCs w:val="22"/>
          <w:lang w:val="uk-UA"/>
        </w:rPr>
        <w:t xml:space="preserve"> </w:t>
      </w:r>
    </w:p>
    <w:p w14:paraId="16B86690" w14:textId="354C0400" w:rsidR="00C91FDF" w:rsidRPr="00CE05C4"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Наявність власної асистанс-служби та призначення відповідального лікаря-координатора</w:t>
      </w:r>
      <w:r w:rsidR="009E56A4">
        <w:rPr>
          <w:rFonts w:ascii="Arial" w:hAnsi="Arial" w:cs="Arial"/>
          <w:sz w:val="22"/>
          <w:szCs w:val="22"/>
          <w:lang w:val="uk-UA"/>
        </w:rPr>
        <w:t>.</w:t>
      </w:r>
    </w:p>
    <w:p w14:paraId="3B435903" w14:textId="404247FF" w:rsidR="00C91FDF" w:rsidRDefault="00C91FDF" w:rsidP="00C71E37">
      <w:pPr>
        <w:pStyle w:val="ae"/>
        <w:numPr>
          <w:ilvl w:val="0"/>
          <w:numId w:val="3"/>
        </w:numPr>
        <w:tabs>
          <w:tab w:val="left" w:pos="851"/>
        </w:tabs>
        <w:ind w:left="284" w:hanging="11"/>
        <w:jc w:val="both"/>
        <w:rPr>
          <w:rFonts w:ascii="Arial" w:hAnsi="Arial" w:cs="Arial"/>
          <w:sz w:val="22"/>
          <w:szCs w:val="22"/>
          <w:lang w:val="uk-UA"/>
        </w:rPr>
      </w:pPr>
      <w:r w:rsidRPr="00CE05C4">
        <w:rPr>
          <w:rFonts w:ascii="Arial" w:hAnsi="Arial" w:cs="Arial"/>
          <w:sz w:val="22"/>
          <w:szCs w:val="22"/>
          <w:lang w:val="uk-UA"/>
        </w:rPr>
        <w:t>Наявність та обсяг бонусних програм та програм лояльності</w:t>
      </w:r>
      <w:r w:rsidR="009E56A4">
        <w:rPr>
          <w:rFonts w:ascii="Arial" w:hAnsi="Arial" w:cs="Arial"/>
          <w:sz w:val="22"/>
          <w:szCs w:val="22"/>
          <w:lang w:val="uk-UA"/>
        </w:rPr>
        <w:t>.</w:t>
      </w:r>
    </w:p>
    <w:p w14:paraId="53444B3F" w14:textId="49D0CCDD" w:rsidR="00916182" w:rsidRPr="00965961" w:rsidRDefault="00916182" w:rsidP="00C71E37">
      <w:pPr>
        <w:pStyle w:val="ae"/>
        <w:numPr>
          <w:ilvl w:val="0"/>
          <w:numId w:val="3"/>
        </w:numPr>
        <w:tabs>
          <w:tab w:val="left" w:pos="851"/>
        </w:tabs>
        <w:ind w:left="284" w:hanging="11"/>
        <w:jc w:val="both"/>
        <w:rPr>
          <w:rFonts w:ascii="Arial" w:hAnsi="Arial" w:cs="Arial"/>
          <w:sz w:val="22"/>
          <w:szCs w:val="22"/>
          <w:lang w:val="uk-UA"/>
        </w:rPr>
      </w:pPr>
      <w:r w:rsidRPr="00965961">
        <w:rPr>
          <w:rFonts w:ascii="Arial" w:hAnsi="Arial" w:cs="Arial"/>
          <w:sz w:val="22"/>
          <w:szCs w:val="22"/>
          <w:lang w:val="uk-UA"/>
        </w:rPr>
        <w:t>Умови оплати</w:t>
      </w:r>
      <w:r w:rsidR="009E56A4">
        <w:rPr>
          <w:rFonts w:ascii="Arial" w:hAnsi="Arial" w:cs="Arial"/>
          <w:sz w:val="22"/>
          <w:szCs w:val="22"/>
          <w:lang w:val="uk-UA"/>
        </w:rPr>
        <w:t>.</w:t>
      </w:r>
    </w:p>
    <w:p w14:paraId="21BA927F" w14:textId="77777777" w:rsidR="00C91FDF" w:rsidRPr="00EF2D40" w:rsidRDefault="00C91FDF" w:rsidP="00C71E37">
      <w:pPr>
        <w:pStyle w:val="ae"/>
        <w:ind w:left="0"/>
        <w:jc w:val="both"/>
        <w:rPr>
          <w:rFonts w:ascii="Arial" w:hAnsi="Arial" w:cs="Arial"/>
          <w:sz w:val="22"/>
          <w:szCs w:val="22"/>
          <w:lang w:val="uk-UA"/>
        </w:rPr>
      </w:pPr>
      <w:r w:rsidRPr="00C71E37">
        <w:rPr>
          <w:rFonts w:ascii="Arial" w:hAnsi="Arial" w:cs="Arial"/>
          <w:b/>
          <w:sz w:val="22"/>
          <w:szCs w:val="22"/>
          <w:lang w:val="uk-UA"/>
        </w:rPr>
        <w:t xml:space="preserve">* </w:t>
      </w:r>
      <w:r w:rsidRPr="00C71E37">
        <w:rPr>
          <w:rFonts w:ascii="Arial" w:hAnsi="Arial" w:cs="Arial"/>
          <w:b/>
          <w:i/>
          <w:sz w:val="22"/>
          <w:szCs w:val="22"/>
          <w:lang w:val="uk-UA"/>
        </w:rPr>
        <w:t>Для компаній, які наберуть максимальну кількість балів буде проведена додаткова оцінка якості репутаційного показника</w:t>
      </w:r>
      <w:r w:rsidRPr="00EF2D40">
        <w:rPr>
          <w:rFonts w:ascii="Arial" w:hAnsi="Arial" w:cs="Arial"/>
          <w:i/>
          <w:sz w:val="22"/>
          <w:szCs w:val="22"/>
          <w:lang w:val="uk-UA"/>
        </w:rPr>
        <w:t>.</w:t>
      </w:r>
    </w:p>
    <w:p w14:paraId="2FDE88E4" w14:textId="77777777" w:rsidR="00E739FA" w:rsidRDefault="00E739FA" w:rsidP="009E56A4">
      <w:pPr>
        <w:pStyle w:val="af6"/>
        <w:rPr>
          <w:rFonts w:ascii="Arial" w:hAnsi="Arial" w:cs="Arial"/>
          <w:b/>
          <w:lang w:val="ru-RU"/>
        </w:rPr>
      </w:pPr>
    </w:p>
    <w:p w14:paraId="4515CB7B" w14:textId="3C7C820F" w:rsidR="00C91FDF" w:rsidRPr="009E56A4" w:rsidRDefault="00C91FDF" w:rsidP="001F51B7">
      <w:pPr>
        <w:pStyle w:val="af6"/>
        <w:numPr>
          <w:ilvl w:val="0"/>
          <w:numId w:val="13"/>
        </w:numPr>
        <w:rPr>
          <w:rFonts w:ascii="Arial" w:hAnsi="Arial" w:cs="Arial"/>
          <w:b/>
          <w:lang w:val="uk-UA"/>
        </w:rPr>
      </w:pPr>
      <w:r w:rsidRPr="009E56A4">
        <w:rPr>
          <w:rFonts w:ascii="Arial" w:hAnsi="Arial" w:cs="Arial"/>
          <w:b/>
          <w:lang w:val="uk-UA"/>
        </w:rPr>
        <w:t>Перелік документів, які мають бути надані:</w:t>
      </w:r>
    </w:p>
    <w:p w14:paraId="702BF5FD" w14:textId="10F0A887" w:rsidR="00C91FDF" w:rsidRPr="00E739FA" w:rsidRDefault="00C91FDF" w:rsidP="00C71E37">
      <w:pPr>
        <w:pStyle w:val="af6"/>
        <w:numPr>
          <w:ilvl w:val="0"/>
          <w:numId w:val="23"/>
        </w:numPr>
        <w:tabs>
          <w:tab w:val="left" w:pos="709"/>
        </w:tabs>
        <w:ind w:left="284" w:hanging="11"/>
        <w:rPr>
          <w:rFonts w:ascii="Arial" w:hAnsi="Arial" w:cs="Arial"/>
          <w:lang w:val="uk-UA"/>
        </w:rPr>
      </w:pPr>
      <w:r w:rsidRPr="00E739FA">
        <w:rPr>
          <w:rFonts w:ascii="Arial" w:hAnsi="Arial" w:cs="Arial"/>
          <w:lang w:val="uk-UA"/>
        </w:rPr>
        <w:t>Детальна тендерна пропозиція за програмами «Еліт» та «Стандарт» добровільного медичного страхування.</w:t>
      </w:r>
    </w:p>
    <w:p w14:paraId="6188CF9D" w14:textId="5C31C4ED"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Копії реєстраційних документів (свідоцтво про державну реєстрацію, свідоцтво платника податків).</w:t>
      </w:r>
    </w:p>
    <w:p w14:paraId="589198AB"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Ліцензія на здійснення відповідного виду страхування (копія).</w:t>
      </w:r>
    </w:p>
    <w:p w14:paraId="649AC1C5"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Підтвердження наявності відповідного досвіду в сфері надання даної послуги (перелік клієнтів з зазначенням контактів, рекомендаційні листи – не менше 3-х).</w:t>
      </w:r>
    </w:p>
    <w:p w14:paraId="200880C1"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Правила добровільного медичного страхування (копія).</w:t>
      </w:r>
    </w:p>
    <w:p w14:paraId="01402BF5"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Перелік медичних установ, що надаватимуть послуги за програмами страхування, та з якими укладено договори учасником тендеру (по всій території України).</w:t>
      </w:r>
    </w:p>
    <w:p w14:paraId="15E30031"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Проект договору добровільного медичного страхування в тому числі список обмежень та виключень із страхових випадків по ризиковому компоненту програм.</w:t>
      </w:r>
    </w:p>
    <w:p w14:paraId="4E424045" w14:textId="1C581BC8" w:rsidR="00974674" w:rsidRPr="00E739FA" w:rsidRDefault="00974674"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Заповнені та підписані Додатки №1-</w:t>
      </w:r>
      <w:r w:rsidRPr="00E739FA">
        <w:rPr>
          <w:rFonts w:ascii="Arial" w:hAnsi="Arial" w:cs="Arial"/>
          <w:sz w:val="22"/>
          <w:szCs w:val="22"/>
          <w:lang w:val="ru-RU"/>
        </w:rPr>
        <w:t>5</w:t>
      </w:r>
      <w:r w:rsidRPr="00E739FA">
        <w:rPr>
          <w:rFonts w:ascii="Arial" w:hAnsi="Arial" w:cs="Arial"/>
          <w:sz w:val="22"/>
          <w:szCs w:val="22"/>
          <w:lang w:val="uk-UA"/>
        </w:rPr>
        <w:t xml:space="preserve"> до Специфікації. (додатки №</w:t>
      </w:r>
      <w:r w:rsidR="000F0B1F" w:rsidRPr="00E739FA">
        <w:rPr>
          <w:rFonts w:ascii="Arial" w:hAnsi="Arial" w:cs="Arial"/>
          <w:sz w:val="22"/>
          <w:szCs w:val="22"/>
          <w:lang w:val="ru-RU"/>
        </w:rPr>
        <w:t>4</w:t>
      </w:r>
      <w:r w:rsidRPr="00E739FA">
        <w:rPr>
          <w:rFonts w:ascii="Arial" w:hAnsi="Arial" w:cs="Arial"/>
          <w:sz w:val="22"/>
          <w:szCs w:val="22"/>
          <w:lang w:val="uk-UA"/>
        </w:rPr>
        <w:t xml:space="preserve"> та №</w:t>
      </w:r>
      <w:r w:rsidR="000F0B1F" w:rsidRPr="00E739FA">
        <w:rPr>
          <w:rFonts w:ascii="Arial" w:hAnsi="Arial" w:cs="Arial"/>
          <w:sz w:val="22"/>
          <w:szCs w:val="22"/>
          <w:lang w:val="ru-RU"/>
        </w:rPr>
        <w:t>5</w:t>
      </w:r>
      <w:r w:rsidRPr="00E739FA">
        <w:rPr>
          <w:rFonts w:ascii="Arial" w:hAnsi="Arial" w:cs="Arial"/>
          <w:sz w:val="22"/>
          <w:szCs w:val="22"/>
          <w:lang w:val="uk-UA"/>
        </w:rPr>
        <w:t xml:space="preserve"> просимо також надати у форматі </w:t>
      </w:r>
      <w:r w:rsidRPr="00E739FA">
        <w:rPr>
          <w:rFonts w:ascii="Arial" w:hAnsi="Arial" w:cs="Arial"/>
          <w:sz w:val="22"/>
          <w:szCs w:val="22"/>
        </w:rPr>
        <w:t>W</w:t>
      </w:r>
      <w:r w:rsidR="000F0B1F" w:rsidRPr="00E739FA">
        <w:rPr>
          <w:rFonts w:ascii="Arial" w:hAnsi="Arial" w:cs="Arial"/>
          <w:sz w:val="22"/>
          <w:szCs w:val="22"/>
          <w:lang w:val="uk-UA"/>
        </w:rPr>
        <w:t>ord</w:t>
      </w:r>
      <w:r w:rsidRPr="00E739FA">
        <w:rPr>
          <w:rFonts w:ascii="Arial" w:hAnsi="Arial" w:cs="Arial"/>
          <w:sz w:val="22"/>
          <w:szCs w:val="22"/>
          <w:lang w:val="uk-UA"/>
        </w:rPr>
        <w:t>).</w:t>
      </w:r>
    </w:p>
    <w:p w14:paraId="35B12583" w14:textId="77777777" w:rsidR="00C91FDF" w:rsidRPr="00E739FA" w:rsidRDefault="00C91FDF" w:rsidP="00C71E37">
      <w:pPr>
        <w:pStyle w:val="ae"/>
        <w:numPr>
          <w:ilvl w:val="0"/>
          <w:numId w:val="23"/>
        </w:numPr>
        <w:tabs>
          <w:tab w:val="left" w:pos="709"/>
        </w:tabs>
        <w:ind w:left="284" w:hanging="11"/>
        <w:jc w:val="both"/>
        <w:rPr>
          <w:rFonts w:ascii="Arial" w:hAnsi="Arial" w:cs="Arial"/>
          <w:sz w:val="22"/>
          <w:szCs w:val="22"/>
          <w:lang w:val="uk-UA"/>
        </w:rPr>
      </w:pPr>
      <w:r w:rsidRPr="00E739FA">
        <w:rPr>
          <w:rFonts w:ascii="Arial" w:hAnsi="Arial" w:cs="Arial"/>
          <w:sz w:val="22"/>
          <w:szCs w:val="22"/>
          <w:lang w:val="uk-UA"/>
        </w:rPr>
        <w:t>Будь-які інші документи, що, на Вашу думку, можуть бути корисними у прийнятті рішення.</w:t>
      </w:r>
    </w:p>
    <w:p w14:paraId="3706B0DB" w14:textId="4363DE5A" w:rsidR="00C91FDF" w:rsidRPr="001F51B7" w:rsidRDefault="00C91FDF" w:rsidP="001F51B7">
      <w:pPr>
        <w:pStyle w:val="ae"/>
        <w:numPr>
          <w:ilvl w:val="0"/>
          <w:numId w:val="13"/>
        </w:numPr>
        <w:jc w:val="both"/>
        <w:rPr>
          <w:rFonts w:ascii="Arial" w:eastAsia="Arial" w:hAnsi="Arial" w:cs="Arial"/>
          <w:b/>
          <w:bCs/>
          <w:sz w:val="22"/>
          <w:szCs w:val="22"/>
          <w:lang w:val="uk-UA"/>
        </w:rPr>
      </w:pPr>
      <w:r w:rsidRPr="001F51B7">
        <w:rPr>
          <w:rFonts w:ascii="Arial" w:eastAsia="Arial" w:hAnsi="Arial" w:cs="Arial"/>
          <w:b/>
          <w:bCs/>
          <w:sz w:val="22"/>
          <w:szCs w:val="22"/>
          <w:lang w:val="uk-UA"/>
        </w:rPr>
        <w:lastRenderedPageBreak/>
        <w:t>Вимоги до підготовки тендерних Заявок:</w:t>
      </w:r>
    </w:p>
    <w:p w14:paraId="16BB8D04" w14:textId="77777777" w:rsidR="00C91FDF" w:rsidRPr="009E56A4" w:rsidRDefault="00C91FDF" w:rsidP="00CA7929">
      <w:pPr>
        <w:spacing w:after="0"/>
        <w:jc w:val="both"/>
        <w:rPr>
          <w:rFonts w:ascii="Arial" w:hAnsi="Arial" w:cs="Arial"/>
          <w:bCs/>
          <w:i/>
          <w:iCs/>
          <w:lang w:val="uk-UA"/>
        </w:rPr>
      </w:pPr>
      <w:r w:rsidRPr="009E56A4">
        <w:rPr>
          <w:rFonts w:ascii="Arial" w:hAnsi="Arial" w:cs="Arial"/>
          <w:bCs/>
          <w:i/>
          <w:iCs/>
          <w:lang w:val="uk-UA"/>
        </w:rPr>
        <w:t>Будь ласка, подбайте про належну структуру вашої тендерної пропозиції:</w:t>
      </w:r>
    </w:p>
    <w:p w14:paraId="341D828F" w14:textId="6F77345F" w:rsidR="007F4A7F" w:rsidRPr="001F51B7" w:rsidRDefault="00C91FDF" w:rsidP="007B0E62">
      <w:pPr>
        <w:pStyle w:val="ae"/>
        <w:numPr>
          <w:ilvl w:val="0"/>
          <w:numId w:val="24"/>
        </w:numPr>
        <w:tabs>
          <w:tab w:val="left" w:pos="709"/>
        </w:tabs>
        <w:ind w:left="284" w:hanging="11"/>
        <w:jc w:val="both"/>
        <w:rPr>
          <w:rFonts w:ascii="Arial" w:eastAsia="Arial" w:hAnsi="Arial" w:cs="Arial"/>
          <w:sz w:val="22"/>
          <w:szCs w:val="22"/>
          <w:lang w:val="ru-RU"/>
        </w:rPr>
      </w:pPr>
      <w:r w:rsidRPr="001F51B7">
        <w:rPr>
          <w:rFonts w:ascii="Arial" w:eastAsia="Arial" w:hAnsi="Arial" w:cs="Arial"/>
          <w:sz w:val="22"/>
          <w:szCs w:val="22"/>
          <w:lang w:val="uk-UA"/>
        </w:rPr>
        <w:t xml:space="preserve">Документи </w:t>
      </w:r>
      <w:r w:rsidR="007F4A7F" w:rsidRPr="001F51B7">
        <w:rPr>
          <w:rFonts w:ascii="Arial" w:eastAsia="Arial" w:hAnsi="Arial" w:cs="Arial"/>
          <w:sz w:val="22"/>
          <w:szCs w:val="22"/>
          <w:lang w:val="uk-UA"/>
        </w:rPr>
        <w:t>мають бути складені</w:t>
      </w:r>
      <w:r w:rsidRPr="001F51B7">
        <w:rPr>
          <w:rFonts w:ascii="Arial" w:eastAsia="Arial" w:hAnsi="Arial" w:cs="Arial"/>
          <w:sz w:val="22"/>
          <w:szCs w:val="22"/>
          <w:lang w:val="uk-UA"/>
        </w:rPr>
        <w:t xml:space="preserve"> згідно переліку, зазначеному у п. </w:t>
      </w:r>
      <w:r w:rsidR="001F51B7">
        <w:rPr>
          <w:rFonts w:ascii="Arial" w:eastAsia="Arial" w:hAnsi="Arial" w:cs="Arial"/>
          <w:sz w:val="22"/>
          <w:szCs w:val="22"/>
          <w:lang w:val="uk-UA"/>
        </w:rPr>
        <w:t>7</w:t>
      </w:r>
      <w:r w:rsidRPr="001F51B7">
        <w:rPr>
          <w:rFonts w:ascii="Arial" w:eastAsia="Arial" w:hAnsi="Arial" w:cs="Arial"/>
          <w:sz w:val="22"/>
          <w:szCs w:val="22"/>
          <w:lang w:val="uk-UA"/>
        </w:rPr>
        <w:t xml:space="preserve"> даної Специфікації;</w:t>
      </w:r>
    </w:p>
    <w:p w14:paraId="6B2672F3" w14:textId="4E20B002" w:rsidR="007F4A7F" w:rsidRPr="001F51B7" w:rsidRDefault="007F4A7F" w:rsidP="007B0E62">
      <w:pPr>
        <w:pStyle w:val="ae"/>
        <w:numPr>
          <w:ilvl w:val="0"/>
          <w:numId w:val="24"/>
        </w:numPr>
        <w:tabs>
          <w:tab w:val="left" w:pos="709"/>
        </w:tabs>
        <w:ind w:left="284" w:hanging="11"/>
        <w:jc w:val="both"/>
        <w:rPr>
          <w:rFonts w:ascii="Arial" w:eastAsia="Arial" w:hAnsi="Arial" w:cs="Arial"/>
          <w:sz w:val="22"/>
          <w:szCs w:val="22"/>
          <w:lang w:val="uk-UA"/>
        </w:rPr>
      </w:pPr>
      <w:r w:rsidRPr="001F51B7">
        <w:rPr>
          <w:rFonts w:ascii="Arial" w:eastAsia="Arial" w:hAnsi="Arial" w:cs="Arial"/>
          <w:sz w:val="22"/>
          <w:szCs w:val="22"/>
          <w:lang w:val="uk-UA"/>
        </w:rPr>
        <w:t>Тендерна пропозиція повинна містити зміст із переліком всіх наданих документів;</w:t>
      </w:r>
    </w:p>
    <w:p w14:paraId="643012FA" w14:textId="77777777" w:rsidR="007B0E62" w:rsidRPr="007B0E62" w:rsidRDefault="00C91FDF" w:rsidP="007B0E62">
      <w:pPr>
        <w:pStyle w:val="ae"/>
        <w:numPr>
          <w:ilvl w:val="0"/>
          <w:numId w:val="24"/>
        </w:numPr>
        <w:tabs>
          <w:tab w:val="left" w:pos="709"/>
          <w:tab w:val="left" w:pos="851"/>
        </w:tabs>
        <w:autoSpaceDE w:val="0"/>
        <w:autoSpaceDN w:val="0"/>
        <w:adjustRightInd w:val="0"/>
        <w:ind w:left="284" w:hanging="11"/>
        <w:jc w:val="both"/>
        <w:rPr>
          <w:rFonts w:ascii="Arial" w:hAnsi="Arial" w:cs="Arial"/>
          <w:b/>
          <w:i/>
          <w:sz w:val="22"/>
          <w:szCs w:val="22"/>
          <w:lang w:val="uk-UA"/>
        </w:rPr>
      </w:pPr>
      <w:r w:rsidRPr="007B0E62">
        <w:rPr>
          <w:rFonts w:ascii="Arial" w:eastAsia="Arial" w:hAnsi="Arial" w:cs="Arial"/>
          <w:sz w:val="22"/>
          <w:szCs w:val="22"/>
          <w:lang w:val="uk-UA"/>
        </w:rPr>
        <w:t>Всі документи, складені не українською, англійською або російською мовами, повинні обов'язково мати переклад на одну із зазначених мов;</w:t>
      </w:r>
      <w:r w:rsidR="007B0E62" w:rsidRPr="007B0E62">
        <w:rPr>
          <w:rFonts w:ascii="Arial" w:eastAsia="Arial" w:hAnsi="Arial" w:cs="Arial"/>
          <w:sz w:val="22"/>
          <w:szCs w:val="22"/>
          <w:lang w:val="uk-UA"/>
        </w:rPr>
        <w:t xml:space="preserve"> </w:t>
      </w:r>
    </w:p>
    <w:p w14:paraId="53AF676E" w14:textId="05B74DCB" w:rsidR="007B0E62" w:rsidRPr="007B0E62" w:rsidRDefault="007F4A7F" w:rsidP="007B0E62">
      <w:pPr>
        <w:pStyle w:val="ae"/>
        <w:numPr>
          <w:ilvl w:val="0"/>
          <w:numId w:val="24"/>
        </w:numPr>
        <w:tabs>
          <w:tab w:val="left" w:pos="709"/>
          <w:tab w:val="left" w:pos="851"/>
        </w:tabs>
        <w:autoSpaceDE w:val="0"/>
        <w:autoSpaceDN w:val="0"/>
        <w:adjustRightInd w:val="0"/>
        <w:ind w:left="284" w:hanging="11"/>
        <w:jc w:val="both"/>
        <w:rPr>
          <w:rFonts w:ascii="Arial" w:hAnsi="Arial" w:cs="Arial"/>
          <w:b/>
          <w:i/>
          <w:sz w:val="22"/>
          <w:szCs w:val="22"/>
          <w:lang w:val="uk-UA"/>
        </w:rPr>
      </w:pPr>
      <w:r w:rsidRPr="007B0E62">
        <w:rPr>
          <w:rFonts w:ascii="Arial" w:eastAsia="Arial" w:hAnsi="Arial" w:cs="Arial"/>
          <w:sz w:val="22"/>
          <w:szCs w:val="22"/>
          <w:lang w:val="uk-UA"/>
        </w:rPr>
        <w:t xml:space="preserve">Скановані копії кожного документа повинні бути завірені підписом та печаткою; </w:t>
      </w:r>
    </w:p>
    <w:p w14:paraId="5C6807D1" w14:textId="7C49485F" w:rsidR="007B0E62" w:rsidRPr="007B0E62" w:rsidRDefault="007F4A7F" w:rsidP="007B0E62">
      <w:pPr>
        <w:pStyle w:val="ae"/>
        <w:numPr>
          <w:ilvl w:val="0"/>
          <w:numId w:val="24"/>
        </w:numPr>
        <w:tabs>
          <w:tab w:val="left" w:pos="709"/>
        </w:tabs>
        <w:autoSpaceDE w:val="0"/>
        <w:autoSpaceDN w:val="0"/>
        <w:adjustRightInd w:val="0"/>
        <w:ind w:left="284" w:hanging="11"/>
        <w:rPr>
          <w:rFonts w:ascii="Arial" w:hAnsi="Arial" w:cs="Arial"/>
          <w:b/>
          <w:i/>
          <w:sz w:val="22"/>
          <w:szCs w:val="22"/>
          <w:lang w:val="uk-UA"/>
        </w:rPr>
      </w:pPr>
      <w:r w:rsidRPr="007B0E62">
        <w:rPr>
          <w:rFonts w:ascii="Arial" w:eastAsia="Arial" w:hAnsi="Arial" w:cs="Arial"/>
          <w:sz w:val="22"/>
          <w:szCs w:val="22"/>
          <w:lang w:val="uk-UA"/>
        </w:rPr>
        <w:t xml:space="preserve">Пропозиції повинні надсилатись </w:t>
      </w:r>
      <w:r w:rsidRPr="007B0E62">
        <w:rPr>
          <w:rFonts w:ascii="Arial" w:eastAsia="Arial" w:hAnsi="Arial" w:cs="Arial"/>
          <w:b/>
          <w:sz w:val="22"/>
          <w:szCs w:val="22"/>
          <w:lang w:val="uk-UA"/>
        </w:rPr>
        <w:t>в запаролених ZIP архівах</w:t>
      </w:r>
      <w:r w:rsidRPr="007B0E62">
        <w:rPr>
          <w:rFonts w:ascii="Arial" w:eastAsia="Arial" w:hAnsi="Arial" w:cs="Arial"/>
          <w:sz w:val="22"/>
          <w:szCs w:val="22"/>
          <w:lang w:val="uk-UA"/>
        </w:rPr>
        <w:t xml:space="preserve"> на окрему електрону скриньку </w:t>
      </w:r>
      <w:hyperlink r:id="rId9" w:history="1">
        <w:r w:rsidR="00A9249B" w:rsidRPr="00671CB2">
          <w:rPr>
            <w:rStyle w:val="ad"/>
            <w:rFonts w:ascii="Arial" w:hAnsi="Arial" w:cs="Arial"/>
            <w:b/>
          </w:rPr>
          <w:t>tenders</w:t>
        </w:r>
        <w:r w:rsidR="00A9249B" w:rsidRPr="00671CB2">
          <w:rPr>
            <w:rStyle w:val="ad"/>
            <w:rFonts w:ascii="Arial" w:hAnsi="Arial" w:cs="Arial"/>
            <w:b/>
            <w:lang w:val="ru-RU"/>
          </w:rPr>
          <w:t>@</w:t>
        </w:r>
        <w:r w:rsidR="00A9249B" w:rsidRPr="00671CB2">
          <w:rPr>
            <w:rStyle w:val="ad"/>
            <w:rFonts w:ascii="Arial" w:hAnsi="Arial" w:cs="Arial"/>
            <w:b/>
          </w:rPr>
          <w:t>aph</w:t>
        </w:r>
        <w:r w:rsidR="00A9249B" w:rsidRPr="00671CB2">
          <w:rPr>
            <w:rStyle w:val="ad"/>
            <w:rFonts w:ascii="Arial" w:hAnsi="Arial" w:cs="Arial"/>
            <w:b/>
            <w:lang w:val="ru-RU"/>
          </w:rPr>
          <w:t>.</w:t>
        </w:r>
        <w:r w:rsidR="00A9249B" w:rsidRPr="00671CB2">
          <w:rPr>
            <w:rStyle w:val="ad"/>
            <w:rFonts w:ascii="Arial" w:hAnsi="Arial" w:cs="Arial"/>
            <w:b/>
          </w:rPr>
          <w:t>org</w:t>
        </w:r>
        <w:r w:rsidR="00A9249B" w:rsidRPr="00671CB2">
          <w:rPr>
            <w:rStyle w:val="ad"/>
            <w:rFonts w:ascii="Arial" w:hAnsi="Arial" w:cs="Arial"/>
            <w:b/>
            <w:lang w:val="ru-RU"/>
          </w:rPr>
          <w:t>.</w:t>
        </w:r>
        <w:r w:rsidR="00A9249B" w:rsidRPr="00671CB2">
          <w:rPr>
            <w:rStyle w:val="ad"/>
            <w:rFonts w:ascii="Arial" w:hAnsi="Arial" w:cs="Arial"/>
            <w:b/>
          </w:rPr>
          <w:t>ua</w:t>
        </w:r>
      </w:hyperlink>
      <w:r w:rsidR="00671CB2" w:rsidRPr="00671CB2">
        <w:rPr>
          <w:rFonts w:ascii="Arial" w:hAnsi="Arial" w:cs="Arial"/>
          <w:b/>
          <w:lang w:val="ru-RU"/>
        </w:rPr>
        <w:t xml:space="preserve"> </w:t>
      </w:r>
      <w:r w:rsidR="00671CB2" w:rsidRPr="00671CB2">
        <w:rPr>
          <w:rFonts w:ascii="Arial" w:hAnsi="Arial" w:cs="Arial"/>
          <w:b/>
          <w:color w:val="FF0000"/>
          <w:lang w:val="ru-RU"/>
        </w:rPr>
        <w:t>(</w:t>
      </w:r>
      <w:r w:rsidR="00671CB2" w:rsidRPr="00671CB2">
        <w:rPr>
          <w:rFonts w:ascii="Arial" w:hAnsi="Arial" w:cs="Arial"/>
          <w:b/>
          <w:color w:val="FF0000"/>
          <w:lang w:val="uk-UA"/>
        </w:rPr>
        <w:t>виправлено</w:t>
      </w:r>
      <w:r w:rsidR="00D77F19">
        <w:rPr>
          <w:rFonts w:ascii="Arial" w:hAnsi="Arial" w:cs="Arial"/>
          <w:b/>
          <w:color w:val="FF0000"/>
          <w:lang w:val="uk-UA"/>
        </w:rPr>
        <w:t>!</w:t>
      </w:r>
      <w:r w:rsidR="00671CB2" w:rsidRPr="00671CB2">
        <w:rPr>
          <w:rFonts w:ascii="Arial" w:hAnsi="Arial" w:cs="Arial"/>
          <w:b/>
          <w:color w:val="FF0000"/>
          <w:lang w:val="uk-UA"/>
        </w:rPr>
        <w:t>)</w:t>
      </w:r>
    </w:p>
    <w:p w14:paraId="1FEF3664" w14:textId="77777777" w:rsidR="007F4A7F" w:rsidRPr="00CE05C4" w:rsidRDefault="007F4A7F" w:rsidP="00CA7929">
      <w:pPr>
        <w:pStyle w:val="af0"/>
        <w:spacing w:after="0" w:afterAutospacing="0"/>
        <w:ind w:left="360"/>
        <w:jc w:val="both"/>
        <w:rPr>
          <w:rFonts w:ascii="Arial" w:hAnsi="Arial" w:cs="Arial"/>
          <w:sz w:val="22"/>
          <w:szCs w:val="22"/>
          <w:lang w:val="uk-UA"/>
        </w:rPr>
      </w:pPr>
      <w:r w:rsidRPr="00CE05C4">
        <w:rPr>
          <w:rFonts w:ascii="Arial" w:hAnsi="Arial" w:cs="Arial"/>
          <w:sz w:val="22"/>
          <w:szCs w:val="22"/>
          <w:lang w:val="uk-UA"/>
        </w:rPr>
        <w:t>В листі вказати:</w:t>
      </w:r>
      <w:bookmarkStart w:id="0" w:name="_GoBack"/>
      <w:bookmarkEnd w:id="0"/>
    </w:p>
    <w:tbl>
      <w:tblPr>
        <w:tblW w:w="0" w:type="auto"/>
        <w:tblInd w:w="392" w:type="dxa"/>
        <w:tblCellMar>
          <w:left w:w="0" w:type="dxa"/>
          <w:right w:w="0" w:type="dxa"/>
        </w:tblCellMar>
        <w:tblLook w:val="04A0" w:firstRow="1" w:lastRow="0" w:firstColumn="1" w:lastColumn="0" w:noHBand="0" w:noVBand="1"/>
      </w:tblPr>
      <w:tblGrid>
        <w:gridCol w:w="9571"/>
      </w:tblGrid>
      <w:tr w:rsidR="007F4A7F" w:rsidRPr="00CE05C4" w14:paraId="56A68EBA" w14:textId="77777777" w:rsidTr="007015F5">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37066A34" w14:textId="77777777" w:rsidR="007F4A7F" w:rsidRPr="00CE05C4" w:rsidRDefault="007F4A7F" w:rsidP="007015F5">
            <w:pPr>
              <w:spacing w:line="360" w:lineRule="auto"/>
              <w:jc w:val="center"/>
              <w:rPr>
                <w:rFonts w:ascii="Arial" w:hAnsi="Arial" w:cs="Arial"/>
                <w:iCs/>
                <w:lang w:val="uk-UA" w:eastAsia="uk-UA"/>
              </w:rPr>
            </w:pPr>
            <w:r w:rsidRPr="00CE05C4">
              <w:rPr>
                <w:rFonts w:ascii="Arial" w:hAnsi="Arial" w:cs="Arial"/>
                <w:iCs/>
                <w:lang w:val="uk-UA" w:eastAsia="uk-UA"/>
              </w:rPr>
              <w:t xml:space="preserve">ПРОПОЗИЦІЯ НА ТЕНДЕР </w:t>
            </w:r>
          </w:p>
          <w:p w14:paraId="0C25187F" w14:textId="77777777" w:rsidR="007F4A7F" w:rsidRPr="00CE05C4" w:rsidRDefault="007F4A7F" w:rsidP="007015F5">
            <w:pPr>
              <w:spacing w:line="360" w:lineRule="auto"/>
              <w:jc w:val="center"/>
              <w:rPr>
                <w:rFonts w:ascii="Arial" w:hAnsi="Arial" w:cs="Arial"/>
                <w:iCs/>
                <w:lang w:val="uk-UA" w:eastAsia="uk-UA"/>
              </w:rPr>
            </w:pPr>
            <w:r w:rsidRPr="00CE05C4">
              <w:rPr>
                <w:rFonts w:ascii="Arial" w:hAnsi="Arial" w:cs="Arial"/>
                <w:iCs/>
                <w:lang w:val="uk-UA" w:eastAsia="uk-UA"/>
              </w:rPr>
              <w:t>Від ТОВ «_________»</w:t>
            </w:r>
          </w:p>
          <w:p w14:paraId="06297E2E" w14:textId="77777777" w:rsidR="00536A31" w:rsidRPr="00B474D7" w:rsidRDefault="00536A31" w:rsidP="00536A31">
            <w:pPr>
              <w:autoSpaceDE w:val="0"/>
              <w:autoSpaceDN w:val="0"/>
              <w:adjustRightInd w:val="0"/>
              <w:jc w:val="center"/>
              <w:rPr>
                <w:rFonts w:ascii="Arial" w:hAnsi="Arial" w:cs="Arial"/>
                <w:b/>
                <w:lang w:val="uk-UA"/>
              </w:rPr>
            </w:pPr>
            <w:r w:rsidRPr="00CE05C4">
              <w:rPr>
                <w:rFonts w:ascii="Arial" w:hAnsi="Arial" w:cs="Arial"/>
                <w:b/>
                <w:lang w:val="uk-UA"/>
              </w:rPr>
              <w:t xml:space="preserve">на надання послуг </w:t>
            </w:r>
            <w:r w:rsidRPr="00B474D7">
              <w:rPr>
                <w:rFonts w:ascii="Arial" w:hAnsi="Arial" w:cs="Arial"/>
                <w:b/>
                <w:lang w:val="uk-UA"/>
              </w:rPr>
              <w:t xml:space="preserve">з добровільного медичного страхування </w:t>
            </w:r>
          </w:p>
          <w:p w14:paraId="00DA6D7A" w14:textId="5BB5B71C" w:rsidR="007F4A7F" w:rsidRPr="00CE05C4" w:rsidRDefault="007F4A7F" w:rsidP="007B0E62">
            <w:pPr>
              <w:pStyle w:val="af0"/>
              <w:jc w:val="center"/>
              <w:rPr>
                <w:rFonts w:ascii="Arial" w:hAnsi="Arial" w:cs="Arial"/>
                <w:b/>
                <w:iCs/>
                <w:caps/>
                <w:sz w:val="22"/>
                <w:szCs w:val="22"/>
                <w:lang w:val="uk-UA" w:eastAsia="uk-UA"/>
              </w:rPr>
            </w:pPr>
            <w:r w:rsidRPr="00B474D7">
              <w:rPr>
                <w:rFonts w:ascii="Arial" w:hAnsi="Arial" w:cs="Arial"/>
                <w:b/>
                <w:iCs/>
                <w:sz w:val="22"/>
                <w:szCs w:val="22"/>
                <w:lang w:val="uk-UA" w:eastAsia="uk-UA"/>
              </w:rPr>
              <w:t xml:space="preserve">НЕ РОЗКРИВАТИ </w:t>
            </w:r>
            <w:r w:rsidRPr="007B0E62">
              <w:rPr>
                <w:rFonts w:ascii="Arial" w:hAnsi="Arial" w:cs="Arial"/>
                <w:b/>
                <w:iCs/>
                <w:sz w:val="22"/>
                <w:szCs w:val="22"/>
                <w:lang w:val="uk-UA" w:eastAsia="uk-UA"/>
              </w:rPr>
              <w:t>до 1</w:t>
            </w:r>
            <w:r w:rsidR="007B0E62">
              <w:rPr>
                <w:rFonts w:ascii="Arial" w:hAnsi="Arial" w:cs="Arial"/>
                <w:b/>
                <w:iCs/>
                <w:sz w:val="22"/>
                <w:szCs w:val="22"/>
                <w:lang w:val="uk-UA" w:eastAsia="uk-UA"/>
              </w:rPr>
              <w:t>3</w:t>
            </w:r>
            <w:r w:rsidRPr="007B0E62">
              <w:rPr>
                <w:rFonts w:ascii="Arial" w:hAnsi="Arial" w:cs="Arial"/>
                <w:b/>
                <w:iCs/>
                <w:sz w:val="22"/>
                <w:szCs w:val="22"/>
                <w:lang w:val="uk-UA" w:eastAsia="uk-UA"/>
              </w:rPr>
              <w:t xml:space="preserve">:00, </w:t>
            </w:r>
            <w:r w:rsidR="007B0E62">
              <w:rPr>
                <w:rFonts w:ascii="Arial" w:hAnsi="Arial" w:cs="Arial"/>
                <w:b/>
                <w:iCs/>
                <w:sz w:val="22"/>
                <w:szCs w:val="22"/>
                <w:lang w:val="uk-UA" w:eastAsia="uk-UA"/>
              </w:rPr>
              <w:t>10</w:t>
            </w:r>
            <w:r w:rsidRPr="007B0E62">
              <w:rPr>
                <w:rFonts w:ascii="Arial" w:hAnsi="Arial" w:cs="Arial"/>
                <w:b/>
                <w:iCs/>
                <w:sz w:val="22"/>
                <w:szCs w:val="22"/>
                <w:lang w:val="uk-UA" w:eastAsia="uk-UA"/>
              </w:rPr>
              <w:t>.</w:t>
            </w:r>
            <w:r w:rsidR="00536A31" w:rsidRPr="007B0E62">
              <w:rPr>
                <w:rFonts w:ascii="Arial" w:hAnsi="Arial" w:cs="Arial"/>
                <w:b/>
                <w:iCs/>
                <w:sz w:val="22"/>
                <w:szCs w:val="22"/>
                <w:lang w:val="uk-UA" w:eastAsia="uk-UA"/>
              </w:rPr>
              <w:t>1</w:t>
            </w:r>
            <w:r w:rsidR="001348F1" w:rsidRPr="007B0E62">
              <w:rPr>
                <w:rFonts w:ascii="Arial" w:hAnsi="Arial" w:cs="Arial"/>
                <w:b/>
                <w:iCs/>
                <w:sz w:val="22"/>
                <w:szCs w:val="22"/>
                <w:lang w:val="en-US" w:eastAsia="uk-UA"/>
              </w:rPr>
              <w:t>2</w:t>
            </w:r>
            <w:r w:rsidRPr="007B0E62">
              <w:rPr>
                <w:rFonts w:ascii="Arial" w:hAnsi="Arial" w:cs="Arial"/>
                <w:b/>
                <w:iCs/>
                <w:sz w:val="22"/>
                <w:szCs w:val="22"/>
                <w:lang w:val="uk-UA" w:eastAsia="uk-UA"/>
              </w:rPr>
              <w:t>.</w:t>
            </w:r>
            <w:r w:rsidR="00553122" w:rsidRPr="007B0E62">
              <w:rPr>
                <w:rFonts w:ascii="Arial" w:hAnsi="Arial" w:cs="Arial"/>
                <w:b/>
                <w:iCs/>
                <w:sz w:val="22"/>
                <w:szCs w:val="22"/>
                <w:lang w:val="uk-UA" w:eastAsia="uk-UA"/>
              </w:rPr>
              <w:t>2024</w:t>
            </w:r>
            <w:r w:rsidRPr="007B0E62">
              <w:rPr>
                <w:rFonts w:ascii="Arial" w:hAnsi="Arial" w:cs="Arial"/>
                <w:b/>
                <w:iCs/>
                <w:sz w:val="22"/>
                <w:szCs w:val="22"/>
                <w:lang w:val="uk-UA" w:eastAsia="uk-UA"/>
              </w:rPr>
              <w:t xml:space="preserve"> року</w:t>
            </w:r>
          </w:p>
        </w:tc>
      </w:tr>
    </w:tbl>
    <w:p w14:paraId="33D81840" w14:textId="77777777" w:rsidR="00E24E16" w:rsidRDefault="00E24E16" w:rsidP="00E24E16">
      <w:pPr>
        <w:autoSpaceDE w:val="0"/>
        <w:autoSpaceDN w:val="0"/>
        <w:adjustRightInd w:val="0"/>
        <w:rPr>
          <w:rFonts w:ascii="Arial" w:hAnsi="Arial" w:cs="Arial"/>
          <w:lang w:val="uk-UA"/>
        </w:rPr>
      </w:pPr>
    </w:p>
    <w:p w14:paraId="0AEDA0C7" w14:textId="77777777" w:rsidR="00CC22CD" w:rsidRPr="00CC22CD" w:rsidRDefault="00E24E16" w:rsidP="00CC22CD">
      <w:pPr>
        <w:pStyle w:val="af6"/>
        <w:rPr>
          <w:rFonts w:ascii="Arial" w:hAnsi="Arial" w:cs="Arial"/>
          <w:iCs/>
          <w:lang w:val="uk-UA" w:eastAsia="uk-UA"/>
        </w:rPr>
      </w:pPr>
      <w:r w:rsidRPr="00CC22CD">
        <w:rPr>
          <w:rFonts w:ascii="Arial" w:hAnsi="Arial" w:cs="Arial"/>
          <w:lang w:val="uk-UA"/>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lang w:val="uk-UA"/>
        </w:rPr>
        <w:t xml:space="preserve">на електрону адресу: </w:t>
      </w:r>
      <w:hyperlink r:id="rId10" w:history="1">
        <w:r w:rsidRPr="00CC22CD">
          <w:rPr>
            <w:rStyle w:val="ad"/>
            <w:rFonts w:ascii="Arial" w:hAnsi="Arial" w:cs="Arial"/>
          </w:rPr>
          <w:t>burlai</w:t>
        </w:r>
        <w:r w:rsidRPr="00CC22CD">
          <w:rPr>
            <w:rStyle w:val="ad"/>
            <w:rFonts w:ascii="Arial" w:hAnsi="Arial" w:cs="Arial"/>
            <w:lang w:val="uk-UA"/>
          </w:rPr>
          <w:t>@</w:t>
        </w:r>
        <w:r w:rsidRPr="00CC22CD">
          <w:rPr>
            <w:rStyle w:val="ad"/>
            <w:rFonts w:ascii="Arial" w:hAnsi="Arial" w:cs="Arial"/>
          </w:rPr>
          <w:t>aph</w:t>
        </w:r>
        <w:r w:rsidRPr="00CC22CD">
          <w:rPr>
            <w:rStyle w:val="ad"/>
            <w:rFonts w:ascii="Arial" w:hAnsi="Arial" w:cs="Arial"/>
            <w:lang w:val="uk-UA"/>
          </w:rPr>
          <w:t>.</w:t>
        </w:r>
        <w:r w:rsidRPr="00CC22CD">
          <w:rPr>
            <w:rStyle w:val="ad"/>
            <w:rFonts w:ascii="Arial" w:hAnsi="Arial" w:cs="Arial"/>
          </w:rPr>
          <w:t>org</w:t>
        </w:r>
        <w:r w:rsidRPr="00CC22CD">
          <w:rPr>
            <w:rStyle w:val="ad"/>
            <w:rFonts w:ascii="Arial" w:hAnsi="Arial" w:cs="Arial"/>
            <w:lang w:val="uk-UA"/>
          </w:rPr>
          <w:t>.</w:t>
        </w:r>
        <w:r w:rsidRPr="00CC22CD">
          <w:rPr>
            <w:rStyle w:val="ad"/>
            <w:rFonts w:ascii="Arial" w:hAnsi="Arial" w:cs="Arial"/>
          </w:rPr>
          <w:t>ua</w:t>
        </w:r>
      </w:hyperlink>
      <w:r w:rsidRPr="00CC22CD">
        <w:rPr>
          <w:rFonts w:ascii="Arial" w:hAnsi="Arial" w:cs="Arial"/>
          <w:lang w:val="ru-RU"/>
        </w:rPr>
        <w:t xml:space="preserve"> </w:t>
      </w:r>
      <w:r w:rsidR="001F51B7" w:rsidRPr="00CC22CD">
        <w:rPr>
          <w:rFonts w:ascii="Arial" w:hAnsi="Arial" w:cs="Arial"/>
          <w:lang w:val="uk-UA"/>
        </w:rPr>
        <w:t>вказавши наступне</w:t>
      </w:r>
      <w:r w:rsidR="001F51B7" w:rsidRPr="00CC22CD">
        <w:rPr>
          <w:rFonts w:ascii="Arial" w:hAnsi="Arial" w:cs="Arial"/>
          <w:lang w:val="ru-RU"/>
        </w:rPr>
        <w:t>:</w:t>
      </w:r>
      <w:r w:rsidR="001F51B7" w:rsidRPr="00CC22CD">
        <w:rPr>
          <w:rFonts w:ascii="Arial" w:hAnsi="Arial" w:cs="Arial"/>
          <w:iCs/>
          <w:lang w:val="uk-UA" w:eastAsia="uk-UA"/>
        </w:rPr>
        <w:t xml:space="preserve"> </w:t>
      </w:r>
    </w:p>
    <w:p w14:paraId="2F466EA2" w14:textId="5C20509E" w:rsidR="00CC22CD" w:rsidRPr="00CC22CD" w:rsidRDefault="00CC22CD" w:rsidP="00CC22CD">
      <w:pPr>
        <w:pStyle w:val="af6"/>
        <w:numPr>
          <w:ilvl w:val="0"/>
          <w:numId w:val="26"/>
        </w:numPr>
        <w:tabs>
          <w:tab w:val="left" w:pos="851"/>
        </w:tabs>
        <w:ind w:left="284" w:hanging="11"/>
        <w:rPr>
          <w:rFonts w:ascii="Arial" w:hAnsi="Arial" w:cs="Arial"/>
          <w:lang w:val="uk-UA"/>
        </w:rPr>
      </w:pPr>
      <w:r>
        <w:rPr>
          <w:rFonts w:ascii="Arial" w:hAnsi="Arial" w:cs="Arial"/>
          <w:lang w:val="uk-UA"/>
        </w:rPr>
        <w:t>назва компанії_____________________________;</w:t>
      </w:r>
    </w:p>
    <w:p w14:paraId="28486899" w14:textId="23409503" w:rsidR="00CC22CD" w:rsidRPr="00CC22CD" w:rsidRDefault="001F51B7" w:rsidP="00CC22CD">
      <w:pPr>
        <w:pStyle w:val="af6"/>
        <w:numPr>
          <w:ilvl w:val="0"/>
          <w:numId w:val="26"/>
        </w:numPr>
        <w:tabs>
          <w:tab w:val="left" w:pos="851"/>
        </w:tabs>
        <w:ind w:left="284" w:hanging="11"/>
        <w:rPr>
          <w:rFonts w:ascii="Arial" w:hAnsi="Arial" w:cs="Arial"/>
          <w:lang w:val="uk-UA"/>
        </w:rPr>
      </w:pPr>
      <w:r w:rsidRPr="00CC22CD">
        <w:rPr>
          <w:rFonts w:ascii="Arial" w:hAnsi="Arial" w:cs="Arial"/>
          <w:lang w:val="uk-UA"/>
        </w:rPr>
        <w:t>ПІП контактної особи, та номер телефону</w:t>
      </w:r>
      <w:r w:rsidR="00CC22CD">
        <w:rPr>
          <w:rFonts w:ascii="Arial" w:hAnsi="Arial" w:cs="Arial"/>
          <w:lang w:val="uk-UA"/>
        </w:rPr>
        <w:t>;</w:t>
      </w:r>
      <w:r w:rsidRPr="00CC22CD">
        <w:rPr>
          <w:rFonts w:ascii="Arial" w:hAnsi="Arial" w:cs="Arial"/>
          <w:lang w:val="uk-UA"/>
        </w:rPr>
        <w:t xml:space="preserve"> </w:t>
      </w:r>
    </w:p>
    <w:p w14:paraId="7128D7DB" w14:textId="77777777" w:rsidR="00CC22CD" w:rsidRPr="00CC22CD" w:rsidRDefault="001F51B7" w:rsidP="00CC22CD">
      <w:pPr>
        <w:pStyle w:val="af6"/>
        <w:tabs>
          <w:tab w:val="left" w:pos="851"/>
        </w:tabs>
        <w:ind w:left="284" w:hanging="11"/>
        <w:rPr>
          <w:rFonts w:ascii="Arial" w:hAnsi="Arial" w:cs="Arial"/>
          <w:lang w:val="uk-UA"/>
        </w:rPr>
      </w:pPr>
      <w:r w:rsidRPr="00CC22CD">
        <w:rPr>
          <w:rFonts w:ascii="Arial" w:hAnsi="Arial" w:cs="Arial"/>
          <w:lang w:val="uk-UA"/>
        </w:rPr>
        <w:t xml:space="preserve">далі текст: </w:t>
      </w:r>
    </w:p>
    <w:p w14:paraId="323EB0CB" w14:textId="7EA05A91" w:rsidR="00E24E16" w:rsidRPr="00CC22CD" w:rsidRDefault="00E24E16" w:rsidP="00CC22CD">
      <w:pPr>
        <w:pStyle w:val="af6"/>
        <w:numPr>
          <w:ilvl w:val="0"/>
          <w:numId w:val="27"/>
        </w:numPr>
        <w:tabs>
          <w:tab w:val="left" w:pos="851"/>
        </w:tabs>
        <w:ind w:left="284" w:hanging="11"/>
        <w:rPr>
          <w:rFonts w:ascii="Arial" w:hAnsi="Arial" w:cs="Arial"/>
          <w:lang w:val="uk-UA"/>
        </w:rPr>
      </w:pPr>
      <w:r w:rsidRPr="00CC22CD">
        <w:rPr>
          <w:rFonts w:ascii="Arial" w:hAnsi="Arial" w:cs="Arial"/>
          <w:lang w:val="uk-UA"/>
        </w:rPr>
        <w:t xml:space="preserve">надіслав цінову пропозицію </w:t>
      </w:r>
      <w:r w:rsidR="001F51B7" w:rsidRPr="00CC22CD">
        <w:rPr>
          <w:rFonts w:ascii="Arial" w:hAnsi="Arial" w:cs="Arial"/>
          <w:lang w:val="uk-UA"/>
        </w:rPr>
        <w:t>на тендер</w:t>
      </w:r>
      <w:r w:rsidRPr="00CC22CD">
        <w:rPr>
          <w:rFonts w:ascii="Arial" w:hAnsi="Arial" w:cs="Arial"/>
          <w:lang w:val="uk-UA"/>
        </w:rPr>
        <w:t xml:space="preserve"> </w:t>
      </w:r>
      <w:r w:rsidR="007F4E40" w:rsidRPr="00CC22CD">
        <w:rPr>
          <w:rFonts w:ascii="Arial" w:hAnsi="Arial" w:cs="Arial"/>
          <w:lang w:val="uk-UA"/>
        </w:rPr>
        <w:t>про</w:t>
      </w:r>
      <w:r w:rsidRPr="00CC22CD">
        <w:rPr>
          <w:rFonts w:ascii="Arial" w:hAnsi="Arial" w:cs="Arial"/>
          <w:lang w:val="uk-UA"/>
        </w:rPr>
        <w:t xml:space="preserve"> надання послуг з добро</w:t>
      </w:r>
      <w:r w:rsidR="00CC22CD">
        <w:rPr>
          <w:rFonts w:ascii="Arial" w:hAnsi="Arial" w:cs="Arial"/>
          <w:lang w:val="uk-UA"/>
        </w:rPr>
        <w:t>вільного медичного страхування</w:t>
      </w:r>
      <w:r w:rsidRPr="00CC22CD">
        <w:rPr>
          <w:rFonts w:ascii="Arial" w:hAnsi="Arial" w:cs="Arial"/>
          <w:lang w:val="uk-UA"/>
        </w:rPr>
        <w:t xml:space="preserve">  ______(число) ___________(місяць) 20______(рік), об </w:t>
      </w:r>
      <w:r w:rsidRPr="00CC22CD">
        <w:rPr>
          <w:rFonts w:ascii="Arial" w:hAnsi="Arial" w:cs="Arial"/>
          <w:u w:val="single"/>
          <w:lang w:val="uk-UA"/>
        </w:rPr>
        <w:t>_____</w:t>
      </w:r>
      <w:r w:rsidRPr="00CC22CD">
        <w:rPr>
          <w:rFonts w:ascii="Arial" w:hAnsi="Arial" w:cs="Arial"/>
          <w:lang w:val="uk-UA"/>
        </w:rPr>
        <w:t>:</w:t>
      </w:r>
      <w:r w:rsidRPr="00CC22CD">
        <w:rPr>
          <w:rFonts w:ascii="Arial" w:hAnsi="Arial" w:cs="Arial"/>
          <w:u w:val="single"/>
          <w:lang w:val="uk-UA"/>
        </w:rPr>
        <w:t>______</w:t>
      </w:r>
      <w:r w:rsidRPr="00CC22CD">
        <w:rPr>
          <w:rFonts w:ascii="Arial" w:hAnsi="Arial" w:cs="Arial"/>
          <w:lang w:val="uk-UA"/>
        </w:rPr>
        <w:t>. (годині).</w:t>
      </w:r>
    </w:p>
    <w:p w14:paraId="69C24977" w14:textId="77777777" w:rsidR="00C91FDF" w:rsidRPr="00CC22CD" w:rsidRDefault="00C91FDF" w:rsidP="00CC22CD">
      <w:pPr>
        <w:pStyle w:val="af6"/>
        <w:rPr>
          <w:rFonts w:ascii="Arial" w:hAnsi="Arial" w:cs="Arial"/>
          <w:bCs/>
          <w:iCs/>
          <w:lang w:val="uk-UA"/>
        </w:rPr>
      </w:pPr>
    </w:p>
    <w:p w14:paraId="67BCA931" w14:textId="434956A8" w:rsidR="00E0023E" w:rsidRPr="00E0023E" w:rsidRDefault="00C91FDF" w:rsidP="00E0023E">
      <w:pPr>
        <w:pStyle w:val="af6"/>
        <w:jc w:val="center"/>
        <w:rPr>
          <w:rFonts w:ascii="Arial" w:hAnsi="Arial" w:cs="Arial"/>
          <w:b/>
          <w:lang w:val="ru-RU"/>
        </w:rPr>
      </w:pPr>
      <w:r w:rsidRPr="00CE05C4">
        <w:rPr>
          <w:lang w:val="uk-UA"/>
        </w:rPr>
        <w:br w:type="page"/>
      </w:r>
      <w:r w:rsidRPr="00E0023E">
        <w:rPr>
          <w:rFonts w:ascii="Arial" w:hAnsi="Arial" w:cs="Arial"/>
          <w:b/>
          <w:lang w:val="uk-UA"/>
        </w:rPr>
        <w:lastRenderedPageBreak/>
        <w:t>Додаток</w:t>
      </w:r>
      <w:r w:rsidRPr="00E0023E">
        <w:rPr>
          <w:rFonts w:ascii="Arial" w:hAnsi="Arial" w:cs="Arial"/>
          <w:b/>
          <w:lang w:val="ru-RU"/>
        </w:rPr>
        <w:t xml:space="preserve"> </w:t>
      </w:r>
      <w:r w:rsidR="00E0360B">
        <w:rPr>
          <w:rFonts w:ascii="Arial" w:hAnsi="Arial" w:cs="Arial"/>
          <w:b/>
          <w:lang w:val="ru-RU"/>
        </w:rPr>
        <w:t>№</w:t>
      </w:r>
      <w:r w:rsidRPr="00E0023E">
        <w:rPr>
          <w:rFonts w:ascii="Arial" w:hAnsi="Arial" w:cs="Arial"/>
          <w:b/>
          <w:lang w:val="ru-RU"/>
        </w:rPr>
        <w:t>1</w:t>
      </w:r>
    </w:p>
    <w:p w14:paraId="5D893B1C" w14:textId="41E161D8" w:rsidR="00C91FDF" w:rsidRPr="00E0023E" w:rsidRDefault="00C91FDF" w:rsidP="00E0023E">
      <w:pPr>
        <w:pStyle w:val="af6"/>
        <w:jc w:val="center"/>
        <w:rPr>
          <w:rFonts w:ascii="Arial" w:hAnsi="Arial" w:cs="Arial"/>
          <w:b/>
          <w:lang w:val="uk-UA"/>
        </w:rPr>
      </w:pPr>
      <w:r w:rsidRPr="00E0023E">
        <w:rPr>
          <w:rFonts w:ascii="Arial" w:hAnsi="Arial" w:cs="Arial"/>
          <w:b/>
          <w:lang w:val="ru-RU"/>
        </w:rPr>
        <w:t xml:space="preserve">до </w:t>
      </w:r>
      <w:r w:rsidRPr="00E0023E">
        <w:rPr>
          <w:rFonts w:ascii="Arial" w:hAnsi="Arial" w:cs="Arial"/>
          <w:b/>
          <w:lang w:val="uk-UA"/>
        </w:rPr>
        <w:t>Специфікації</w:t>
      </w:r>
      <w:r w:rsidRPr="00E0023E">
        <w:rPr>
          <w:rFonts w:ascii="Arial" w:hAnsi="Arial" w:cs="Arial"/>
          <w:b/>
          <w:lang w:val="ru-RU"/>
        </w:rPr>
        <w:t xml:space="preserve"> </w:t>
      </w:r>
      <w:r w:rsidR="00CC22CD">
        <w:rPr>
          <w:rFonts w:ascii="Arial" w:hAnsi="Arial" w:cs="Arial"/>
          <w:b/>
          <w:lang w:val="ru-RU"/>
        </w:rPr>
        <w:t>по</w:t>
      </w:r>
      <w:r w:rsidR="00220B89">
        <w:rPr>
          <w:rFonts w:ascii="Arial" w:hAnsi="Arial" w:cs="Arial"/>
          <w:b/>
          <w:lang w:val="ru-RU"/>
        </w:rPr>
        <w:t xml:space="preserve"> тендер</w:t>
      </w:r>
      <w:r w:rsidR="00CC22CD">
        <w:rPr>
          <w:rFonts w:ascii="Arial" w:hAnsi="Arial" w:cs="Arial"/>
          <w:b/>
          <w:lang w:val="ru-RU"/>
        </w:rPr>
        <w:t>у</w:t>
      </w:r>
      <w:r w:rsidR="00E0360B">
        <w:rPr>
          <w:rFonts w:ascii="Arial" w:hAnsi="Arial" w:cs="Arial"/>
          <w:b/>
          <w:lang w:val="ru-RU"/>
        </w:rPr>
        <w:t xml:space="preserve">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74AD9C0D" w14:textId="77777777" w:rsidR="00C91FDF" w:rsidRPr="00E0023E" w:rsidRDefault="00C91FDF" w:rsidP="00C91FDF">
      <w:pPr>
        <w:jc w:val="center"/>
        <w:rPr>
          <w:rFonts w:ascii="Arial" w:hAnsi="Arial" w:cs="Arial"/>
          <w:b/>
          <w:sz w:val="10"/>
          <w:lang w:val="uk-UA"/>
        </w:rPr>
      </w:pPr>
    </w:p>
    <w:p w14:paraId="43489ABB" w14:textId="77777777" w:rsidR="00C91FDF" w:rsidRPr="00CE05C4" w:rsidRDefault="00C91FDF" w:rsidP="00C91FDF">
      <w:pPr>
        <w:jc w:val="center"/>
        <w:rPr>
          <w:rFonts w:ascii="Arial" w:hAnsi="Arial" w:cs="Arial"/>
          <w:b/>
          <w:lang w:val="uk-UA"/>
        </w:rPr>
      </w:pPr>
      <w:r w:rsidRPr="00CE05C4">
        <w:rPr>
          <w:rFonts w:ascii="Arial" w:hAnsi="Arial" w:cs="Arial"/>
          <w:b/>
          <w:lang w:val="uk-UA"/>
        </w:rPr>
        <w:t>ЗАГАЛЬНА ІНФОРМАЦІЯ ПРО СТРАХОВУ КОМПАНІЮ</w:t>
      </w:r>
    </w:p>
    <w:p w14:paraId="5364C316" w14:textId="77777777" w:rsidR="00C91FDF" w:rsidRPr="00E0023E" w:rsidRDefault="00C91FDF" w:rsidP="00C91FDF">
      <w:pPr>
        <w:jc w:val="center"/>
        <w:rPr>
          <w:rFonts w:ascii="Arial" w:hAnsi="Arial" w:cs="Arial"/>
          <w:b/>
          <w:sz w:val="12"/>
          <w:lang w:val="uk-UA"/>
        </w:rPr>
      </w:pPr>
    </w:p>
    <w:p w14:paraId="5B9D03F3" w14:textId="05C78E53" w:rsidR="00C91FDF"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 xml:space="preserve">Повна назва страхової компанії </w:t>
      </w:r>
      <w:r w:rsidRPr="00CE05C4">
        <w:rPr>
          <w:rFonts w:ascii="Arial" w:hAnsi="Arial" w:cs="Arial"/>
          <w:lang w:val="ru-RU"/>
        </w:rPr>
        <w:t>____</w:t>
      </w:r>
      <w:r w:rsidRPr="00CE05C4">
        <w:rPr>
          <w:rFonts w:ascii="Arial" w:hAnsi="Arial" w:cs="Arial"/>
          <w:lang w:val="uk-UA"/>
        </w:rPr>
        <w:t>______________________________________________________________________</w:t>
      </w:r>
      <w:r w:rsidR="009E56A4">
        <w:rPr>
          <w:rFonts w:ascii="Arial" w:hAnsi="Arial" w:cs="Arial"/>
        </w:rPr>
        <w:t>_</w:t>
      </w:r>
    </w:p>
    <w:p w14:paraId="3A882B2B" w14:textId="77777777" w:rsidR="009E56A4" w:rsidRPr="00E0023E" w:rsidRDefault="009E56A4" w:rsidP="009E56A4">
      <w:pPr>
        <w:spacing w:after="0" w:line="240" w:lineRule="auto"/>
        <w:ind w:left="720"/>
        <w:rPr>
          <w:rFonts w:ascii="Arial" w:hAnsi="Arial" w:cs="Arial"/>
          <w:sz w:val="16"/>
          <w:lang w:val="uk-UA"/>
        </w:rPr>
      </w:pPr>
    </w:p>
    <w:p w14:paraId="080857A7" w14:textId="4FDDA9CA" w:rsidR="00C91FDF" w:rsidRPr="00CE05C4" w:rsidRDefault="009E56A4" w:rsidP="00C91FDF">
      <w:pPr>
        <w:numPr>
          <w:ilvl w:val="0"/>
          <w:numId w:val="4"/>
        </w:numPr>
        <w:spacing w:after="0" w:line="240" w:lineRule="auto"/>
        <w:rPr>
          <w:rFonts w:ascii="Arial" w:hAnsi="Arial" w:cs="Arial"/>
          <w:lang w:val="uk-UA"/>
        </w:rPr>
      </w:pPr>
      <w:r>
        <w:rPr>
          <w:rFonts w:ascii="Arial" w:hAnsi="Arial" w:cs="Arial"/>
          <w:lang w:val="uk-UA"/>
        </w:rPr>
        <w:t>Дата</w:t>
      </w:r>
      <w:r w:rsidRPr="009E56A4">
        <w:rPr>
          <w:rFonts w:ascii="Arial" w:hAnsi="Arial" w:cs="Arial"/>
          <w:lang w:val="uk-UA"/>
        </w:rPr>
        <w:t xml:space="preserve"> </w:t>
      </w:r>
      <w:r w:rsidR="00C91FDF" w:rsidRPr="009E56A4">
        <w:rPr>
          <w:rFonts w:ascii="Arial" w:hAnsi="Arial" w:cs="Arial"/>
          <w:lang w:val="uk-UA"/>
        </w:rPr>
        <w:t>заснування</w:t>
      </w:r>
      <w:r w:rsidR="00C91FDF" w:rsidRPr="00CE05C4">
        <w:rPr>
          <w:rFonts w:ascii="Arial" w:hAnsi="Arial" w:cs="Arial"/>
          <w:lang w:val="uk-UA"/>
        </w:rPr>
        <w:t xml:space="preserve">  </w:t>
      </w:r>
      <w:r w:rsidR="00C91FDF" w:rsidRPr="00CE05C4">
        <w:rPr>
          <w:rFonts w:ascii="Arial" w:hAnsi="Arial" w:cs="Arial"/>
          <w:lang w:val="ru-RU"/>
        </w:rPr>
        <w:t>____</w:t>
      </w:r>
      <w:r w:rsidR="00C91FDF" w:rsidRPr="00CE05C4">
        <w:rPr>
          <w:rFonts w:ascii="Arial" w:hAnsi="Arial" w:cs="Arial"/>
          <w:lang w:val="uk-UA"/>
        </w:rPr>
        <w:t>_____________________________________</w:t>
      </w:r>
      <w:r>
        <w:rPr>
          <w:rFonts w:ascii="Arial" w:hAnsi="Arial" w:cs="Arial"/>
          <w:lang w:val="uk-UA"/>
        </w:rPr>
        <w:t>_____________</w:t>
      </w:r>
      <w:r w:rsidR="00C91FDF" w:rsidRPr="00CE05C4">
        <w:rPr>
          <w:rFonts w:ascii="Arial" w:hAnsi="Arial" w:cs="Arial"/>
          <w:lang w:val="uk-UA"/>
        </w:rPr>
        <w:t>____</w:t>
      </w:r>
      <w:r>
        <w:rPr>
          <w:rFonts w:ascii="Arial" w:hAnsi="Arial" w:cs="Arial"/>
        </w:rPr>
        <w:t>__</w:t>
      </w:r>
    </w:p>
    <w:p w14:paraId="4317464F" w14:textId="77777777" w:rsidR="00C91FDF" w:rsidRPr="00E0023E" w:rsidRDefault="00C91FDF" w:rsidP="00C91FDF">
      <w:pPr>
        <w:ind w:left="360"/>
        <w:rPr>
          <w:rFonts w:ascii="Arial" w:hAnsi="Arial" w:cs="Arial"/>
          <w:sz w:val="14"/>
          <w:lang w:val="uk-UA"/>
        </w:rPr>
      </w:pPr>
    </w:p>
    <w:p w14:paraId="384280CD" w14:textId="77777777" w:rsidR="00CC22CD" w:rsidRPr="00CE05C4" w:rsidRDefault="00CC22CD" w:rsidP="00CC22CD">
      <w:pPr>
        <w:numPr>
          <w:ilvl w:val="0"/>
          <w:numId w:val="4"/>
        </w:numPr>
        <w:spacing w:after="0" w:line="240" w:lineRule="auto"/>
        <w:rPr>
          <w:rFonts w:ascii="Arial" w:hAnsi="Arial" w:cs="Arial"/>
          <w:lang w:val="uk-UA"/>
        </w:rPr>
      </w:pPr>
      <w:r w:rsidRPr="00CE05C4">
        <w:rPr>
          <w:rFonts w:ascii="Arial" w:hAnsi="Arial" w:cs="Arial"/>
          <w:lang w:val="uk-UA"/>
        </w:rPr>
        <w:t>Контактна особа __________________________</w:t>
      </w:r>
      <w:r w:rsidRPr="00CE05C4">
        <w:rPr>
          <w:rFonts w:ascii="Arial" w:hAnsi="Arial" w:cs="Arial"/>
          <w:lang w:val="ru-RU"/>
        </w:rPr>
        <w:t>_________________________________</w:t>
      </w:r>
      <w:r>
        <w:rPr>
          <w:rFonts w:ascii="Arial" w:hAnsi="Arial" w:cs="Arial"/>
        </w:rPr>
        <w:t>__</w:t>
      </w:r>
    </w:p>
    <w:p w14:paraId="39CF2BC0" w14:textId="77777777" w:rsidR="00CC22CD" w:rsidRPr="00CC22CD" w:rsidRDefault="00CC22CD" w:rsidP="00CC22CD">
      <w:pPr>
        <w:spacing w:after="0" w:line="240" w:lineRule="auto"/>
        <w:ind w:left="720"/>
        <w:rPr>
          <w:rFonts w:ascii="Arial" w:hAnsi="Arial" w:cs="Arial"/>
          <w:sz w:val="14"/>
          <w:lang w:val="uk-UA"/>
        </w:rPr>
      </w:pPr>
    </w:p>
    <w:p w14:paraId="6EF117B8" w14:textId="56EF6A55"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Телефон ____________________________</w:t>
      </w:r>
      <w:r w:rsidRPr="00CE05C4">
        <w:rPr>
          <w:rFonts w:ascii="Arial" w:hAnsi="Arial" w:cs="Arial"/>
          <w:lang w:val="ru-RU"/>
        </w:rPr>
        <w:t>__</w:t>
      </w:r>
      <w:r w:rsidRPr="00CE05C4">
        <w:rPr>
          <w:rFonts w:ascii="Arial" w:hAnsi="Arial" w:cs="Arial"/>
          <w:lang w:val="uk-UA"/>
        </w:rPr>
        <w:t>__</w:t>
      </w:r>
      <w:r w:rsidR="009E56A4">
        <w:rPr>
          <w:rFonts w:ascii="Arial" w:hAnsi="Arial" w:cs="Arial"/>
          <w:lang w:val="uk-UA"/>
        </w:rPr>
        <w:t>е-</w:t>
      </w:r>
      <w:r w:rsidR="009E56A4">
        <w:rPr>
          <w:rFonts w:ascii="Arial" w:hAnsi="Arial" w:cs="Arial"/>
        </w:rPr>
        <w:t xml:space="preserve">mail </w:t>
      </w:r>
      <w:r w:rsidRPr="00CE05C4">
        <w:rPr>
          <w:rFonts w:ascii="Arial" w:hAnsi="Arial" w:cs="Arial"/>
          <w:lang w:val="uk-UA"/>
        </w:rPr>
        <w:t>____</w:t>
      </w:r>
      <w:r w:rsidR="009E56A4">
        <w:rPr>
          <w:rFonts w:ascii="Arial" w:hAnsi="Arial" w:cs="Arial"/>
          <w:lang w:val="uk-UA"/>
        </w:rPr>
        <w:t>__________________________</w:t>
      </w:r>
    </w:p>
    <w:p w14:paraId="585F01B7" w14:textId="77777777" w:rsidR="00C91FDF" w:rsidRPr="00E0023E" w:rsidRDefault="00C91FDF" w:rsidP="00C91FDF">
      <w:pPr>
        <w:rPr>
          <w:rFonts w:ascii="Arial" w:hAnsi="Arial" w:cs="Arial"/>
          <w:sz w:val="10"/>
          <w:lang w:val="uk-UA"/>
        </w:rPr>
      </w:pPr>
    </w:p>
    <w:p w14:paraId="4FD19EAC" w14:textId="7806A141"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Юридична адреса компанії___________________________________________________</w:t>
      </w:r>
      <w:r w:rsidR="009E56A4">
        <w:rPr>
          <w:rFonts w:ascii="Arial" w:hAnsi="Arial" w:cs="Arial"/>
        </w:rPr>
        <w:t>__</w:t>
      </w:r>
    </w:p>
    <w:p w14:paraId="37C11A7B" w14:textId="77777777" w:rsidR="00C91FDF" w:rsidRPr="00E0023E" w:rsidRDefault="00C91FDF" w:rsidP="00C91FDF">
      <w:pPr>
        <w:pStyle w:val="ab"/>
        <w:rPr>
          <w:rFonts w:ascii="Arial" w:hAnsi="Arial" w:cs="Arial"/>
          <w:sz w:val="14"/>
        </w:rPr>
      </w:pPr>
    </w:p>
    <w:p w14:paraId="0621AD0A" w14:textId="109FF781"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Фактична адреса компанії ________________________</w:t>
      </w:r>
      <w:r w:rsidRPr="00CE05C4">
        <w:rPr>
          <w:rFonts w:ascii="Arial" w:hAnsi="Arial" w:cs="Arial"/>
          <w:lang w:val="ru-RU"/>
        </w:rPr>
        <w:t>___________________________</w:t>
      </w:r>
      <w:r w:rsidR="009E56A4">
        <w:rPr>
          <w:rFonts w:ascii="Arial" w:hAnsi="Arial" w:cs="Arial"/>
        </w:rPr>
        <w:t>__</w:t>
      </w:r>
    </w:p>
    <w:p w14:paraId="54F80FA1" w14:textId="77777777" w:rsidR="00C91FDF" w:rsidRPr="00E0023E" w:rsidRDefault="00C91FDF" w:rsidP="00C91FDF">
      <w:pPr>
        <w:rPr>
          <w:rFonts w:ascii="Arial" w:hAnsi="Arial" w:cs="Arial"/>
          <w:sz w:val="12"/>
        </w:rPr>
      </w:pPr>
    </w:p>
    <w:p w14:paraId="4B7C79C4" w14:textId="291CB88B"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 xml:space="preserve">Кількість філій </w:t>
      </w:r>
      <w:r w:rsidRPr="00CE05C4">
        <w:rPr>
          <w:rFonts w:ascii="Arial" w:hAnsi="Arial" w:cs="Arial"/>
        </w:rPr>
        <w:t>(</w:t>
      </w:r>
      <w:r w:rsidRPr="00CE05C4">
        <w:rPr>
          <w:rFonts w:ascii="Arial" w:hAnsi="Arial" w:cs="Arial"/>
          <w:lang w:val="uk-UA"/>
        </w:rPr>
        <w:t>представництв</w:t>
      </w:r>
      <w:r w:rsidRPr="00CE05C4">
        <w:rPr>
          <w:rFonts w:ascii="Arial" w:hAnsi="Arial" w:cs="Arial"/>
        </w:rPr>
        <w:t xml:space="preserve">) </w:t>
      </w:r>
      <w:r w:rsidRPr="00CE05C4">
        <w:rPr>
          <w:rFonts w:ascii="Arial" w:hAnsi="Arial" w:cs="Arial"/>
          <w:lang w:val="uk-UA"/>
        </w:rPr>
        <w:t>_</w:t>
      </w:r>
      <w:r w:rsidRPr="00CE05C4">
        <w:rPr>
          <w:rFonts w:ascii="Arial" w:hAnsi="Arial" w:cs="Arial"/>
        </w:rPr>
        <w:t>______________________________________________</w:t>
      </w:r>
      <w:r w:rsidR="009E56A4">
        <w:rPr>
          <w:rFonts w:ascii="Arial" w:hAnsi="Arial" w:cs="Arial"/>
        </w:rPr>
        <w:t>__</w:t>
      </w:r>
    </w:p>
    <w:p w14:paraId="01582BB9" w14:textId="77777777" w:rsidR="00C91FDF" w:rsidRPr="00E0023E" w:rsidRDefault="00C91FDF" w:rsidP="00C91FDF">
      <w:pPr>
        <w:ind w:left="360"/>
        <w:rPr>
          <w:rFonts w:ascii="Arial" w:hAnsi="Arial" w:cs="Arial"/>
          <w:sz w:val="14"/>
          <w:lang w:val="uk-UA"/>
        </w:rPr>
      </w:pPr>
    </w:p>
    <w:p w14:paraId="2E9211AE" w14:textId="37525CA7"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Свідоцтво платника податку__________________________________________________</w:t>
      </w:r>
      <w:r w:rsidR="009E56A4">
        <w:rPr>
          <w:rFonts w:ascii="Arial" w:hAnsi="Arial" w:cs="Arial"/>
        </w:rPr>
        <w:t>__</w:t>
      </w:r>
    </w:p>
    <w:p w14:paraId="34BCFFE7" w14:textId="77777777" w:rsidR="00C91FDF" w:rsidRPr="00E0023E" w:rsidRDefault="00C91FDF" w:rsidP="00C91FDF">
      <w:pPr>
        <w:ind w:left="360"/>
        <w:rPr>
          <w:rFonts w:ascii="Arial" w:hAnsi="Arial" w:cs="Arial"/>
          <w:sz w:val="12"/>
          <w:lang w:val="uk-UA"/>
        </w:rPr>
      </w:pPr>
    </w:p>
    <w:p w14:paraId="51B20F08" w14:textId="7512B2ED"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Банківські реквізити_________________________________________________________</w:t>
      </w:r>
      <w:r w:rsidR="009E56A4">
        <w:rPr>
          <w:rFonts w:ascii="Arial" w:hAnsi="Arial" w:cs="Arial"/>
        </w:rPr>
        <w:t>__</w:t>
      </w:r>
    </w:p>
    <w:p w14:paraId="36F77A64" w14:textId="77777777" w:rsidR="00C91FDF" w:rsidRPr="00E0023E" w:rsidRDefault="00C91FDF" w:rsidP="00C91FDF">
      <w:pPr>
        <w:rPr>
          <w:rFonts w:ascii="Arial" w:hAnsi="Arial" w:cs="Arial"/>
          <w:sz w:val="12"/>
          <w:lang w:val="uk-UA"/>
        </w:rPr>
      </w:pPr>
    </w:p>
    <w:p w14:paraId="4F1F0D44" w14:textId="47BBF1AB"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Ліцензії ___________________________________________________________________</w:t>
      </w:r>
      <w:r w:rsidR="009E56A4">
        <w:rPr>
          <w:rFonts w:ascii="Arial" w:hAnsi="Arial" w:cs="Arial"/>
        </w:rPr>
        <w:t>__</w:t>
      </w:r>
    </w:p>
    <w:p w14:paraId="754CD9B8" w14:textId="77777777" w:rsidR="00C91FDF" w:rsidRPr="00E0023E" w:rsidRDefault="00C91FDF" w:rsidP="00C91FDF">
      <w:pPr>
        <w:rPr>
          <w:rFonts w:ascii="Arial" w:hAnsi="Arial" w:cs="Arial"/>
          <w:sz w:val="12"/>
          <w:lang w:val="uk-UA"/>
        </w:rPr>
      </w:pPr>
    </w:p>
    <w:p w14:paraId="204956E4" w14:textId="35D85830"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Основні види страхування (вказати до трьох) ____________________________________</w:t>
      </w:r>
      <w:r w:rsidR="009E56A4" w:rsidRPr="009E56A4">
        <w:rPr>
          <w:rFonts w:ascii="Arial" w:hAnsi="Arial" w:cs="Arial"/>
          <w:lang w:val="ru-RU"/>
        </w:rPr>
        <w:t>_</w:t>
      </w:r>
    </w:p>
    <w:p w14:paraId="389723CC" w14:textId="77777777" w:rsidR="00C91FDF" w:rsidRPr="00E0023E" w:rsidRDefault="00C91FDF" w:rsidP="00C91FDF">
      <w:pPr>
        <w:ind w:left="360"/>
        <w:rPr>
          <w:rFonts w:ascii="Arial" w:hAnsi="Arial" w:cs="Arial"/>
          <w:sz w:val="14"/>
          <w:lang w:val="uk-UA"/>
        </w:rPr>
      </w:pPr>
    </w:p>
    <w:p w14:paraId="19452114" w14:textId="77777777"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Основні компанії - перестрахувальники ________________________________________</w:t>
      </w:r>
    </w:p>
    <w:p w14:paraId="0C12B930" w14:textId="77777777" w:rsidR="00C91FDF" w:rsidRPr="00E0023E" w:rsidRDefault="00C91FDF" w:rsidP="00C91FDF">
      <w:pPr>
        <w:rPr>
          <w:rFonts w:ascii="Arial" w:hAnsi="Arial" w:cs="Arial"/>
          <w:sz w:val="14"/>
          <w:lang w:val="uk-UA"/>
        </w:rPr>
      </w:pPr>
    </w:p>
    <w:p w14:paraId="45570D66" w14:textId="2830FEE2"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Найбільші страхувальники за договорами добровільного медичного страхування</w:t>
      </w:r>
      <w:r w:rsidR="00D94489">
        <w:rPr>
          <w:rFonts w:ascii="Arial" w:hAnsi="Arial" w:cs="Arial"/>
          <w:lang w:val="uk-UA"/>
        </w:rPr>
        <w:t xml:space="preserve"> за 2022-2024рр.</w:t>
      </w:r>
      <w:r w:rsidRPr="00CE05C4">
        <w:rPr>
          <w:rFonts w:ascii="Arial" w:hAnsi="Arial" w:cs="Arial"/>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192"/>
        <w:gridCol w:w="1843"/>
        <w:gridCol w:w="2693"/>
        <w:gridCol w:w="2551"/>
      </w:tblGrid>
      <w:tr w:rsidR="00C91FDF" w:rsidRPr="00CE05C4" w14:paraId="0334888B" w14:textId="77777777" w:rsidTr="00E0023E">
        <w:trPr>
          <w:trHeight w:val="827"/>
        </w:trPr>
        <w:tc>
          <w:tcPr>
            <w:tcW w:w="468" w:type="dxa"/>
            <w:shd w:val="clear" w:color="auto" w:fill="auto"/>
          </w:tcPr>
          <w:p w14:paraId="0D0093DD" w14:textId="77777777" w:rsidR="00C91FDF" w:rsidRPr="00CE05C4" w:rsidRDefault="00C91FDF" w:rsidP="007015F5">
            <w:pPr>
              <w:spacing w:line="480" w:lineRule="auto"/>
              <w:rPr>
                <w:rFonts w:ascii="Arial" w:hAnsi="Arial" w:cs="Arial"/>
                <w:lang w:val="uk-UA"/>
              </w:rPr>
            </w:pPr>
            <w:r w:rsidRPr="00CE05C4">
              <w:rPr>
                <w:rFonts w:ascii="Arial" w:hAnsi="Arial" w:cs="Arial"/>
                <w:lang w:val="uk-UA"/>
              </w:rPr>
              <w:t>№</w:t>
            </w:r>
          </w:p>
        </w:tc>
        <w:tc>
          <w:tcPr>
            <w:tcW w:w="2192" w:type="dxa"/>
            <w:shd w:val="clear" w:color="auto" w:fill="auto"/>
          </w:tcPr>
          <w:p w14:paraId="17311E1E" w14:textId="77777777" w:rsidR="00C91FDF" w:rsidRPr="00CE05C4" w:rsidRDefault="00C91FDF" w:rsidP="009E56A4">
            <w:pPr>
              <w:jc w:val="center"/>
              <w:rPr>
                <w:rFonts w:ascii="Arial" w:hAnsi="Arial" w:cs="Arial"/>
                <w:lang w:val="uk-UA"/>
              </w:rPr>
            </w:pPr>
            <w:r w:rsidRPr="00CE05C4">
              <w:rPr>
                <w:rFonts w:ascii="Arial" w:hAnsi="Arial" w:cs="Arial"/>
                <w:lang w:val="uk-UA"/>
              </w:rPr>
              <w:t>Назва страхувальника</w:t>
            </w:r>
          </w:p>
        </w:tc>
        <w:tc>
          <w:tcPr>
            <w:tcW w:w="1843" w:type="dxa"/>
            <w:shd w:val="clear" w:color="auto" w:fill="auto"/>
          </w:tcPr>
          <w:p w14:paraId="525D2543" w14:textId="77777777" w:rsidR="00C91FDF" w:rsidRPr="00CE05C4" w:rsidRDefault="00C91FDF" w:rsidP="009E56A4">
            <w:pPr>
              <w:jc w:val="center"/>
              <w:rPr>
                <w:rFonts w:ascii="Arial" w:hAnsi="Arial" w:cs="Arial"/>
                <w:lang w:val="uk-UA"/>
              </w:rPr>
            </w:pPr>
            <w:r w:rsidRPr="00CE05C4">
              <w:rPr>
                <w:rFonts w:ascii="Arial" w:hAnsi="Arial" w:cs="Arial"/>
                <w:lang w:val="uk-UA"/>
              </w:rPr>
              <w:t>Кількість застрахованих осіб</w:t>
            </w:r>
          </w:p>
        </w:tc>
        <w:tc>
          <w:tcPr>
            <w:tcW w:w="2693" w:type="dxa"/>
            <w:shd w:val="clear" w:color="auto" w:fill="auto"/>
          </w:tcPr>
          <w:p w14:paraId="5A6B564D" w14:textId="77777777" w:rsidR="00C91FDF" w:rsidRPr="009E56A4" w:rsidRDefault="00C91FDF" w:rsidP="009E56A4">
            <w:pPr>
              <w:pStyle w:val="af6"/>
              <w:jc w:val="center"/>
              <w:rPr>
                <w:rFonts w:ascii="Arial" w:hAnsi="Arial" w:cs="Arial"/>
                <w:lang w:val="uk-UA"/>
              </w:rPr>
            </w:pPr>
            <w:r w:rsidRPr="009E56A4">
              <w:rPr>
                <w:rFonts w:ascii="Arial" w:hAnsi="Arial" w:cs="Arial"/>
                <w:lang w:val="uk-UA"/>
              </w:rPr>
              <w:t>Контактна особа страхувальника</w:t>
            </w:r>
          </w:p>
          <w:p w14:paraId="62DAB571" w14:textId="77777777" w:rsidR="00C91FDF" w:rsidRPr="00CE05C4" w:rsidRDefault="00C91FDF" w:rsidP="009E56A4">
            <w:pPr>
              <w:pStyle w:val="af6"/>
              <w:jc w:val="center"/>
              <w:rPr>
                <w:lang w:val="uk-UA"/>
              </w:rPr>
            </w:pPr>
            <w:r w:rsidRPr="009E56A4">
              <w:rPr>
                <w:rFonts w:ascii="Arial" w:hAnsi="Arial" w:cs="Arial"/>
                <w:lang w:val="uk-UA"/>
              </w:rPr>
              <w:t>(ПІБ, посада)</w:t>
            </w:r>
          </w:p>
        </w:tc>
        <w:tc>
          <w:tcPr>
            <w:tcW w:w="2551" w:type="dxa"/>
            <w:shd w:val="clear" w:color="auto" w:fill="auto"/>
          </w:tcPr>
          <w:p w14:paraId="7B6F9859" w14:textId="77777777" w:rsidR="00C91FDF" w:rsidRPr="00CE05C4" w:rsidRDefault="00C91FDF" w:rsidP="009E56A4">
            <w:pPr>
              <w:jc w:val="center"/>
              <w:rPr>
                <w:rFonts w:ascii="Arial" w:hAnsi="Arial" w:cs="Arial"/>
                <w:lang w:val="uk-UA"/>
              </w:rPr>
            </w:pPr>
            <w:r w:rsidRPr="00CE05C4">
              <w:rPr>
                <w:rFonts w:ascii="Arial" w:hAnsi="Arial" w:cs="Arial"/>
                <w:lang w:val="uk-UA"/>
              </w:rPr>
              <w:t>Телефон контактної особи страхувальника</w:t>
            </w:r>
          </w:p>
        </w:tc>
      </w:tr>
      <w:tr w:rsidR="00C91FDF" w:rsidRPr="00CE05C4" w14:paraId="2F5FA86D" w14:textId="77777777" w:rsidTr="007015F5">
        <w:tc>
          <w:tcPr>
            <w:tcW w:w="468" w:type="dxa"/>
            <w:shd w:val="clear" w:color="auto" w:fill="auto"/>
          </w:tcPr>
          <w:p w14:paraId="1166F9DE" w14:textId="77777777" w:rsidR="00C91FDF" w:rsidRPr="00CE05C4" w:rsidRDefault="00C91FDF" w:rsidP="007015F5">
            <w:pPr>
              <w:rPr>
                <w:rFonts w:ascii="Arial" w:hAnsi="Arial" w:cs="Arial"/>
                <w:lang w:val="uk-UA"/>
              </w:rPr>
            </w:pPr>
            <w:r w:rsidRPr="00CE05C4">
              <w:rPr>
                <w:rFonts w:ascii="Arial" w:hAnsi="Arial" w:cs="Arial"/>
                <w:lang w:val="uk-UA"/>
              </w:rPr>
              <w:t>1</w:t>
            </w:r>
          </w:p>
        </w:tc>
        <w:tc>
          <w:tcPr>
            <w:tcW w:w="2192" w:type="dxa"/>
            <w:shd w:val="clear" w:color="auto" w:fill="auto"/>
          </w:tcPr>
          <w:p w14:paraId="368C6410" w14:textId="77777777" w:rsidR="00C91FDF" w:rsidRPr="00CE05C4" w:rsidRDefault="00C91FDF" w:rsidP="007015F5">
            <w:pPr>
              <w:rPr>
                <w:rFonts w:ascii="Arial" w:hAnsi="Arial" w:cs="Arial"/>
                <w:lang w:val="uk-UA"/>
              </w:rPr>
            </w:pPr>
          </w:p>
        </w:tc>
        <w:tc>
          <w:tcPr>
            <w:tcW w:w="1843" w:type="dxa"/>
            <w:shd w:val="clear" w:color="auto" w:fill="auto"/>
          </w:tcPr>
          <w:p w14:paraId="42E77CF3" w14:textId="77777777" w:rsidR="00C91FDF" w:rsidRPr="00CE05C4" w:rsidRDefault="00C91FDF" w:rsidP="007015F5">
            <w:pPr>
              <w:rPr>
                <w:rFonts w:ascii="Arial" w:hAnsi="Arial" w:cs="Arial"/>
                <w:lang w:val="uk-UA"/>
              </w:rPr>
            </w:pPr>
          </w:p>
        </w:tc>
        <w:tc>
          <w:tcPr>
            <w:tcW w:w="2693" w:type="dxa"/>
            <w:shd w:val="clear" w:color="auto" w:fill="auto"/>
          </w:tcPr>
          <w:p w14:paraId="45B14687" w14:textId="77777777" w:rsidR="00C91FDF" w:rsidRPr="00CE05C4" w:rsidRDefault="00C91FDF" w:rsidP="007015F5">
            <w:pPr>
              <w:rPr>
                <w:rFonts w:ascii="Arial" w:hAnsi="Arial" w:cs="Arial"/>
                <w:lang w:val="uk-UA"/>
              </w:rPr>
            </w:pPr>
          </w:p>
        </w:tc>
        <w:tc>
          <w:tcPr>
            <w:tcW w:w="2551" w:type="dxa"/>
            <w:shd w:val="clear" w:color="auto" w:fill="auto"/>
          </w:tcPr>
          <w:p w14:paraId="3CEB7120" w14:textId="77777777" w:rsidR="00C91FDF" w:rsidRPr="00CE05C4" w:rsidRDefault="00C91FDF" w:rsidP="007015F5">
            <w:pPr>
              <w:rPr>
                <w:rFonts w:ascii="Arial" w:hAnsi="Arial" w:cs="Arial"/>
                <w:lang w:val="uk-UA"/>
              </w:rPr>
            </w:pPr>
          </w:p>
        </w:tc>
      </w:tr>
      <w:tr w:rsidR="00C91FDF" w:rsidRPr="00CE05C4" w14:paraId="08B244D3" w14:textId="77777777" w:rsidTr="007015F5">
        <w:tc>
          <w:tcPr>
            <w:tcW w:w="468" w:type="dxa"/>
            <w:shd w:val="clear" w:color="auto" w:fill="auto"/>
          </w:tcPr>
          <w:p w14:paraId="03CD223C" w14:textId="77777777" w:rsidR="00C91FDF" w:rsidRPr="00CE05C4" w:rsidRDefault="00C91FDF" w:rsidP="007015F5">
            <w:pPr>
              <w:rPr>
                <w:rFonts w:ascii="Arial" w:hAnsi="Arial" w:cs="Arial"/>
                <w:lang w:val="uk-UA"/>
              </w:rPr>
            </w:pPr>
            <w:r w:rsidRPr="00CE05C4">
              <w:rPr>
                <w:rFonts w:ascii="Arial" w:hAnsi="Arial" w:cs="Arial"/>
                <w:lang w:val="uk-UA"/>
              </w:rPr>
              <w:t>2</w:t>
            </w:r>
          </w:p>
        </w:tc>
        <w:tc>
          <w:tcPr>
            <w:tcW w:w="2192" w:type="dxa"/>
            <w:shd w:val="clear" w:color="auto" w:fill="auto"/>
          </w:tcPr>
          <w:p w14:paraId="6FA719F5" w14:textId="77777777" w:rsidR="00C91FDF" w:rsidRPr="00CE05C4" w:rsidRDefault="00C91FDF" w:rsidP="007015F5">
            <w:pPr>
              <w:rPr>
                <w:rFonts w:ascii="Arial" w:hAnsi="Arial" w:cs="Arial"/>
                <w:lang w:val="uk-UA"/>
              </w:rPr>
            </w:pPr>
          </w:p>
        </w:tc>
        <w:tc>
          <w:tcPr>
            <w:tcW w:w="1843" w:type="dxa"/>
            <w:shd w:val="clear" w:color="auto" w:fill="auto"/>
          </w:tcPr>
          <w:p w14:paraId="789BB4C0" w14:textId="77777777" w:rsidR="00C91FDF" w:rsidRPr="00CE05C4" w:rsidRDefault="00C91FDF" w:rsidP="007015F5">
            <w:pPr>
              <w:rPr>
                <w:rFonts w:ascii="Arial" w:hAnsi="Arial" w:cs="Arial"/>
                <w:lang w:val="uk-UA"/>
              </w:rPr>
            </w:pPr>
          </w:p>
        </w:tc>
        <w:tc>
          <w:tcPr>
            <w:tcW w:w="2693" w:type="dxa"/>
            <w:shd w:val="clear" w:color="auto" w:fill="auto"/>
          </w:tcPr>
          <w:p w14:paraId="0872278F" w14:textId="77777777" w:rsidR="00C91FDF" w:rsidRPr="00CE05C4" w:rsidRDefault="00C91FDF" w:rsidP="007015F5">
            <w:pPr>
              <w:rPr>
                <w:rFonts w:ascii="Arial" w:hAnsi="Arial" w:cs="Arial"/>
                <w:lang w:val="uk-UA"/>
              </w:rPr>
            </w:pPr>
          </w:p>
        </w:tc>
        <w:tc>
          <w:tcPr>
            <w:tcW w:w="2551" w:type="dxa"/>
            <w:shd w:val="clear" w:color="auto" w:fill="auto"/>
          </w:tcPr>
          <w:p w14:paraId="1E644B87" w14:textId="77777777" w:rsidR="00C91FDF" w:rsidRPr="00CE05C4" w:rsidRDefault="00C91FDF" w:rsidP="007015F5">
            <w:pPr>
              <w:rPr>
                <w:rFonts w:ascii="Arial" w:hAnsi="Arial" w:cs="Arial"/>
                <w:lang w:val="uk-UA"/>
              </w:rPr>
            </w:pPr>
          </w:p>
        </w:tc>
      </w:tr>
      <w:tr w:rsidR="00C91FDF" w:rsidRPr="00CE05C4" w14:paraId="7289BA02" w14:textId="77777777" w:rsidTr="007015F5">
        <w:tc>
          <w:tcPr>
            <w:tcW w:w="468" w:type="dxa"/>
            <w:shd w:val="clear" w:color="auto" w:fill="auto"/>
          </w:tcPr>
          <w:p w14:paraId="3A0710C5" w14:textId="77777777" w:rsidR="00C91FDF" w:rsidRPr="00CE05C4" w:rsidRDefault="00C91FDF" w:rsidP="007015F5">
            <w:pPr>
              <w:rPr>
                <w:rFonts w:ascii="Arial" w:hAnsi="Arial" w:cs="Arial"/>
                <w:lang w:val="uk-UA"/>
              </w:rPr>
            </w:pPr>
            <w:r w:rsidRPr="00CE05C4">
              <w:rPr>
                <w:rFonts w:ascii="Arial" w:hAnsi="Arial" w:cs="Arial"/>
                <w:lang w:val="uk-UA"/>
              </w:rPr>
              <w:t>3</w:t>
            </w:r>
          </w:p>
        </w:tc>
        <w:tc>
          <w:tcPr>
            <w:tcW w:w="2192" w:type="dxa"/>
            <w:shd w:val="clear" w:color="auto" w:fill="auto"/>
          </w:tcPr>
          <w:p w14:paraId="3C1B1F4C" w14:textId="77777777" w:rsidR="00C91FDF" w:rsidRPr="00CE05C4" w:rsidRDefault="00C91FDF" w:rsidP="007015F5">
            <w:pPr>
              <w:rPr>
                <w:rFonts w:ascii="Arial" w:hAnsi="Arial" w:cs="Arial"/>
                <w:lang w:val="uk-UA"/>
              </w:rPr>
            </w:pPr>
          </w:p>
        </w:tc>
        <w:tc>
          <w:tcPr>
            <w:tcW w:w="1843" w:type="dxa"/>
            <w:shd w:val="clear" w:color="auto" w:fill="auto"/>
          </w:tcPr>
          <w:p w14:paraId="778C7641" w14:textId="77777777" w:rsidR="00C91FDF" w:rsidRPr="00CE05C4" w:rsidRDefault="00C91FDF" w:rsidP="007015F5">
            <w:pPr>
              <w:rPr>
                <w:rFonts w:ascii="Arial" w:hAnsi="Arial" w:cs="Arial"/>
                <w:lang w:val="uk-UA"/>
              </w:rPr>
            </w:pPr>
          </w:p>
        </w:tc>
        <w:tc>
          <w:tcPr>
            <w:tcW w:w="2693" w:type="dxa"/>
            <w:shd w:val="clear" w:color="auto" w:fill="auto"/>
          </w:tcPr>
          <w:p w14:paraId="62A19F09" w14:textId="77777777" w:rsidR="00C91FDF" w:rsidRPr="00CE05C4" w:rsidRDefault="00C91FDF" w:rsidP="007015F5">
            <w:pPr>
              <w:rPr>
                <w:rFonts w:ascii="Arial" w:hAnsi="Arial" w:cs="Arial"/>
                <w:lang w:val="uk-UA"/>
              </w:rPr>
            </w:pPr>
          </w:p>
        </w:tc>
        <w:tc>
          <w:tcPr>
            <w:tcW w:w="2551" w:type="dxa"/>
            <w:shd w:val="clear" w:color="auto" w:fill="auto"/>
          </w:tcPr>
          <w:p w14:paraId="6D5F0D2F" w14:textId="77777777" w:rsidR="00C91FDF" w:rsidRPr="00CE05C4" w:rsidRDefault="00C91FDF" w:rsidP="007015F5">
            <w:pPr>
              <w:rPr>
                <w:rFonts w:ascii="Arial" w:hAnsi="Arial" w:cs="Arial"/>
                <w:lang w:val="uk-UA"/>
              </w:rPr>
            </w:pPr>
          </w:p>
        </w:tc>
      </w:tr>
    </w:tbl>
    <w:p w14:paraId="28B1DB56" w14:textId="77777777" w:rsidR="00C91FDF" w:rsidRPr="00CE05C4" w:rsidRDefault="00C91FDF" w:rsidP="00C91FDF">
      <w:pPr>
        <w:ind w:left="360"/>
        <w:rPr>
          <w:rFonts w:ascii="Arial" w:hAnsi="Arial" w:cs="Arial"/>
          <w:lang w:val="uk-UA"/>
        </w:rPr>
      </w:pPr>
    </w:p>
    <w:p w14:paraId="4A38286A" w14:textId="77777777" w:rsidR="00C91FDF" w:rsidRPr="00CE05C4" w:rsidRDefault="00C91FDF" w:rsidP="00C91FDF">
      <w:pPr>
        <w:numPr>
          <w:ilvl w:val="0"/>
          <w:numId w:val="4"/>
        </w:numPr>
        <w:spacing w:after="0" w:line="240" w:lineRule="auto"/>
        <w:rPr>
          <w:rFonts w:ascii="Arial" w:hAnsi="Arial" w:cs="Arial"/>
          <w:lang w:val="uk-UA"/>
        </w:rPr>
      </w:pPr>
      <w:r w:rsidRPr="00CE05C4">
        <w:rPr>
          <w:rFonts w:ascii="Arial" w:hAnsi="Arial" w:cs="Arial"/>
          <w:lang w:val="uk-UA"/>
        </w:rPr>
        <w:t>Інша додаткова інформація __________________________________________________</w:t>
      </w:r>
    </w:p>
    <w:p w14:paraId="66C326D7" w14:textId="6A5418C1" w:rsidR="00E0023E" w:rsidRDefault="00E0023E" w:rsidP="00E0023E">
      <w:pPr>
        <w:pStyle w:val="af6"/>
        <w:rPr>
          <w:rFonts w:ascii="Arial" w:hAnsi="Arial" w:cs="Arial"/>
          <w:lang w:val="uk-UA"/>
        </w:rPr>
      </w:pPr>
    </w:p>
    <w:p w14:paraId="37468D9D" w14:textId="28B39049" w:rsidR="00CC22CD" w:rsidRDefault="00CC22CD" w:rsidP="00E0023E">
      <w:pPr>
        <w:pStyle w:val="af6"/>
        <w:rPr>
          <w:rFonts w:ascii="Arial" w:hAnsi="Arial" w:cs="Arial"/>
          <w:lang w:val="uk-UA"/>
        </w:rPr>
      </w:pPr>
    </w:p>
    <w:p w14:paraId="0BB3089B" w14:textId="6E5DCBBE" w:rsidR="00CC22CD" w:rsidRDefault="00CC22CD" w:rsidP="00E0023E">
      <w:pPr>
        <w:pStyle w:val="af6"/>
        <w:rPr>
          <w:rFonts w:ascii="Arial" w:hAnsi="Arial" w:cs="Arial"/>
          <w:lang w:val="uk-UA"/>
        </w:rPr>
      </w:pPr>
    </w:p>
    <w:p w14:paraId="1F5E2306" w14:textId="79725F57" w:rsidR="00CC22CD" w:rsidRDefault="00CC22CD" w:rsidP="00E0023E">
      <w:pPr>
        <w:pStyle w:val="af6"/>
        <w:rPr>
          <w:rFonts w:ascii="Arial" w:hAnsi="Arial" w:cs="Arial"/>
          <w:lang w:val="uk-UA"/>
        </w:rPr>
      </w:pPr>
    </w:p>
    <w:p w14:paraId="33C0755B" w14:textId="7962FB7F" w:rsidR="00CC22CD" w:rsidRDefault="00CC22CD" w:rsidP="00E0023E">
      <w:pPr>
        <w:pStyle w:val="af6"/>
        <w:rPr>
          <w:rFonts w:ascii="Arial" w:hAnsi="Arial" w:cs="Arial"/>
          <w:lang w:val="uk-UA"/>
        </w:rPr>
      </w:pPr>
    </w:p>
    <w:p w14:paraId="6557365D" w14:textId="77777777" w:rsidR="00CC22CD" w:rsidRPr="00E0023E" w:rsidRDefault="00CC22CD" w:rsidP="00E0023E">
      <w:pPr>
        <w:pStyle w:val="af6"/>
        <w:rPr>
          <w:rFonts w:ascii="Arial" w:hAnsi="Arial" w:cs="Arial"/>
          <w:lang w:val="uk-UA"/>
        </w:rPr>
      </w:pPr>
    </w:p>
    <w:p w14:paraId="5420FF7E" w14:textId="2BCCB186" w:rsidR="00C91FDF" w:rsidRPr="00E0023E" w:rsidRDefault="00C91FDF" w:rsidP="00E0023E">
      <w:pPr>
        <w:pStyle w:val="af6"/>
        <w:rPr>
          <w:rFonts w:ascii="Arial" w:hAnsi="Arial" w:cs="Arial"/>
          <w:lang w:val="ru-RU"/>
        </w:rPr>
      </w:pPr>
      <w:r w:rsidRPr="00E0023E">
        <w:rPr>
          <w:rFonts w:ascii="Arial" w:hAnsi="Arial" w:cs="Arial"/>
          <w:lang w:val="uk-UA"/>
        </w:rPr>
        <w:t>Дата: ________________ 20... р.</w:t>
      </w:r>
    </w:p>
    <w:p w14:paraId="6515EEF4" w14:textId="77777777" w:rsidR="00E0023E" w:rsidRDefault="00E0023E" w:rsidP="00E0023E">
      <w:pPr>
        <w:pStyle w:val="af6"/>
        <w:rPr>
          <w:rFonts w:ascii="Arial" w:hAnsi="Arial" w:cs="Arial"/>
          <w:u w:val="single"/>
          <w:lang w:val="ru-RU"/>
        </w:rPr>
      </w:pPr>
    </w:p>
    <w:p w14:paraId="587B68FB" w14:textId="2A7E5782" w:rsidR="00C91FDF" w:rsidRPr="00E0023E" w:rsidRDefault="00C91FDF" w:rsidP="00E0023E">
      <w:pPr>
        <w:pStyle w:val="af6"/>
        <w:rPr>
          <w:rFonts w:ascii="Arial" w:hAnsi="Arial" w:cs="Arial"/>
        </w:rPr>
      </w:pPr>
      <w:r w:rsidRPr="00E0023E">
        <w:rPr>
          <w:rFonts w:ascii="Arial" w:hAnsi="Arial" w:cs="Arial"/>
          <w:u w:val="single"/>
          <w:lang w:val="ru-RU"/>
        </w:rPr>
        <w:tab/>
      </w:r>
      <w:r w:rsidR="00E0023E" w:rsidRPr="00E0023E">
        <w:rPr>
          <w:rFonts w:ascii="Arial" w:hAnsi="Arial" w:cs="Arial"/>
          <w:u w:val="single"/>
          <w:lang w:val="ru-RU"/>
        </w:rPr>
        <w:t>_____________</w:t>
      </w:r>
      <w:r w:rsidRPr="00E0023E">
        <w:rPr>
          <w:rFonts w:ascii="Arial" w:hAnsi="Arial" w:cs="Arial"/>
          <w:lang w:val="ru-RU"/>
        </w:rPr>
        <w:tab/>
      </w:r>
      <w:r w:rsidRPr="00E0023E">
        <w:rPr>
          <w:rFonts w:ascii="Arial" w:hAnsi="Arial" w:cs="Arial"/>
          <w:u w:val="single"/>
          <w:lang w:val="ru-RU"/>
        </w:rPr>
        <w:tab/>
      </w:r>
      <w:r w:rsidR="00E0023E">
        <w:rPr>
          <w:rFonts w:ascii="Arial" w:hAnsi="Arial" w:cs="Arial"/>
          <w:u w:val="single"/>
        </w:rPr>
        <w:t>______________________________________________</w:t>
      </w:r>
    </w:p>
    <w:p w14:paraId="11773CC7" w14:textId="03BB5144" w:rsidR="00C91FDF" w:rsidRPr="00E0023E" w:rsidRDefault="00C91FDF" w:rsidP="00E0023E">
      <w:pPr>
        <w:pStyle w:val="af6"/>
        <w:rPr>
          <w:rFonts w:ascii="Arial" w:hAnsi="Arial" w:cs="Arial"/>
          <w:i/>
          <w:lang w:val="ru-RU"/>
        </w:rPr>
      </w:pPr>
      <w:r w:rsidRPr="00E0023E">
        <w:rPr>
          <w:rFonts w:ascii="Arial" w:hAnsi="Arial" w:cs="Arial"/>
          <w:i/>
          <w:iCs/>
          <w:lang w:val="uk-UA"/>
        </w:rPr>
        <w:t>[підпис]</w:t>
      </w:r>
      <w:r w:rsidRPr="00E0023E">
        <w:rPr>
          <w:rFonts w:ascii="Arial" w:hAnsi="Arial" w:cs="Arial"/>
          <w:i/>
          <w:iCs/>
          <w:lang w:val="uk-UA"/>
        </w:rPr>
        <w:tab/>
      </w:r>
      <w:r w:rsidR="00E0023E" w:rsidRPr="00E0023E">
        <w:rPr>
          <w:rFonts w:ascii="Arial" w:hAnsi="Arial" w:cs="Arial"/>
          <w:i/>
          <w:iCs/>
          <w:lang w:val="ru-RU"/>
        </w:rPr>
        <w:t xml:space="preserve">                      </w:t>
      </w:r>
      <w:r w:rsidRPr="00E0023E">
        <w:rPr>
          <w:rFonts w:ascii="Arial" w:hAnsi="Arial" w:cs="Arial"/>
          <w:i/>
          <w:iCs/>
          <w:lang w:val="uk-UA"/>
        </w:rPr>
        <w:t>[що виступає у якості]</w:t>
      </w:r>
    </w:p>
    <w:p w14:paraId="403B80BB" w14:textId="77777777" w:rsidR="00E0023E" w:rsidRDefault="00E0023E" w:rsidP="00E0023E">
      <w:pPr>
        <w:pStyle w:val="af6"/>
        <w:rPr>
          <w:rFonts w:ascii="Arial" w:hAnsi="Arial" w:cs="Arial"/>
          <w:lang w:val="uk-UA"/>
        </w:rPr>
      </w:pPr>
    </w:p>
    <w:p w14:paraId="4D360DDD" w14:textId="2FC8AA56" w:rsidR="00C91FDF" w:rsidRPr="00E0023E" w:rsidRDefault="00C91FDF" w:rsidP="00E0023E">
      <w:pPr>
        <w:pStyle w:val="af6"/>
        <w:rPr>
          <w:rFonts w:ascii="Arial" w:hAnsi="Arial" w:cs="Arial"/>
          <w:i/>
          <w:u w:val="single"/>
          <w:lang w:val="ru-RU"/>
        </w:rPr>
      </w:pPr>
      <w:r w:rsidRPr="00E0023E">
        <w:rPr>
          <w:rFonts w:ascii="Arial" w:hAnsi="Arial" w:cs="Arial"/>
          <w:i/>
          <w:lang w:val="uk-UA"/>
        </w:rPr>
        <w:t>Що має належні повноваження на підписання Заявки від імені та за дорученням.</w:t>
      </w:r>
    </w:p>
    <w:p w14:paraId="2DBEC0A3" w14:textId="77777777" w:rsidR="00C91FDF" w:rsidRPr="00CE05C4" w:rsidRDefault="00C91FDF" w:rsidP="00C91FDF">
      <w:pPr>
        <w:tabs>
          <w:tab w:val="right" w:pos="8640"/>
        </w:tabs>
        <w:suppressAutoHyphens/>
        <w:jc w:val="both"/>
        <w:rPr>
          <w:rFonts w:ascii="Arial" w:hAnsi="Arial" w:cs="Arial"/>
          <w:u w:val="single"/>
          <w:lang w:val="ru-RU"/>
        </w:rPr>
      </w:pPr>
    </w:p>
    <w:p w14:paraId="07767B80" w14:textId="77777777" w:rsidR="00336003" w:rsidRDefault="00C91FDF" w:rsidP="00E0023E">
      <w:pPr>
        <w:pStyle w:val="af6"/>
        <w:jc w:val="center"/>
        <w:rPr>
          <w:lang w:val="uk-UA"/>
        </w:rPr>
      </w:pPr>
      <w:r w:rsidRPr="00CE05C4">
        <w:rPr>
          <w:lang w:val="uk-UA"/>
        </w:rPr>
        <w:br w:type="page"/>
      </w:r>
    </w:p>
    <w:p w14:paraId="242CAFB1" w14:textId="16E156A4" w:rsidR="00336003" w:rsidRPr="00336003" w:rsidRDefault="00336003" w:rsidP="00336003">
      <w:pPr>
        <w:spacing w:after="0" w:line="240" w:lineRule="auto"/>
        <w:jc w:val="center"/>
        <w:rPr>
          <w:rFonts w:ascii="Arial" w:hAnsi="Arial" w:cs="Arial"/>
          <w:b/>
          <w:lang w:val="ru-RU"/>
        </w:rPr>
      </w:pPr>
      <w:r w:rsidRPr="0096686D">
        <w:rPr>
          <w:rFonts w:ascii="Arial" w:hAnsi="Arial" w:cs="Arial"/>
          <w:b/>
          <w:lang w:val="uk-UA"/>
        </w:rPr>
        <w:lastRenderedPageBreak/>
        <w:t>Додаток №</w:t>
      </w:r>
      <w:r w:rsidRPr="00336003">
        <w:rPr>
          <w:rFonts w:ascii="Arial" w:hAnsi="Arial" w:cs="Arial"/>
          <w:b/>
          <w:lang w:val="ru-RU"/>
        </w:rPr>
        <w:t>2</w:t>
      </w:r>
    </w:p>
    <w:p w14:paraId="4589A205" w14:textId="5AF10D9F" w:rsidR="00336003" w:rsidRPr="0096686D" w:rsidRDefault="00CC22CD" w:rsidP="00336003">
      <w:pPr>
        <w:jc w:val="center"/>
        <w:rPr>
          <w:rFonts w:ascii="Arial" w:hAnsi="Arial" w:cs="Arial"/>
          <w:b/>
          <w:bCs/>
          <w:kern w:val="32"/>
          <w:lang w:val="uk-UA"/>
        </w:rPr>
      </w:pPr>
      <w:r w:rsidRPr="00E0023E">
        <w:rPr>
          <w:rFonts w:ascii="Arial" w:hAnsi="Arial" w:cs="Arial"/>
          <w:b/>
          <w:lang w:val="ru-RU"/>
        </w:rPr>
        <w:t xml:space="preserve">до </w:t>
      </w:r>
      <w:r w:rsidRPr="00E0023E">
        <w:rPr>
          <w:rFonts w:ascii="Arial" w:hAnsi="Arial" w:cs="Arial"/>
          <w:b/>
          <w:lang w:val="uk-UA"/>
        </w:rPr>
        <w:t>Специфікації</w:t>
      </w:r>
      <w:r w:rsidRPr="00E0023E">
        <w:rPr>
          <w:rFonts w:ascii="Arial" w:hAnsi="Arial" w:cs="Arial"/>
          <w:b/>
          <w:lang w:val="ru-RU"/>
        </w:rPr>
        <w:t xml:space="preserve"> </w:t>
      </w:r>
      <w:r>
        <w:rPr>
          <w:rFonts w:ascii="Arial" w:hAnsi="Arial" w:cs="Arial"/>
          <w:b/>
          <w:lang w:val="ru-RU"/>
        </w:rPr>
        <w:t>по тендеру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4C1961BF" w14:textId="77777777" w:rsidR="00336003" w:rsidRPr="0096686D" w:rsidRDefault="00336003" w:rsidP="00336003">
      <w:pPr>
        <w:jc w:val="center"/>
        <w:rPr>
          <w:rFonts w:ascii="Arial" w:hAnsi="Arial" w:cs="Arial"/>
          <w:i/>
          <w:lang w:val="uk-UA"/>
        </w:rPr>
      </w:pPr>
      <w:r w:rsidRPr="0096686D">
        <w:rPr>
          <w:rFonts w:ascii="Arial" w:hAnsi="Arial" w:cs="Arial"/>
          <w:i/>
          <w:lang w:val="uk-UA"/>
        </w:rPr>
        <w:t>Просимо ВАС ознайомтесь з текстом форми та передайте її у заповненому вигляді до організатора тендеру.</w:t>
      </w:r>
    </w:p>
    <w:p w14:paraId="04C7C49E" w14:textId="77777777" w:rsidR="00336003" w:rsidRPr="0096686D" w:rsidRDefault="00336003" w:rsidP="00336003">
      <w:pPr>
        <w:suppressAutoHyphens/>
        <w:jc w:val="both"/>
        <w:rPr>
          <w:rFonts w:ascii="Arial" w:hAnsi="Arial" w:cs="Arial"/>
          <w:b/>
          <w:u w:val="single"/>
          <w:lang w:val="uk-UA"/>
        </w:rPr>
      </w:pPr>
      <w:r w:rsidRPr="0096686D">
        <w:rPr>
          <w:rFonts w:ascii="Arial" w:hAnsi="Arial" w:cs="Arial"/>
          <w:b/>
          <w:bCs/>
          <w:i/>
          <w:lang w:val="uk-UA"/>
        </w:rPr>
        <w:t xml:space="preserve">До МБФ «Альянс громадського здоров’я» </w:t>
      </w:r>
    </w:p>
    <w:p w14:paraId="7ECE87E8" w14:textId="77777777" w:rsidR="00336003" w:rsidRPr="0096686D" w:rsidRDefault="00336003" w:rsidP="00336003">
      <w:pPr>
        <w:ind w:firstLine="540"/>
        <w:jc w:val="both"/>
        <w:rPr>
          <w:rFonts w:ascii="Arial" w:hAnsi="Arial" w:cs="Arial"/>
          <w:lang w:val="uk-UA"/>
        </w:rPr>
      </w:pPr>
      <w:r w:rsidRPr="0096686D">
        <w:rPr>
          <w:rFonts w:ascii="Arial" w:hAnsi="Arial" w:cs="Arial"/>
          <w:lang w:val="uk-UA"/>
        </w:rPr>
        <w:t>Шановні пані і панове,</w:t>
      </w:r>
    </w:p>
    <w:p w14:paraId="5440DD6B"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Pr>
          <w:rFonts w:ascii="Arial" w:hAnsi="Arial" w:cs="Arial"/>
          <w:lang w:val="uk-UA"/>
        </w:rPr>
        <w:t>понуємо виготовити та поставити</w:t>
      </w:r>
      <w:r w:rsidRPr="0096686D">
        <w:rPr>
          <w:rFonts w:ascii="Arial" w:hAnsi="Arial" w:cs="Arial"/>
          <w:lang w:val="uk-UA"/>
        </w:rPr>
        <w:t xml:space="preserve"> зазначені товари (</w:t>
      </w:r>
      <w:r w:rsidRPr="0096686D">
        <w:rPr>
          <w:rFonts w:ascii="Arial" w:hAnsi="Arial" w:cs="Arial"/>
          <w:i/>
          <w:lang w:val="uk-UA"/>
        </w:rPr>
        <w:t>перелік</w:t>
      </w:r>
      <w:r w:rsidRPr="0096686D">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577B41BD"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2E95D0C5"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4476D8A1"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1E6161C5"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Ми розуміємо, що МБФ «</w:t>
      </w:r>
      <w:r w:rsidRPr="0096686D">
        <w:rPr>
          <w:rFonts w:ascii="Arial" w:hAnsi="Arial" w:cs="Arial"/>
          <w:bCs/>
          <w:lang w:val="uk-UA"/>
        </w:rPr>
        <w:t>Альянс громадського здоров’я</w:t>
      </w:r>
      <w:r w:rsidRPr="0096686D">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18F08EC5"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5FA1EAFD" w14:textId="77777777" w:rsidR="00336003" w:rsidRPr="0096686D" w:rsidRDefault="00336003" w:rsidP="00336003">
      <w:pPr>
        <w:ind w:firstLine="539"/>
        <w:jc w:val="both"/>
        <w:rPr>
          <w:rFonts w:ascii="Arial" w:hAnsi="Arial" w:cs="Arial"/>
          <w:lang w:val="uk-UA"/>
        </w:rPr>
      </w:pPr>
    </w:p>
    <w:p w14:paraId="61C0DA6D"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Підписано мною, ______________________________________________________,</w:t>
      </w:r>
    </w:p>
    <w:p w14:paraId="3E8884BA"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що обіймає посаду _______________________________________(керівник підприємства)</w:t>
      </w:r>
    </w:p>
    <w:p w14:paraId="1658BA73"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 xml:space="preserve">від імені компанії ____________________________________________________________ </w:t>
      </w:r>
    </w:p>
    <w:p w14:paraId="64F59050"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_______ (число) _________________ (місяць) 20________ (рік).</w:t>
      </w:r>
    </w:p>
    <w:p w14:paraId="3BAE324B" w14:textId="77777777" w:rsidR="00336003" w:rsidRPr="0096686D" w:rsidRDefault="00336003" w:rsidP="00336003">
      <w:pPr>
        <w:ind w:firstLine="539"/>
        <w:jc w:val="both"/>
        <w:rPr>
          <w:rFonts w:ascii="Arial" w:hAnsi="Arial" w:cs="Arial"/>
          <w:lang w:val="uk-UA"/>
        </w:rPr>
      </w:pPr>
      <w:r w:rsidRPr="0096686D">
        <w:rPr>
          <w:rFonts w:ascii="Arial" w:hAnsi="Arial" w:cs="Arial"/>
          <w:lang w:val="uk-UA"/>
        </w:rPr>
        <w:t xml:space="preserve">________________________ (підпис) </w:t>
      </w:r>
    </w:p>
    <w:p w14:paraId="24CC29EF" w14:textId="77777777" w:rsidR="00336003" w:rsidRPr="0096686D" w:rsidRDefault="00336003" w:rsidP="00336003">
      <w:pPr>
        <w:ind w:firstLine="539"/>
        <w:jc w:val="both"/>
        <w:rPr>
          <w:rFonts w:ascii="Arial" w:hAnsi="Arial" w:cs="Arial"/>
          <w:lang w:val="uk-UA"/>
        </w:rPr>
      </w:pPr>
    </w:p>
    <w:p w14:paraId="4A226294" w14:textId="477182A0" w:rsidR="00336003" w:rsidRDefault="00336003">
      <w:pPr>
        <w:rPr>
          <w:lang w:val="uk-UA"/>
        </w:rPr>
      </w:pPr>
      <w:r>
        <w:rPr>
          <w:lang w:val="uk-UA"/>
        </w:rPr>
        <w:br w:type="page"/>
      </w:r>
    </w:p>
    <w:p w14:paraId="65BBC85F" w14:textId="67338127" w:rsidR="00030FF2" w:rsidRPr="00E0360B" w:rsidRDefault="00030FF2" w:rsidP="00030FF2">
      <w:pPr>
        <w:spacing w:after="0" w:line="240" w:lineRule="auto"/>
        <w:jc w:val="center"/>
        <w:rPr>
          <w:rFonts w:ascii="Arial" w:eastAsia="Times New Roman" w:hAnsi="Arial" w:cs="Arial"/>
          <w:b/>
          <w:bCs/>
          <w:kern w:val="32"/>
          <w:lang w:val="ru-RU" w:eastAsia="ru-RU"/>
        </w:rPr>
      </w:pPr>
      <w:r w:rsidRPr="0096686D">
        <w:rPr>
          <w:rFonts w:ascii="Arial" w:eastAsia="Times New Roman" w:hAnsi="Arial" w:cs="Arial"/>
          <w:b/>
          <w:bCs/>
          <w:kern w:val="32"/>
          <w:lang w:val="uk-UA" w:eastAsia="ru-RU"/>
        </w:rPr>
        <w:lastRenderedPageBreak/>
        <w:t>Додаток №</w:t>
      </w:r>
      <w:r w:rsidRPr="00E0360B">
        <w:rPr>
          <w:rFonts w:ascii="Arial" w:eastAsia="Times New Roman" w:hAnsi="Arial" w:cs="Arial"/>
          <w:b/>
          <w:bCs/>
          <w:kern w:val="32"/>
          <w:lang w:val="ru-RU" w:eastAsia="ru-RU"/>
        </w:rPr>
        <w:t>3</w:t>
      </w:r>
    </w:p>
    <w:p w14:paraId="2FC7DEAC" w14:textId="6CA465A0" w:rsidR="00030FF2" w:rsidRPr="0096686D" w:rsidRDefault="00CC22CD" w:rsidP="00030FF2">
      <w:pPr>
        <w:jc w:val="center"/>
        <w:rPr>
          <w:rFonts w:ascii="Arial" w:hAnsi="Arial" w:cs="Arial"/>
          <w:b/>
          <w:bCs/>
          <w:kern w:val="32"/>
          <w:lang w:val="uk-UA"/>
        </w:rPr>
      </w:pPr>
      <w:r w:rsidRPr="00E0023E">
        <w:rPr>
          <w:rFonts w:ascii="Arial" w:hAnsi="Arial" w:cs="Arial"/>
          <w:b/>
          <w:lang w:val="ru-RU"/>
        </w:rPr>
        <w:t xml:space="preserve">до </w:t>
      </w:r>
      <w:r w:rsidRPr="00E0023E">
        <w:rPr>
          <w:rFonts w:ascii="Arial" w:hAnsi="Arial" w:cs="Arial"/>
          <w:b/>
          <w:lang w:val="uk-UA"/>
        </w:rPr>
        <w:t>Специфікації</w:t>
      </w:r>
      <w:r w:rsidRPr="00E0023E">
        <w:rPr>
          <w:rFonts w:ascii="Arial" w:hAnsi="Arial" w:cs="Arial"/>
          <w:b/>
          <w:lang w:val="ru-RU"/>
        </w:rPr>
        <w:t xml:space="preserve"> </w:t>
      </w:r>
      <w:r>
        <w:rPr>
          <w:rFonts w:ascii="Arial" w:hAnsi="Arial" w:cs="Arial"/>
          <w:b/>
          <w:lang w:val="ru-RU"/>
        </w:rPr>
        <w:t>по тендеру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6DED0AC3" w14:textId="77777777" w:rsidR="00030FF2" w:rsidRPr="0096686D" w:rsidRDefault="00030FF2" w:rsidP="00030FF2">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9C2C9E2" w14:textId="77777777" w:rsidR="00030FF2" w:rsidRPr="0096686D" w:rsidRDefault="00030FF2" w:rsidP="00030FF2">
      <w:pPr>
        <w:pStyle w:val="ae"/>
        <w:widowControl/>
        <w:numPr>
          <w:ilvl w:val="0"/>
          <w:numId w:val="9"/>
        </w:numPr>
        <w:tabs>
          <w:tab w:val="left" w:pos="284"/>
        </w:tabs>
        <w:ind w:left="0" w:hanging="11"/>
        <w:jc w:val="both"/>
        <w:rPr>
          <w:rFonts w:ascii="Arial" w:hAnsi="Arial" w:cs="Arial"/>
          <w:lang w:val="uk-UA"/>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00C7C470" w14:textId="77777777" w:rsidR="00030FF2" w:rsidRPr="0096686D" w:rsidRDefault="00030FF2" w:rsidP="00030FF2">
      <w:pPr>
        <w:pStyle w:val="ae"/>
        <w:widowControl/>
        <w:numPr>
          <w:ilvl w:val="0"/>
          <w:numId w:val="9"/>
        </w:numPr>
        <w:tabs>
          <w:tab w:val="left" w:pos="426"/>
        </w:tabs>
        <w:ind w:left="0" w:hanging="11"/>
        <w:jc w:val="both"/>
        <w:rPr>
          <w:rFonts w:ascii="Arial" w:hAnsi="Arial" w:cs="Arial"/>
          <w:lang w:val="uk-UA"/>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AC7AE4B" w14:textId="77777777" w:rsidR="00030FF2" w:rsidRPr="0096686D" w:rsidRDefault="00030FF2" w:rsidP="00030FF2">
      <w:pPr>
        <w:pStyle w:val="ae"/>
        <w:widowControl/>
        <w:numPr>
          <w:ilvl w:val="0"/>
          <w:numId w:val="9"/>
        </w:numPr>
        <w:tabs>
          <w:tab w:val="left" w:pos="426"/>
        </w:tabs>
        <w:ind w:left="0" w:hanging="11"/>
        <w:jc w:val="both"/>
        <w:rPr>
          <w:rFonts w:ascii="Arial" w:hAnsi="Arial" w:cs="Arial"/>
          <w:lang w:val="uk-UA"/>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976302A" w14:textId="77777777" w:rsidR="00030FF2" w:rsidRPr="0096686D" w:rsidRDefault="00030FF2" w:rsidP="00030FF2">
      <w:pPr>
        <w:pStyle w:val="ae"/>
        <w:jc w:val="both"/>
        <w:rPr>
          <w:rFonts w:ascii="Arial" w:hAnsi="Arial" w:cs="Arial"/>
          <w:lang w:val="uk-UA"/>
        </w:rPr>
      </w:pPr>
    </w:p>
    <w:p w14:paraId="36229416" w14:textId="77777777" w:rsidR="00030FF2" w:rsidRPr="0096686D" w:rsidRDefault="00030FF2" w:rsidP="00030FF2">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6797E37F" w14:textId="77777777" w:rsidR="00030FF2" w:rsidRPr="0096686D" w:rsidRDefault="00030FF2" w:rsidP="00030FF2">
      <w:pPr>
        <w:spacing w:after="0" w:line="240" w:lineRule="auto"/>
        <w:jc w:val="center"/>
        <w:rPr>
          <w:rFonts w:ascii="Arial" w:hAnsi="Arial" w:cs="Arial"/>
          <w:lang w:val="uk-UA" w:eastAsia="ru-RU"/>
        </w:rPr>
      </w:pPr>
    </w:p>
    <w:tbl>
      <w:tblPr>
        <w:tblStyle w:val="af7"/>
        <w:tblW w:w="9838" w:type="dxa"/>
        <w:tblInd w:w="279" w:type="dxa"/>
        <w:tblLook w:val="04A0" w:firstRow="1" w:lastRow="0" w:firstColumn="1" w:lastColumn="0" w:noHBand="0" w:noVBand="1"/>
      </w:tblPr>
      <w:tblGrid>
        <w:gridCol w:w="1840"/>
        <w:gridCol w:w="1829"/>
        <w:gridCol w:w="2440"/>
        <w:gridCol w:w="1989"/>
        <w:gridCol w:w="1740"/>
      </w:tblGrid>
      <w:tr w:rsidR="00030FF2" w:rsidRPr="00D77F19" w14:paraId="0C6A4022" w14:textId="77777777" w:rsidTr="001F51B7">
        <w:trPr>
          <w:trHeight w:val="820"/>
        </w:trPr>
        <w:tc>
          <w:tcPr>
            <w:tcW w:w="1843" w:type="dxa"/>
          </w:tcPr>
          <w:p w14:paraId="48FF7D04" w14:textId="77777777" w:rsidR="00030FF2" w:rsidRDefault="00030FF2" w:rsidP="001F51B7">
            <w:pPr>
              <w:jc w:val="center"/>
              <w:rPr>
                <w:rFonts w:ascii="Arial" w:hAnsi="Arial" w:cs="Arial"/>
                <w:b/>
                <w:lang w:val="uk-UA" w:eastAsia="ru-RU"/>
              </w:rPr>
            </w:pPr>
          </w:p>
          <w:p w14:paraId="0C6BE24A" w14:textId="77777777" w:rsidR="00030FF2" w:rsidRDefault="00030FF2" w:rsidP="001F51B7">
            <w:pPr>
              <w:jc w:val="center"/>
              <w:rPr>
                <w:rFonts w:ascii="Arial" w:hAnsi="Arial" w:cs="Arial"/>
                <w:b/>
                <w:lang w:val="uk-UA" w:eastAsia="ru-RU"/>
              </w:rPr>
            </w:pPr>
          </w:p>
          <w:p w14:paraId="21D4F093" w14:textId="77777777" w:rsidR="00030FF2" w:rsidRPr="0096686D" w:rsidRDefault="00030FF2" w:rsidP="001F51B7">
            <w:pPr>
              <w:jc w:val="center"/>
              <w:rPr>
                <w:rFonts w:ascii="Arial" w:hAnsi="Arial" w:cs="Arial"/>
                <w:b/>
                <w:lang w:val="uk-UA" w:eastAsia="ru-RU"/>
              </w:rPr>
            </w:pPr>
            <w:r w:rsidRPr="0096686D">
              <w:rPr>
                <w:rFonts w:ascii="Arial" w:hAnsi="Arial" w:cs="Arial"/>
                <w:b/>
                <w:lang w:val="uk-UA" w:eastAsia="ru-RU"/>
              </w:rPr>
              <w:t>Назва організації/ ПІП фізичної особи</w:t>
            </w:r>
          </w:p>
        </w:tc>
        <w:tc>
          <w:tcPr>
            <w:tcW w:w="1813" w:type="dxa"/>
          </w:tcPr>
          <w:p w14:paraId="011DFA05" w14:textId="77777777" w:rsidR="00030FF2" w:rsidRDefault="00030FF2" w:rsidP="001F51B7">
            <w:pPr>
              <w:jc w:val="center"/>
              <w:rPr>
                <w:rFonts w:ascii="Arial" w:hAnsi="Arial" w:cs="Arial"/>
                <w:b/>
                <w:lang w:val="uk-UA" w:eastAsia="ru-RU"/>
              </w:rPr>
            </w:pPr>
          </w:p>
          <w:p w14:paraId="760D3149" w14:textId="77777777" w:rsidR="00030FF2" w:rsidRDefault="00030FF2" w:rsidP="001F51B7">
            <w:pPr>
              <w:jc w:val="center"/>
              <w:rPr>
                <w:rFonts w:ascii="Arial" w:hAnsi="Arial" w:cs="Arial"/>
                <w:b/>
                <w:lang w:val="uk-UA" w:eastAsia="ru-RU"/>
              </w:rPr>
            </w:pPr>
          </w:p>
          <w:p w14:paraId="7328A272" w14:textId="77777777" w:rsidR="00030FF2" w:rsidRPr="0096686D" w:rsidRDefault="00030FF2" w:rsidP="001F51B7">
            <w:pPr>
              <w:jc w:val="center"/>
              <w:rPr>
                <w:rFonts w:ascii="Arial" w:hAnsi="Arial" w:cs="Arial"/>
                <w:b/>
                <w:lang w:val="uk-UA" w:eastAsia="ru-RU"/>
              </w:rPr>
            </w:pPr>
            <w:r w:rsidRPr="0096686D">
              <w:rPr>
                <w:rFonts w:ascii="Arial" w:hAnsi="Arial" w:cs="Arial"/>
                <w:b/>
                <w:lang w:val="uk-UA" w:eastAsia="ru-RU"/>
              </w:rPr>
              <w:t>Реєстраційний код / паспортні дані</w:t>
            </w:r>
          </w:p>
        </w:tc>
        <w:tc>
          <w:tcPr>
            <w:tcW w:w="2449" w:type="dxa"/>
          </w:tcPr>
          <w:p w14:paraId="78ECEE90" w14:textId="77777777" w:rsidR="00030FF2" w:rsidRDefault="00030FF2" w:rsidP="001F51B7">
            <w:pPr>
              <w:jc w:val="center"/>
              <w:rPr>
                <w:rFonts w:ascii="Arial" w:hAnsi="Arial" w:cs="Arial"/>
                <w:b/>
                <w:lang w:val="uk-UA" w:eastAsia="ru-RU"/>
              </w:rPr>
            </w:pPr>
          </w:p>
          <w:p w14:paraId="348913F5" w14:textId="77777777" w:rsidR="00030FF2" w:rsidRDefault="00030FF2" w:rsidP="001F51B7">
            <w:pPr>
              <w:jc w:val="center"/>
              <w:rPr>
                <w:rFonts w:ascii="Arial" w:hAnsi="Arial" w:cs="Arial"/>
                <w:b/>
                <w:lang w:val="uk-UA" w:eastAsia="ru-RU"/>
              </w:rPr>
            </w:pPr>
          </w:p>
          <w:p w14:paraId="09CF6B69" w14:textId="77777777" w:rsidR="00030FF2" w:rsidRDefault="00030FF2" w:rsidP="001F51B7">
            <w:pPr>
              <w:jc w:val="center"/>
              <w:rPr>
                <w:rFonts w:ascii="Arial" w:hAnsi="Arial" w:cs="Arial"/>
                <w:b/>
                <w:lang w:val="uk-UA" w:eastAsia="ru-RU"/>
              </w:rPr>
            </w:pPr>
          </w:p>
          <w:p w14:paraId="7558409B" w14:textId="77777777" w:rsidR="00030FF2" w:rsidRPr="0096686D" w:rsidRDefault="00030FF2" w:rsidP="001F51B7">
            <w:pPr>
              <w:jc w:val="center"/>
              <w:rPr>
                <w:rFonts w:ascii="Arial" w:hAnsi="Arial" w:cs="Arial"/>
                <w:b/>
                <w:lang w:val="uk-UA" w:eastAsia="ru-RU"/>
              </w:rPr>
            </w:pPr>
            <w:r w:rsidRPr="0096686D">
              <w:rPr>
                <w:rFonts w:ascii="Arial" w:hAnsi="Arial" w:cs="Arial"/>
                <w:b/>
                <w:lang w:val="uk-UA" w:eastAsia="ru-RU"/>
              </w:rPr>
              <w:t>Адреса реєстрації</w:t>
            </w:r>
          </w:p>
        </w:tc>
        <w:tc>
          <w:tcPr>
            <w:tcW w:w="1991" w:type="dxa"/>
          </w:tcPr>
          <w:p w14:paraId="55B3739E" w14:textId="77777777" w:rsidR="00030FF2" w:rsidRDefault="00030FF2" w:rsidP="001F51B7">
            <w:pPr>
              <w:jc w:val="center"/>
              <w:rPr>
                <w:rFonts w:ascii="Arial" w:hAnsi="Arial" w:cs="Arial"/>
                <w:b/>
                <w:lang w:val="uk-UA" w:eastAsia="ru-RU"/>
              </w:rPr>
            </w:pPr>
          </w:p>
          <w:p w14:paraId="6067513C" w14:textId="77777777" w:rsidR="00030FF2" w:rsidRDefault="00030FF2" w:rsidP="001F51B7">
            <w:pPr>
              <w:jc w:val="center"/>
              <w:rPr>
                <w:rFonts w:ascii="Arial" w:hAnsi="Arial" w:cs="Arial"/>
                <w:b/>
                <w:lang w:val="uk-UA" w:eastAsia="ru-RU"/>
              </w:rPr>
            </w:pPr>
          </w:p>
          <w:p w14:paraId="76A446A8" w14:textId="77777777" w:rsidR="00030FF2" w:rsidRDefault="00030FF2" w:rsidP="001F51B7">
            <w:pPr>
              <w:jc w:val="center"/>
              <w:rPr>
                <w:rFonts w:ascii="Arial" w:hAnsi="Arial" w:cs="Arial"/>
                <w:b/>
                <w:lang w:val="uk-UA" w:eastAsia="ru-RU"/>
              </w:rPr>
            </w:pPr>
          </w:p>
          <w:p w14:paraId="17378F66" w14:textId="77777777" w:rsidR="00030FF2" w:rsidRPr="0096686D" w:rsidRDefault="00030FF2" w:rsidP="001F51B7">
            <w:pPr>
              <w:jc w:val="center"/>
              <w:rPr>
                <w:rFonts w:ascii="Arial" w:hAnsi="Arial" w:cs="Arial"/>
                <w:b/>
                <w:lang w:val="uk-UA" w:eastAsia="ru-RU"/>
              </w:rPr>
            </w:pPr>
            <w:r w:rsidRPr="0096686D">
              <w:rPr>
                <w:rFonts w:ascii="Arial" w:hAnsi="Arial" w:cs="Arial"/>
                <w:b/>
                <w:lang w:val="uk-UA" w:eastAsia="ru-RU"/>
              </w:rPr>
              <w:t>Громадянство</w:t>
            </w:r>
          </w:p>
        </w:tc>
        <w:tc>
          <w:tcPr>
            <w:tcW w:w="1742" w:type="dxa"/>
          </w:tcPr>
          <w:p w14:paraId="4984F2FA" w14:textId="77777777" w:rsidR="00030FF2" w:rsidRPr="0096686D" w:rsidRDefault="00030FF2" w:rsidP="001F51B7">
            <w:pPr>
              <w:jc w:val="center"/>
              <w:rPr>
                <w:rFonts w:ascii="Arial" w:hAnsi="Arial" w:cs="Arial"/>
                <w:b/>
                <w:lang w:val="uk-UA" w:eastAsia="ru-RU"/>
              </w:rPr>
            </w:pPr>
            <w:r w:rsidRPr="0096686D">
              <w:rPr>
                <w:rFonts w:ascii="Arial" w:hAnsi="Arial" w:cs="Arial"/>
                <w:b/>
                <w:lang w:val="uk-UA" w:eastAsia="ru-RU"/>
              </w:rPr>
              <w:t>Чи значиться організація/ людина в санкційних списках США, Євросоюзу, України.</w:t>
            </w:r>
          </w:p>
        </w:tc>
      </w:tr>
      <w:tr w:rsidR="00030FF2" w:rsidRPr="00D77F19" w14:paraId="7093DE06" w14:textId="77777777" w:rsidTr="001F51B7">
        <w:trPr>
          <w:trHeight w:val="820"/>
        </w:trPr>
        <w:tc>
          <w:tcPr>
            <w:tcW w:w="1843" w:type="dxa"/>
          </w:tcPr>
          <w:p w14:paraId="632B0DA0" w14:textId="77777777" w:rsidR="00030FF2" w:rsidRPr="0096686D" w:rsidRDefault="00030FF2" w:rsidP="001F51B7">
            <w:pPr>
              <w:rPr>
                <w:rFonts w:ascii="Arial" w:hAnsi="Arial" w:cs="Arial"/>
                <w:lang w:val="uk-UA" w:eastAsia="ru-RU"/>
              </w:rPr>
            </w:pPr>
          </w:p>
        </w:tc>
        <w:tc>
          <w:tcPr>
            <w:tcW w:w="1813" w:type="dxa"/>
          </w:tcPr>
          <w:p w14:paraId="05B69296" w14:textId="77777777" w:rsidR="00030FF2" w:rsidRPr="0096686D" w:rsidRDefault="00030FF2" w:rsidP="001F51B7">
            <w:pPr>
              <w:rPr>
                <w:rFonts w:ascii="Arial" w:hAnsi="Arial" w:cs="Arial"/>
                <w:lang w:val="uk-UA" w:eastAsia="ru-RU"/>
              </w:rPr>
            </w:pPr>
          </w:p>
        </w:tc>
        <w:tc>
          <w:tcPr>
            <w:tcW w:w="2449" w:type="dxa"/>
          </w:tcPr>
          <w:p w14:paraId="482247B4" w14:textId="77777777" w:rsidR="00030FF2" w:rsidRPr="0096686D" w:rsidRDefault="00030FF2" w:rsidP="001F51B7">
            <w:pPr>
              <w:rPr>
                <w:rFonts w:ascii="Arial" w:hAnsi="Arial" w:cs="Arial"/>
                <w:lang w:val="uk-UA" w:eastAsia="ru-RU"/>
              </w:rPr>
            </w:pPr>
          </w:p>
        </w:tc>
        <w:tc>
          <w:tcPr>
            <w:tcW w:w="1991" w:type="dxa"/>
          </w:tcPr>
          <w:p w14:paraId="66259B9B" w14:textId="77777777" w:rsidR="00030FF2" w:rsidRPr="0096686D" w:rsidRDefault="00030FF2" w:rsidP="001F51B7">
            <w:pPr>
              <w:rPr>
                <w:rFonts w:ascii="Arial" w:hAnsi="Arial" w:cs="Arial"/>
                <w:lang w:val="uk-UA" w:eastAsia="ru-RU"/>
              </w:rPr>
            </w:pPr>
          </w:p>
        </w:tc>
        <w:tc>
          <w:tcPr>
            <w:tcW w:w="1742" w:type="dxa"/>
          </w:tcPr>
          <w:p w14:paraId="4BCF73A2" w14:textId="77777777" w:rsidR="00030FF2" w:rsidRPr="0096686D" w:rsidRDefault="00030FF2" w:rsidP="001F51B7">
            <w:pPr>
              <w:rPr>
                <w:rFonts w:ascii="Arial" w:hAnsi="Arial" w:cs="Arial"/>
                <w:lang w:val="uk-UA" w:eastAsia="ru-RU"/>
              </w:rPr>
            </w:pPr>
          </w:p>
        </w:tc>
      </w:tr>
      <w:tr w:rsidR="00030FF2" w:rsidRPr="00D77F19" w14:paraId="45F1CC2D" w14:textId="77777777" w:rsidTr="001F51B7">
        <w:trPr>
          <w:trHeight w:val="857"/>
        </w:trPr>
        <w:tc>
          <w:tcPr>
            <w:tcW w:w="1843" w:type="dxa"/>
          </w:tcPr>
          <w:p w14:paraId="73B973A7" w14:textId="77777777" w:rsidR="00030FF2" w:rsidRPr="0096686D" w:rsidRDefault="00030FF2" w:rsidP="001F51B7">
            <w:pPr>
              <w:rPr>
                <w:rFonts w:ascii="Arial" w:hAnsi="Arial" w:cs="Arial"/>
                <w:lang w:val="uk-UA" w:eastAsia="ru-RU"/>
              </w:rPr>
            </w:pPr>
          </w:p>
        </w:tc>
        <w:tc>
          <w:tcPr>
            <w:tcW w:w="1813" w:type="dxa"/>
          </w:tcPr>
          <w:p w14:paraId="2C96C807" w14:textId="77777777" w:rsidR="00030FF2" w:rsidRPr="0096686D" w:rsidRDefault="00030FF2" w:rsidP="001F51B7">
            <w:pPr>
              <w:rPr>
                <w:rFonts w:ascii="Arial" w:hAnsi="Arial" w:cs="Arial"/>
                <w:lang w:val="uk-UA" w:eastAsia="ru-RU"/>
              </w:rPr>
            </w:pPr>
          </w:p>
        </w:tc>
        <w:tc>
          <w:tcPr>
            <w:tcW w:w="2449" w:type="dxa"/>
          </w:tcPr>
          <w:p w14:paraId="2F847FD9" w14:textId="77777777" w:rsidR="00030FF2" w:rsidRPr="0096686D" w:rsidRDefault="00030FF2" w:rsidP="001F51B7">
            <w:pPr>
              <w:rPr>
                <w:rFonts w:ascii="Arial" w:hAnsi="Arial" w:cs="Arial"/>
                <w:lang w:val="uk-UA" w:eastAsia="ru-RU"/>
              </w:rPr>
            </w:pPr>
          </w:p>
        </w:tc>
        <w:tc>
          <w:tcPr>
            <w:tcW w:w="1991" w:type="dxa"/>
          </w:tcPr>
          <w:p w14:paraId="0929705E" w14:textId="77777777" w:rsidR="00030FF2" w:rsidRPr="0096686D" w:rsidRDefault="00030FF2" w:rsidP="001F51B7">
            <w:pPr>
              <w:rPr>
                <w:rFonts w:ascii="Arial" w:hAnsi="Arial" w:cs="Arial"/>
                <w:lang w:val="uk-UA" w:eastAsia="ru-RU"/>
              </w:rPr>
            </w:pPr>
          </w:p>
        </w:tc>
        <w:tc>
          <w:tcPr>
            <w:tcW w:w="1742" w:type="dxa"/>
          </w:tcPr>
          <w:p w14:paraId="15C87309" w14:textId="77777777" w:rsidR="00030FF2" w:rsidRPr="0096686D" w:rsidRDefault="00030FF2" w:rsidP="001F51B7">
            <w:pPr>
              <w:rPr>
                <w:rFonts w:ascii="Arial" w:hAnsi="Arial" w:cs="Arial"/>
                <w:lang w:val="uk-UA" w:eastAsia="ru-RU"/>
              </w:rPr>
            </w:pPr>
          </w:p>
        </w:tc>
      </w:tr>
      <w:tr w:rsidR="00030FF2" w:rsidRPr="00D77F19" w14:paraId="11CD8031" w14:textId="77777777" w:rsidTr="001F51B7">
        <w:trPr>
          <w:trHeight w:val="820"/>
        </w:trPr>
        <w:tc>
          <w:tcPr>
            <w:tcW w:w="1843" w:type="dxa"/>
          </w:tcPr>
          <w:p w14:paraId="6832C51E" w14:textId="77777777" w:rsidR="00030FF2" w:rsidRPr="0096686D" w:rsidRDefault="00030FF2" w:rsidP="001F51B7">
            <w:pPr>
              <w:rPr>
                <w:rFonts w:ascii="Arial" w:hAnsi="Arial" w:cs="Arial"/>
                <w:lang w:val="uk-UA" w:eastAsia="ru-RU"/>
              </w:rPr>
            </w:pPr>
          </w:p>
        </w:tc>
        <w:tc>
          <w:tcPr>
            <w:tcW w:w="1813" w:type="dxa"/>
          </w:tcPr>
          <w:p w14:paraId="7EC109E1" w14:textId="77777777" w:rsidR="00030FF2" w:rsidRPr="0096686D" w:rsidRDefault="00030FF2" w:rsidP="001F51B7">
            <w:pPr>
              <w:rPr>
                <w:rFonts w:ascii="Arial" w:hAnsi="Arial" w:cs="Arial"/>
                <w:lang w:val="uk-UA" w:eastAsia="ru-RU"/>
              </w:rPr>
            </w:pPr>
          </w:p>
        </w:tc>
        <w:tc>
          <w:tcPr>
            <w:tcW w:w="2449" w:type="dxa"/>
          </w:tcPr>
          <w:p w14:paraId="4EA4F1DA" w14:textId="77777777" w:rsidR="00030FF2" w:rsidRPr="0096686D" w:rsidRDefault="00030FF2" w:rsidP="001F51B7">
            <w:pPr>
              <w:rPr>
                <w:rFonts w:ascii="Arial" w:hAnsi="Arial" w:cs="Arial"/>
                <w:lang w:val="uk-UA" w:eastAsia="ru-RU"/>
              </w:rPr>
            </w:pPr>
          </w:p>
        </w:tc>
        <w:tc>
          <w:tcPr>
            <w:tcW w:w="1991" w:type="dxa"/>
          </w:tcPr>
          <w:p w14:paraId="28DF0E71" w14:textId="77777777" w:rsidR="00030FF2" w:rsidRPr="0096686D" w:rsidRDefault="00030FF2" w:rsidP="001F51B7">
            <w:pPr>
              <w:rPr>
                <w:rFonts w:ascii="Arial" w:hAnsi="Arial" w:cs="Arial"/>
                <w:lang w:val="uk-UA" w:eastAsia="ru-RU"/>
              </w:rPr>
            </w:pPr>
          </w:p>
        </w:tc>
        <w:tc>
          <w:tcPr>
            <w:tcW w:w="1742" w:type="dxa"/>
          </w:tcPr>
          <w:p w14:paraId="1039BB27" w14:textId="77777777" w:rsidR="00030FF2" w:rsidRPr="0096686D" w:rsidRDefault="00030FF2" w:rsidP="001F51B7">
            <w:pPr>
              <w:rPr>
                <w:rFonts w:ascii="Arial" w:hAnsi="Arial" w:cs="Arial"/>
                <w:lang w:val="uk-UA" w:eastAsia="ru-RU"/>
              </w:rPr>
            </w:pPr>
          </w:p>
        </w:tc>
      </w:tr>
      <w:tr w:rsidR="00030FF2" w:rsidRPr="00D77F19" w14:paraId="24457DA9" w14:textId="77777777" w:rsidTr="001F51B7">
        <w:trPr>
          <w:trHeight w:val="820"/>
        </w:trPr>
        <w:tc>
          <w:tcPr>
            <w:tcW w:w="1843" w:type="dxa"/>
          </w:tcPr>
          <w:p w14:paraId="13BB940C" w14:textId="77777777" w:rsidR="00030FF2" w:rsidRPr="0096686D" w:rsidRDefault="00030FF2" w:rsidP="001F51B7">
            <w:pPr>
              <w:rPr>
                <w:rFonts w:ascii="Arial" w:hAnsi="Arial" w:cs="Arial"/>
                <w:lang w:val="uk-UA" w:eastAsia="ru-RU"/>
              </w:rPr>
            </w:pPr>
          </w:p>
        </w:tc>
        <w:tc>
          <w:tcPr>
            <w:tcW w:w="1813" w:type="dxa"/>
          </w:tcPr>
          <w:p w14:paraId="1E2B4556" w14:textId="77777777" w:rsidR="00030FF2" w:rsidRPr="0096686D" w:rsidRDefault="00030FF2" w:rsidP="001F51B7">
            <w:pPr>
              <w:rPr>
                <w:rFonts w:ascii="Arial" w:hAnsi="Arial" w:cs="Arial"/>
                <w:lang w:val="uk-UA" w:eastAsia="ru-RU"/>
              </w:rPr>
            </w:pPr>
          </w:p>
        </w:tc>
        <w:tc>
          <w:tcPr>
            <w:tcW w:w="2449" w:type="dxa"/>
          </w:tcPr>
          <w:p w14:paraId="7D0FB7D3" w14:textId="77777777" w:rsidR="00030FF2" w:rsidRPr="0096686D" w:rsidRDefault="00030FF2" w:rsidP="001F51B7">
            <w:pPr>
              <w:rPr>
                <w:rFonts w:ascii="Arial" w:hAnsi="Arial" w:cs="Arial"/>
                <w:lang w:val="uk-UA" w:eastAsia="ru-RU"/>
              </w:rPr>
            </w:pPr>
          </w:p>
        </w:tc>
        <w:tc>
          <w:tcPr>
            <w:tcW w:w="1991" w:type="dxa"/>
          </w:tcPr>
          <w:p w14:paraId="5F0C13B5" w14:textId="77777777" w:rsidR="00030FF2" w:rsidRPr="0096686D" w:rsidRDefault="00030FF2" w:rsidP="001F51B7">
            <w:pPr>
              <w:rPr>
                <w:rFonts w:ascii="Arial" w:hAnsi="Arial" w:cs="Arial"/>
                <w:lang w:val="uk-UA" w:eastAsia="ru-RU"/>
              </w:rPr>
            </w:pPr>
          </w:p>
        </w:tc>
        <w:tc>
          <w:tcPr>
            <w:tcW w:w="1742" w:type="dxa"/>
          </w:tcPr>
          <w:p w14:paraId="6D5D02E8" w14:textId="77777777" w:rsidR="00030FF2" w:rsidRPr="0096686D" w:rsidRDefault="00030FF2" w:rsidP="001F51B7">
            <w:pPr>
              <w:rPr>
                <w:rFonts w:ascii="Arial" w:hAnsi="Arial" w:cs="Arial"/>
                <w:lang w:val="uk-UA" w:eastAsia="ru-RU"/>
              </w:rPr>
            </w:pPr>
          </w:p>
        </w:tc>
      </w:tr>
    </w:tbl>
    <w:p w14:paraId="18F28E25" w14:textId="77777777" w:rsidR="00030FF2" w:rsidRPr="0096686D" w:rsidRDefault="00030FF2" w:rsidP="00030FF2">
      <w:pPr>
        <w:pStyle w:val="1"/>
        <w:widowControl/>
        <w:spacing w:line="240" w:lineRule="auto"/>
        <w:jc w:val="left"/>
        <w:rPr>
          <w:rFonts w:ascii="Arial" w:hAnsi="Arial" w:cs="Arial"/>
          <w:iCs w:val="0"/>
          <w:kern w:val="32"/>
          <w:sz w:val="22"/>
          <w:szCs w:val="22"/>
        </w:rPr>
      </w:pPr>
    </w:p>
    <w:p w14:paraId="2C43DB70" w14:textId="77777777" w:rsidR="00030FF2" w:rsidRPr="0096686D" w:rsidRDefault="00030FF2" w:rsidP="00030FF2">
      <w:pPr>
        <w:rPr>
          <w:rFonts w:ascii="Arial" w:hAnsi="Arial" w:cs="Arial"/>
          <w:lang w:val="uk-UA" w:eastAsia="ru-RU"/>
        </w:rPr>
      </w:pPr>
    </w:p>
    <w:p w14:paraId="424621CB" w14:textId="77777777" w:rsidR="00030FF2" w:rsidRPr="0096686D" w:rsidRDefault="00030FF2" w:rsidP="00030FF2">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Pr="0096686D">
        <w:rPr>
          <w:rFonts w:ascii="Arial" w:hAnsi="Arial" w:cs="Arial"/>
          <w:i/>
          <w:sz w:val="22"/>
          <w:szCs w:val="22"/>
          <w:lang w:val="ru-RU"/>
        </w:rPr>
        <w:t xml:space="preserve">              </w:t>
      </w:r>
      <w:r>
        <w:rPr>
          <w:rFonts w:ascii="Arial" w:hAnsi="Arial" w:cs="Arial"/>
          <w:i/>
          <w:sz w:val="22"/>
          <w:szCs w:val="22"/>
          <w:lang w:val="ru-RU"/>
        </w:rPr>
        <w:t xml:space="preserve">                 </w:t>
      </w:r>
      <w:r w:rsidRPr="0096686D">
        <w:rPr>
          <w:rFonts w:ascii="Arial" w:hAnsi="Arial" w:cs="Arial"/>
          <w:i/>
          <w:sz w:val="22"/>
          <w:szCs w:val="22"/>
          <w:lang w:val="ru-RU"/>
        </w:rPr>
        <w:t xml:space="preserve">     </w:t>
      </w:r>
      <w:r w:rsidRPr="0096686D">
        <w:rPr>
          <w:rFonts w:ascii="Arial" w:hAnsi="Arial" w:cs="Arial"/>
          <w:i/>
          <w:sz w:val="22"/>
          <w:szCs w:val="22"/>
        </w:rPr>
        <w:t>[посада]</w:t>
      </w:r>
    </w:p>
    <w:p w14:paraId="178B34E0" w14:textId="77777777" w:rsidR="00030FF2" w:rsidRPr="0096686D" w:rsidRDefault="00030FF2" w:rsidP="00030FF2">
      <w:pPr>
        <w:tabs>
          <w:tab w:val="right" w:pos="8640"/>
        </w:tabs>
        <w:suppressAutoHyphens/>
        <w:spacing w:after="0" w:line="240" w:lineRule="auto"/>
        <w:jc w:val="both"/>
        <w:rPr>
          <w:rFonts w:ascii="Arial" w:hAnsi="Arial" w:cs="Arial"/>
          <w:lang w:val="uk-UA"/>
        </w:rPr>
      </w:pPr>
    </w:p>
    <w:p w14:paraId="52783DD4" w14:textId="77777777" w:rsidR="00030FF2" w:rsidRPr="0096686D" w:rsidRDefault="00030FF2" w:rsidP="00030FF2">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14:paraId="69E8E0A7" w14:textId="77777777" w:rsidR="00030FF2" w:rsidRPr="0096686D" w:rsidRDefault="00030FF2" w:rsidP="00030FF2">
      <w:pPr>
        <w:tabs>
          <w:tab w:val="right" w:pos="8640"/>
        </w:tabs>
        <w:suppressAutoHyphens/>
        <w:spacing w:after="0" w:line="240" w:lineRule="auto"/>
        <w:jc w:val="both"/>
        <w:rPr>
          <w:rFonts w:ascii="Arial" w:hAnsi="Arial" w:cs="Arial"/>
          <w:lang w:val="uk-UA"/>
        </w:rPr>
      </w:pPr>
    </w:p>
    <w:p w14:paraId="25FF636D" w14:textId="77777777" w:rsidR="00030FF2" w:rsidRPr="0096686D" w:rsidRDefault="00030FF2" w:rsidP="00030FF2">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14:paraId="519610A2" w14:textId="77777777" w:rsidR="00030FF2" w:rsidRPr="0096686D" w:rsidRDefault="00030FF2" w:rsidP="00030FF2">
      <w:pPr>
        <w:pStyle w:val="1"/>
        <w:spacing w:line="240" w:lineRule="auto"/>
        <w:ind w:firstLine="709"/>
        <w:jc w:val="left"/>
        <w:rPr>
          <w:rFonts w:ascii="Arial" w:hAnsi="Arial" w:cs="Arial"/>
          <w:i/>
          <w:sz w:val="22"/>
          <w:szCs w:val="22"/>
        </w:rPr>
      </w:pPr>
      <w:r w:rsidRPr="0096686D">
        <w:rPr>
          <w:rFonts w:ascii="Arial" w:hAnsi="Arial" w:cs="Arial"/>
          <w:i/>
          <w:sz w:val="22"/>
          <w:szCs w:val="22"/>
        </w:rPr>
        <w:t>Печатка компанії</w:t>
      </w:r>
    </w:p>
    <w:p w14:paraId="0508EDFF" w14:textId="77777777" w:rsidR="00030FF2" w:rsidRPr="0096686D" w:rsidRDefault="00030FF2" w:rsidP="00030FF2">
      <w:pPr>
        <w:spacing w:after="0" w:line="240" w:lineRule="auto"/>
        <w:rPr>
          <w:rFonts w:ascii="Arial" w:hAnsi="Arial" w:cs="Arial"/>
          <w:lang w:val="uk-UA"/>
        </w:rPr>
      </w:pPr>
    </w:p>
    <w:p w14:paraId="429F0CA1" w14:textId="77777777" w:rsidR="00030FF2" w:rsidRPr="0096686D" w:rsidRDefault="00030FF2" w:rsidP="00030FF2">
      <w:pPr>
        <w:spacing w:after="0" w:line="240" w:lineRule="auto"/>
        <w:rPr>
          <w:rFonts w:ascii="Arial" w:hAnsi="Arial" w:cs="Arial"/>
          <w:lang w:val="ru-RU"/>
        </w:rPr>
      </w:pPr>
    </w:p>
    <w:p w14:paraId="6AB450C8" w14:textId="77777777" w:rsidR="00030FF2" w:rsidRPr="0096686D" w:rsidRDefault="00030FF2" w:rsidP="00030FF2">
      <w:pPr>
        <w:spacing w:after="0" w:line="240" w:lineRule="auto"/>
        <w:jc w:val="center"/>
        <w:rPr>
          <w:rFonts w:ascii="Arial" w:hAnsi="Arial" w:cs="Arial"/>
          <w:lang w:val="uk-UA"/>
        </w:rPr>
      </w:pPr>
    </w:p>
    <w:p w14:paraId="228BEFC2" w14:textId="77777777" w:rsidR="00030FF2" w:rsidRPr="0096686D" w:rsidRDefault="00030FF2" w:rsidP="00030FF2">
      <w:pPr>
        <w:spacing w:after="0" w:line="240" w:lineRule="auto"/>
        <w:jc w:val="center"/>
        <w:rPr>
          <w:rFonts w:ascii="Arial" w:hAnsi="Arial" w:cs="Arial"/>
          <w:b/>
          <w:lang w:val="uk-UA"/>
        </w:rPr>
      </w:pPr>
    </w:p>
    <w:p w14:paraId="6D79BCEA" w14:textId="77777777" w:rsidR="00030FF2" w:rsidRPr="0096686D" w:rsidRDefault="00030FF2" w:rsidP="00030FF2">
      <w:pPr>
        <w:rPr>
          <w:rFonts w:ascii="Arial" w:hAnsi="Arial" w:cs="Arial"/>
          <w:b/>
          <w:lang w:val="uk-UA"/>
        </w:rPr>
      </w:pPr>
      <w:r w:rsidRPr="0096686D">
        <w:rPr>
          <w:rFonts w:ascii="Arial" w:hAnsi="Arial" w:cs="Arial"/>
          <w:b/>
          <w:lang w:val="uk-UA"/>
        </w:rPr>
        <w:br w:type="page"/>
      </w:r>
    </w:p>
    <w:p w14:paraId="74FE0899" w14:textId="06353BF2" w:rsidR="00E0023E" w:rsidRPr="00030FF2" w:rsidRDefault="00C91FDF" w:rsidP="00E0023E">
      <w:pPr>
        <w:pStyle w:val="af6"/>
        <w:jc w:val="center"/>
        <w:rPr>
          <w:rFonts w:ascii="Arial" w:hAnsi="Arial" w:cs="Arial"/>
          <w:b/>
          <w:lang w:val="ru-RU"/>
        </w:rPr>
      </w:pPr>
      <w:r w:rsidRPr="00E0023E">
        <w:rPr>
          <w:rFonts w:ascii="Arial" w:hAnsi="Arial" w:cs="Arial"/>
          <w:b/>
          <w:lang w:val="uk-UA"/>
        </w:rPr>
        <w:lastRenderedPageBreak/>
        <w:t>Додаток</w:t>
      </w:r>
      <w:r w:rsidR="00E0360B">
        <w:rPr>
          <w:rFonts w:ascii="Arial" w:hAnsi="Arial" w:cs="Arial"/>
          <w:b/>
          <w:lang w:val="uk-UA"/>
        </w:rPr>
        <w:t xml:space="preserve"> №</w:t>
      </w:r>
      <w:r w:rsidR="00030FF2" w:rsidRPr="00030FF2">
        <w:rPr>
          <w:rFonts w:ascii="Arial" w:hAnsi="Arial" w:cs="Arial"/>
          <w:b/>
          <w:lang w:val="ru-RU"/>
        </w:rPr>
        <w:t>4</w:t>
      </w:r>
    </w:p>
    <w:p w14:paraId="56CAF128" w14:textId="77FB6D48" w:rsidR="00E0360B" w:rsidRDefault="00CC22CD" w:rsidP="00E0360B">
      <w:pPr>
        <w:pStyle w:val="af6"/>
        <w:rPr>
          <w:rFonts w:ascii="Arial" w:hAnsi="Arial" w:cs="Arial"/>
          <w:b/>
          <w:lang w:val="uk-UA"/>
        </w:rPr>
      </w:pPr>
      <w:r w:rsidRPr="00E0023E">
        <w:rPr>
          <w:rFonts w:ascii="Arial" w:hAnsi="Arial" w:cs="Arial"/>
          <w:b/>
          <w:lang w:val="ru-RU"/>
        </w:rPr>
        <w:t xml:space="preserve">до </w:t>
      </w:r>
      <w:r w:rsidRPr="00E0023E">
        <w:rPr>
          <w:rFonts w:ascii="Arial" w:hAnsi="Arial" w:cs="Arial"/>
          <w:b/>
          <w:lang w:val="uk-UA"/>
        </w:rPr>
        <w:t>Специфікації</w:t>
      </w:r>
      <w:r w:rsidRPr="00E0023E">
        <w:rPr>
          <w:rFonts w:ascii="Arial" w:hAnsi="Arial" w:cs="Arial"/>
          <w:b/>
          <w:lang w:val="ru-RU"/>
        </w:rPr>
        <w:t xml:space="preserve"> </w:t>
      </w:r>
      <w:r>
        <w:rPr>
          <w:rFonts w:ascii="Arial" w:hAnsi="Arial" w:cs="Arial"/>
          <w:b/>
          <w:lang w:val="ru-RU"/>
        </w:rPr>
        <w:t>по тендеру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039C59EC" w14:textId="77777777" w:rsidR="00CC22CD" w:rsidRDefault="00CC22CD" w:rsidP="00E0360B">
      <w:pPr>
        <w:pStyle w:val="af6"/>
        <w:rPr>
          <w:lang w:val="uk-UA"/>
        </w:rPr>
      </w:pPr>
    </w:p>
    <w:p w14:paraId="7B21DE5D" w14:textId="71A4B544" w:rsidR="00C91FDF" w:rsidRPr="00E0023E" w:rsidRDefault="00E0023E" w:rsidP="00C91FDF">
      <w:pPr>
        <w:autoSpaceDE w:val="0"/>
        <w:autoSpaceDN w:val="0"/>
        <w:adjustRightInd w:val="0"/>
        <w:jc w:val="center"/>
        <w:rPr>
          <w:rFonts w:ascii="Arial" w:hAnsi="Arial" w:cs="Arial"/>
          <w:sz w:val="10"/>
          <w:lang w:val="uk-UA"/>
        </w:rPr>
      </w:pPr>
      <w:r w:rsidRPr="00CE05C4">
        <w:rPr>
          <w:rFonts w:ascii="Arial" w:hAnsi="Arial" w:cs="Arial"/>
          <w:b/>
          <w:bCs/>
          <w:lang w:val="ru-RU"/>
        </w:rPr>
        <w:t xml:space="preserve">Форма для </w:t>
      </w:r>
      <w:r w:rsidRPr="00CE05C4">
        <w:rPr>
          <w:rFonts w:ascii="Arial" w:hAnsi="Arial" w:cs="Arial"/>
          <w:b/>
          <w:bCs/>
          <w:lang w:val="uk-UA"/>
        </w:rPr>
        <w:t>аналізу</w:t>
      </w:r>
      <w:r w:rsidRPr="00CE05C4">
        <w:rPr>
          <w:rFonts w:ascii="Arial" w:hAnsi="Arial" w:cs="Arial"/>
          <w:b/>
          <w:bCs/>
          <w:lang w:val="ru-RU"/>
        </w:rPr>
        <w:t xml:space="preserve"> </w:t>
      </w:r>
      <w:r w:rsidRPr="00CE05C4">
        <w:rPr>
          <w:rFonts w:ascii="Arial" w:hAnsi="Arial" w:cs="Arial"/>
          <w:b/>
          <w:bCs/>
          <w:lang w:val="uk-UA"/>
        </w:rPr>
        <w:t>основних</w:t>
      </w:r>
      <w:r w:rsidRPr="00CE05C4">
        <w:rPr>
          <w:rFonts w:ascii="Arial" w:hAnsi="Arial" w:cs="Arial"/>
          <w:b/>
          <w:bCs/>
          <w:lang w:val="ru-RU"/>
        </w:rPr>
        <w:t xml:space="preserve"> </w:t>
      </w:r>
      <w:r w:rsidRPr="00CE05C4">
        <w:rPr>
          <w:rFonts w:ascii="Arial" w:hAnsi="Arial" w:cs="Arial"/>
          <w:b/>
          <w:bCs/>
          <w:lang w:val="uk-UA"/>
        </w:rPr>
        <w:t>показників</w:t>
      </w:r>
      <w:r w:rsidRPr="00CE05C4">
        <w:rPr>
          <w:rFonts w:ascii="Arial" w:hAnsi="Arial" w:cs="Arial"/>
          <w:b/>
          <w:bCs/>
          <w:lang w:val="ru-RU"/>
        </w:rPr>
        <w:t xml:space="preserve"> </w:t>
      </w:r>
      <w:r w:rsidRPr="00CE05C4">
        <w:rPr>
          <w:rFonts w:ascii="Arial" w:hAnsi="Arial" w:cs="Arial"/>
          <w:b/>
          <w:bCs/>
          <w:lang w:val="uk-UA"/>
        </w:rPr>
        <w:t>страхової</w:t>
      </w:r>
      <w:r w:rsidRPr="00CE05C4">
        <w:rPr>
          <w:rFonts w:ascii="Arial" w:hAnsi="Arial" w:cs="Arial"/>
          <w:b/>
          <w:bCs/>
          <w:lang w:val="ru-RU"/>
        </w:rPr>
        <w:t xml:space="preserve"> </w:t>
      </w:r>
      <w:r w:rsidRPr="00CE05C4">
        <w:rPr>
          <w:rFonts w:ascii="Arial" w:hAnsi="Arial" w:cs="Arial"/>
          <w:b/>
          <w:bCs/>
          <w:lang w:val="uk-UA"/>
        </w:rPr>
        <w:t>компанії</w:t>
      </w:r>
    </w:p>
    <w:tbl>
      <w:tblPr>
        <w:tblW w:w="9972" w:type="dxa"/>
        <w:tblInd w:w="88" w:type="dxa"/>
        <w:tblLook w:val="04A0" w:firstRow="1" w:lastRow="0" w:firstColumn="1" w:lastColumn="0" w:noHBand="0" w:noVBand="1"/>
      </w:tblPr>
      <w:tblGrid>
        <w:gridCol w:w="7580"/>
        <w:gridCol w:w="2392"/>
      </w:tblGrid>
      <w:tr w:rsidR="00C91FDF" w:rsidRPr="00CE05C4" w14:paraId="5A950963" w14:textId="77777777" w:rsidTr="00E0023E">
        <w:trPr>
          <w:trHeight w:val="525"/>
        </w:trPr>
        <w:tc>
          <w:tcPr>
            <w:tcW w:w="758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649D112" w14:textId="77777777" w:rsidR="00C91FDF" w:rsidRPr="00CE05C4" w:rsidRDefault="00C91FDF" w:rsidP="007015F5">
            <w:pPr>
              <w:jc w:val="center"/>
              <w:rPr>
                <w:rFonts w:ascii="Arial" w:hAnsi="Arial" w:cs="Arial"/>
                <w:b/>
                <w:bCs/>
                <w:lang w:val="ru-RU"/>
              </w:rPr>
            </w:pPr>
            <w:r w:rsidRPr="00CE05C4">
              <w:rPr>
                <w:rFonts w:ascii="Arial" w:hAnsi="Arial" w:cs="Arial"/>
                <w:b/>
                <w:bCs/>
                <w:lang w:val="uk-UA"/>
              </w:rPr>
              <w:t>Критерій</w:t>
            </w:r>
          </w:p>
        </w:tc>
        <w:tc>
          <w:tcPr>
            <w:tcW w:w="2392" w:type="dxa"/>
            <w:tcBorders>
              <w:top w:val="single" w:sz="4" w:space="0" w:color="auto"/>
              <w:left w:val="nil"/>
              <w:bottom w:val="single" w:sz="4" w:space="0" w:color="auto"/>
              <w:right w:val="single" w:sz="4" w:space="0" w:color="auto"/>
            </w:tcBorders>
            <w:shd w:val="clear" w:color="000000" w:fill="C0C0C0"/>
            <w:noWrap/>
            <w:vAlign w:val="center"/>
            <w:hideMark/>
          </w:tcPr>
          <w:p w14:paraId="18E66A9F" w14:textId="77777777" w:rsidR="00C91FDF" w:rsidRPr="00CE05C4" w:rsidRDefault="00C91FDF" w:rsidP="007015F5">
            <w:pPr>
              <w:jc w:val="center"/>
              <w:rPr>
                <w:rFonts w:ascii="Arial" w:hAnsi="Arial" w:cs="Arial"/>
                <w:b/>
                <w:bCs/>
                <w:lang w:val="ru-RU"/>
              </w:rPr>
            </w:pPr>
            <w:r w:rsidRPr="00CE05C4">
              <w:rPr>
                <w:rFonts w:ascii="Arial" w:hAnsi="Arial" w:cs="Arial"/>
                <w:b/>
                <w:bCs/>
                <w:lang w:val="uk-UA"/>
              </w:rPr>
              <w:t>Показник</w:t>
            </w:r>
          </w:p>
        </w:tc>
      </w:tr>
      <w:tr w:rsidR="00C91FDF" w:rsidRPr="00D77F19" w14:paraId="0A2DB233" w14:textId="77777777" w:rsidTr="00E0023E">
        <w:trPr>
          <w:trHeight w:val="498"/>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2295FA93" w14:textId="3B698EFB" w:rsidR="00C91FDF" w:rsidRPr="00CE05C4" w:rsidRDefault="00C91FDF" w:rsidP="00A918E8">
            <w:pPr>
              <w:rPr>
                <w:rFonts w:ascii="Arial" w:hAnsi="Arial" w:cs="Arial"/>
                <w:lang w:val="ru-RU"/>
              </w:rPr>
            </w:pPr>
            <w:r w:rsidRPr="00CE05C4">
              <w:rPr>
                <w:rFonts w:ascii="Arial" w:hAnsi="Arial" w:cs="Arial"/>
                <w:lang w:val="uk-UA"/>
              </w:rPr>
              <w:t>Власний</w:t>
            </w:r>
            <w:r w:rsidRPr="00CE05C4">
              <w:rPr>
                <w:rFonts w:ascii="Arial" w:hAnsi="Arial" w:cs="Arial"/>
                <w:lang w:val="ru-RU"/>
              </w:rPr>
              <w:t xml:space="preserve"> </w:t>
            </w:r>
            <w:r w:rsidRPr="00CE05C4">
              <w:rPr>
                <w:rFonts w:ascii="Arial" w:hAnsi="Arial" w:cs="Arial"/>
                <w:lang w:val="uk-UA"/>
              </w:rPr>
              <w:t>капітал</w:t>
            </w:r>
            <w:r w:rsidRPr="00CE05C4">
              <w:rPr>
                <w:rFonts w:ascii="Arial" w:hAnsi="Arial" w:cs="Arial"/>
                <w:lang w:val="ru-RU"/>
              </w:rPr>
              <w:t xml:space="preserve"> станом на 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тис. грн.</w:t>
            </w:r>
          </w:p>
        </w:tc>
        <w:tc>
          <w:tcPr>
            <w:tcW w:w="2392" w:type="dxa"/>
            <w:tcBorders>
              <w:top w:val="nil"/>
              <w:left w:val="nil"/>
              <w:bottom w:val="single" w:sz="4" w:space="0" w:color="auto"/>
              <w:right w:val="single" w:sz="4" w:space="0" w:color="auto"/>
            </w:tcBorders>
            <w:shd w:val="clear" w:color="auto" w:fill="auto"/>
            <w:vAlign w:val="center"/>
            <w:hideMark/>
          </w:tcPr>
          <w:p w14:paraId="6EBAAA8C"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5749D34B" w14:textId="77777777" w:rsidTr="00E0023E">
        <w:trPr>
          <w:trHeight w:val="420"/>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161A1364" w14:textId="2E859A59" w:rsidR="00C91FDF" w:rsidRPr="00CE05C4" w:rsidRDefault="00C91FDF" w:rsidP="00A918E8">
            <w:pPr>
              <w:rPr>
                <w:rFonts w:ascii="Arial" w:hAnsi="Arial" w:cs="Arial"/>
                <w:lang w:val="ru-RU"/>
              </w:rPr>
            </w:pPr>
            <w:r w:rsidRPr="00CE05C4">
              <w:rPr>
                <w:rFonts w:ascii="Arial" w:hAnsi="Arial" w:cs="Arial"/>
                <w:lang w:val="uk-UA"/>
              </w:rPr>
              <w:t>Статутний</w:t>
            </w:r>
            <w:r w:rsidRPr="00CE05C4">
              <w:rPr>
                <w:rFonts w:ascii="Arial" w:hAnsi="Arial" w:cs="Arial"/>
                <w:lang w:val="ru-RU"/>
              </w:rPr>
              <w:t xml:space="preserve"> </w:t>
            </w:r>
            <w:r w:rsidRPr="00CE05C4">
              <w:rPr>
                <w:rFonts w:ascii="Arial" w:hAnsi="Arial" w:cs="Arial"/>
                <w:lang w:val="uk-UA"/>
              </w:rPr>
              <w:t>капітал</w:t>
            </w:r>
            <w:r w:rsidR="00CC22CD">
              <w:rPr>
                <w:rFonts w:ascii="Arial" w:hAnsi="Arial" w:cs="Arial"/>
                <w:lang w:val="ru-RU"/>
              </w:rPr>
              <w:t xml:space="preserve"> станом на </w:t>
            </w:r>
            <w:r w:rsidRPr="00CE05C4">
              <w:rPr>
                <w:rFonts w:ascii="Arial" w:hAnsi="Arial" w:cs="Arial"/>
                <w:lang w:val="ru-RU"/>
              </w:rPr>
              <w:t xml:space="preserve">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тис. грн.</w:t>
            </w:r>
          </w:p>
        </w:tc>
        <w:tc>
          <w:tcPr>
            <w:tcW w:w="2392" w:type="dxa"/>
            <w:tcBorders>
              <w:top w:val="nil"/>
              <w:left w:val="nil"/>
              <w:bottom w:val="single" w:sz="4" w:space="0" w:color="auto"/>
              <w:right w:val="single" w:sz="4" w:space="0" w:color="auto"/>
            </w:tcBorders>
            <w:shd w:val="clear" w:color="auto" w:fill="auto"/>
            <w:vAlign w:val="center"/>
            <w:hideMark/>
          </w:tcPr>
          <w:p w14:paraId="01669409"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28FAFA71" w14:textId="77777777" w:rsidTr="00E0023E">
        <w:trPr>
          <w:trHeight w:val="540"/>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463BBCAA" w14:textId="4D9B8C50" w:rsidR="00C91FDF" w:rsidRPr="00CE05C4" w:rsidRDefault="00C91FDF" w:rsidP="00A918E8">
            <w:pPr>
              <w:rPr>
                <w:rFonts w:ascii="Arial" w:hAnsi="Arial" w:cs="Arial"/>
                <w:lang w:val="ru-RU"/>
              </w:rPr>
            </w:pPr>
            <w:r w:rsidRPr="00CE05C4">
              <w:rPr>
                <w:rFonts w:ascii="Arial" w:hAnsi="Arial" w:cs="Arial"/>
                <w:lang w:val="uk-UA"/>
              </w:rPr>
              <w:t>Загальна</w:t>
            </w:r>
            <w:r w:rsidRPr="00CE05C4">
              <w:rPr>
                <w:rFonts w:ascii="Arial" w:hAnsi="Arial" w:cs="Arial"/>
                <w:lang w:val="ru-RU"/>
              </w:rPr>
              <w:t xml:space="preserve"> сума </w:t>
            </w:r>
            <w:r w:rsidRPr="00CE05C4">
              <w:rPr>
                <w:rFonts w:ascii="Arial" w:hAnsi="Arial" w:cs="Arial"/>
                <w:lang w:val="uk-UA"/>
              </w:rPr>
              <w:t>страхових</w:t>
            </w:r>
            <w:r w:rsidRPr="00CE05C4">
              <w:rPr>
                <w:rFonts w:ascii="Arial" w:hAnsi="Arial" w:cs="Arial"/>
                <w:lang w:val="ru-RU"/>
              </w:rPr>
              <w:t xml:space="preserve"> </w:t>
            </w:r>
            <w:r w:rsidRPr="00CE05C4">
              <w:rPr>
                <w:rFonts w:ascii="Arial" w:hAnsi="Arial" w:cs="Arial"/>
                <w:lang w:val="uk-UA"/>
              </w:rPr>
              <w:t>платежів</w:t>
            </w:r>
            <w:r w:rsidRPr="00CE05C4">
              <w:rPr>
                <w:rFonts w:ascii="Arial" w:hAnsi="Arial" w:cs="Arial"/>
                <w:lang w:val="ru-RU"/>
              </w:rPr>
              <w:t xml:space="preserve"> за </w:t>
            </w:r>
            <w:r w:rsidRPr="00CE05C4">
              <w:rPr>
                <w:rFonts w:ascii="Arial" w:hAnsi="Arial" w:cs="Arial"/>
                <w:lang w:val="uk-UA"/>
              </w:rPr>
              <w:t>всіма</w:t>
            </w:r>
            <w:r w:rsidRPr="00CE05C4">
              <w:rPr>
                <w:rFonts w:ascii="Arial" w:hAnsi="Arial" w:cs="Arial"/>
                <w:lang w:val="ru-RU"/>
              </w:rPr>
              <w:t xml:space="preserve"> видами </w:t>
            </w:r>
            <w:r w:rsidRPr="00CE05C4">
              <w:rPr>
                <w:rFonts w:ascii="Arial" w:hAnsi="Arial" w:cs="Arial"/>
                <w:lang w:val="uk-UA"/>
              </w:rPr>
              <w:t>страхування</w:t>
            </w:r>
            <w:r w:rsidRPr="00CE05C4">
              <w:rPr>
                <w:rFonts w:ascii="Arial" w:hAnsi="Arial" w:cs="Arial"/>
                <w:lang w:val="ru-RU"/>
              </w:rPr>
              <w:t xml:space="preserve"> за 1 </w:t>
            </w:r>
            <w:r w:rsidRPr="00CE05C4">
              <w:rPr>
                <w:rFonts w:ascii="Arial" w:hAnsi="Arial" w:cs="Arial"/>
                <w:lang w:val="uk-UA"/>
              </w:rPr>
              <w:t>рік</w:t>
            </w:r>
            <w:r w:rsidRPr="00CE05C4">
              <w:rPr>
                <w:rFonts w:ascii="Arial" w:hAnsi="Arial" w:cs="Arial"/>
                <w:lang w:val="ru-RU"/>
              </w:rPr>
              <w:t xml:space="preserve"> станом на  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тис. грн.</w:t>
            </w:r>
          </w:p>
        </w:tc>
        <w:tc>
          <w:tcPr>
            <w:tcW w:w="2392" w:type="dxa"/>
            <w:tcBorders>
              <w:top w:val="nil"/>
              <w:left w:val="nil"/>
              <w:bottom w:val="single" w:sz="4" w:space="0" w:color="auto"/>
              <w:right w:val="single" w:sz="4" w:space="0" w:color="auto"/>
            </w:tcBorders>
            <w:shd w:val="clear" w:color="auto" w:fill="auto"/>
            <w:vAlign w:val="center"/>
            <w:hideMark/>
          </w:tcPr>
          <w:p w14:paraId="7CC19195"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10074180" w14:textId="77777777" w:rsidTr="00E0023E">
        <w:trPr>
          <w:trHeight w:val="522"/>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3F667786" w14:textId="5C7EB933" w:rsidR="00C91FDF" w:rsidRPr="00CE05C4" w:rsidRDefault="00C91FDF" w:rsidP="00A918E8">
            <w:pPr>
              <w:rPr>
                <w:rFonts w:ascii="Arial" w:hAnsi="Arial" w:cs="Arial"/>
                <w:lang w:val="ru-RU"/>
              </w:rPr>
            </w:pPr>
            <w:r w:rsidRPr="00CE05C4">
              <w:rPr>
                <w:rFonts w:ascii="Arial" w:hAnsi="Arial" w:cs="Arial"/>
                <w:lang w:val="uk-UA"/>
              </w:rPr>
              <w:t>Загальна</w:t>
            </w:r>
            <w:r w:rsidRPr="00CE05C4">
              <w:rPr>
                <w:rFonts w:ascii="Arial" w:hAnsi="Arial" w:cs="Arial"/>
                <w:lang w:val="ru-RU"/>
              </w:rPr>
              <w:t xml:space="preserve"> сума </w:t>
            </w:r>
            <w:r w:rsidRPr="00CE05C4">
              <w:rPr>
                <w:rFonts w:ascii="Arial" w:hAnsi="Arial" w:cs="Arial"/>
                <w:lang w:val="uk-UA"/>
              </w:rPr>
              <w:t>страхових</w:t>
            </w:r>
            <w:r w:rsidRPr="00CE05C4">
              <w:rPr>
                <w:rFonts w:ascii="Arial" w:hAnsi="Arial" w:cs="Arial"/>
                <w:lang w:val="ru-RU"/>
              </w:rPr>
              <w:t xml:space="preserve"> </w:t>
            </w:r>
            <w:r w:rsidRPr="00CE05C4">
              <w:rPr>
                <w:rFonts w:ascii="Arial" w:hAnsi="Arial" w:cs="Arial"/>
                <w:lang w:val="uk-UA"/>
              </w:rPr>
              <w:t>виплат</w:t>
            </w:r>
            <w:r w:rsidRPr="00CE05C4">
              <w:rPr>
                <w:rFonts w:ascii="Arial" w:hAnsi="Arial" w:cs="Arial"/>
                <w:lang w:val="ru-RU"/>
              </w:rPr>
              <w:t xml:space="preserve"> за </w:t>
            </w:r>
            <w:r w:rsidRPr="00CE05C4">
              <w:rPr>
                <w:rFonts w:ascii="Arial" w:hAnsi="Arial" w:cs="Arial"/>
                <w:lang w:val="uk-UA"/>
              </w:rPr>
              <w:t>всіма</w:t>
            </w:r>
            <w:r w:rsidRPr="00CE05C4">
              <w:rPr>
                <w:rFonts w:ascii="Arial" w:hAnsi="Arial" w:cs="Arial"/>
                <w:lang w:val="ru-RU"/>
              </w:rPr>
              <w:t xml:space="preserve"> видами </w:t>
            </w:r>
            <w:r w:rsidRPr="00CE05C4">
              <w:rPr>
                <w:rFonts w:ascii="Arial" w:hAnsi="Arial" w:cs="Arial"/>
                <w:lang w:val="uk-UA"/>
              </w:rPr>
              <w:t>страхування</w:t>
            </w:r>
            <w:r w:rsidRPr="00CE05C4">
              <w:rPr>
                <w:rFonts w:ascii="Arial" w:hAnsi="Arial" w:cs="Arial"/>
                <w:lang w:val="ru-RU"/>
              </w:rPr>
              <w:t xml:space="preserve"> за 1 </w:t>
            </w:r>
            <w:r w:rsidRPr="00CE05C4">
              <w:rPr>
                <w:rFonts w:ascii="Arial" w:hAnsi="Arial" w:cs="Arial"/>
                <w:lang w:val="uk-UA"/>
              </w:rPr>
              <w:t>рік</w:t>
            </w:r>
            <w:r w:rsidRPr="00CE05C4">
              <w:rPr>
                <w:rFonts w:ascii="Arial" w:hAnsi="Arial" w:cs="Arial"/>
                <w:lang w:val="ru-RU"/>
              </w:rPr>
              <w:t xml:space="preserve"> станом на  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тис. грн.</w:t>
            </w:r>
          </w:p>
        </w:tc>
        <w:tc>
          <w:tcPr>
            <w:tcW w:w="2392" w:type="dxa"/>
            <w:tcBorders>
              <w:top w:val="nil"/>
              <w:left w:val="nil"/>
              <w:bottom w:val="single" w:sz="4" w:space="0" w:color="auto"/>
              <w:right w:val="single" w:sz="4" w:space="0" w:color="auto"/>
            </w:tcBorders>
            <w:shd w:val="clear" w:color="auto" w:fill="auto"/>
            <w:vAlign w:val="center"/>
            <w:hideMark/>
          </w:tcPr>
          <w:p w14:paraId="59042B8A"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17856E3F" w14:textId="77777777" w:rsidTr="00E0023E">
        <w:trPr>
          <w:trHeight w:val="390"/>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0168825A" w14:textId="629A2E55" w:rsidR="00C91FDF" w:rsidRPr="00CE05C4" w:rsidRDefault="00C91FDF" w:rsidP="00A918E8">
            <w:pPr>
              <w:rPr>
                <w:rFonts w:ascii="Arial" w:hAnsi="Arial" w:cs="Arial"/>
                <w:lang w:val="ru-RU"/>
              </w:rPr>
            </w:pPr>
            <w:r w:rsidRPr="00CE05C4">
              <w:rPr>
                <w:rFonts w:ascii="Arial" w:hAnsi="Arial" w:cs="Arial"/>
                <w:lang w:val="uk-UA"/>
              </w:rPr>
              <w:t>Активи</w:t>
            </w:r>
            <w:r w:rsidRPr="00CE05C4">
              <w:rPr>
                <w:rFonts w:ascii="Arial" w:hAnsi="Arial" w:cs="Arial"/>
                <w:lang w:val="ru-RU"/>
              </w:rPr>
              <w:t xml:space="preserve"> ста</w:t>
            </w:r>
            <w:r w:rsidR="00CC22CD">
              <w:rPr>
                <w:rFonts w:ascii="Arial" w:hAnsi="Arial" w:cs="Arial"/>
                <w:lang w:val="ru-RU"/>
              </w:rPr>
              <w:t xml:space="preserve">ном на </w:t>
            </w:r>
            <w:r w:rsidRPr="00CE05C4">
              <w:rPr>
                <w:rFonts w:ascii="Arial" w:hAnsi="Arial" w:cs="Arial"/>
                <w:lang w:val="ru-RU"/>
              </w:rPr>
              <w:t xml:space="preserve">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w:t>
            </w:r>
            <w:r w:rsidRPr="00CE05C4">
              <w:rPr>
                <w:rFonts w:ascii="Arial" w:hAnsi="Arial" w:cs="Arial"/>
                <w:lang w:val="uk-UA"/>
              </w:rPr>
              <w:t>тис. грн</w:t>
            </w:r>
            <w:r w:rsidRPr="00CE05C4">
              <w:rPr>
                <w:rFonts w:ascii="Arial" w:hAnsi="Arial" w:cs="Arial"/>
                <w:lang w:val="ru-RU"/>
              </w:rPr>
              <w:t>.</w:t>
            </w:r>
          </w:p>
        </w:tc>
        <w:tc>
          <w:tcPr>
            <w:tcW w:w="2392" w:type="dxa"/>
            <w:tcBorders>
              <w:top w:val="nil"/>
              <w:left w:val="nil"/>
              <w:bottom w:val="single" w:sz="4" w:space="0" w:color="auto"/>
              <w:right w:val="single" w:sz="4" w:space="0" w:color="auto"/>
            </w:tcBorders>
            <w:shd w:val="clear" w:color="auto" w:fill="auto"/>
            <w:vAlign w:val="center"/>
            <w:hideMark/>
          </w:tcPr>
          <w:p w14:paraId="215D68AD"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09775B7F" w14:textId="77777777" w:rsidTr="00E0023E">
        <w:trPr>
          <w:trHeight w:val="226"/>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74E32B1B" w14:textId="533FE38C" w:rsidR="00C91FDF" w:rsidRPr="00CE05C4" w:rsidRDefault="00C91FDF" w:rsidP="00A918E8">
            <w:pPr>
              <w:rPr>
                <w:rFonts w:ascii="Arial" w:hAnsi="Arial" w:cs="Arial"/>
                <w:lang w:val="ru-RU"/>
              </w:rPr>
            </w:pPr>
            <w:r w:rsidRPr="00CE05C4">
              <w:rPr>
                <w:rFonts w:ascii="Arial" w:hAnsi="Arial" w:cs="Arial"/>
                <w:lang w:val="uk-UA"/>
              </w:rPr>
              <w:t>Страхові</w:t>
            </w:r>
            <w:r w:rsidRPr="00CE05C4">
              <w:rPr>
                <w:rFonts w:ascii="Arial" w:hAnsi="Arial" w:cs="Arial"/>
                <w:lang w:val="ru-RU"/>
              </w:rPr>
              <w:t xml:space="preserve"> </w:t>
            </w:r>
            <w:r w:rsidRPr="00CE05C4">
              <w:rPr>
                <w:rFonts w:ascii="Arial" w:hAnsi="Arial" w:cs="Arial"/>
                <w:lang w:val="uk-UA"/>
              </w:rPr>
              <w:t>резерви</w:t>
            </w:r>
            <w:r w:rsidR="00CC22CD">
              <w:rPr>
                <w:rFonts w:ascii="Arial" w:hAnsi="Arial" w:cs="Arial"/>
                <w:lang w:val="ru-RU"/>
              </w:rPr>
              <w:t xml:space="preserve"> станом на</w:t>
            </w:r>
            <w:r w:rsidRPr="00CE05C4">
              <w:rPr>
                <w:rFonts w:ascii="Arial" w:hAnsi="Arial" w:cs="Arial"/>
                <w:lang w:val="ru-RU"/>
              </w:rPr>
              <w:t xml:space="preserve"> 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тис. грн.</w:t>
            </w:r>
          </w:p>
        </w:tc>
        <w:tc>
          <w:tcPr>
            <w:tcW w:w="2392" w:type="dxa"/>
            <w:tcBorders>
              <w:top w:val="nil"/>
              <w:left w:val="nil"/>
              <w:bottom w:val="single" w:sz="4" w:space="0" w:color="auto"/>
              <w:right w:val="single" w:sz="4" w:space="0" w:color="auto"/>
            </w:tcBorders>
            <w:shd w:val="clear" w:color="auto" w:fill="auto"/>
            <w:vAlign w:val="center"/>
            <w:hideMark/>
          </w:tcPr>
          <w:p w14:paraId="49F9A68D"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5A1B3ACB" w14:textId="77777777" w:rsidTr="00E0023E">
        <w:trPr>
          <w:trHeight w:val="346"/>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42FDDCAC" w14:textId="77777777" w:rsidR="00C91FDF" w:rsidRPr="00CE05C4" w:rsidRDefault="00C91FDF" w:rsidP="007015F5">
            <w:pPr>
              <w:rPr>
                <w:rFonts w:ascii="Arial" w:hAnsi="Arial" w:cs="Arial"/>
                <w:lang w:val="ru-RU"/>
              </w:rPr>
            </w:pPr>
            <w:r w:rsidRPr="00CE05C4">
              <w:rPr>
                <w:rFonts w:ascii="Arial" w:hAnsi="Arial" w:cs="Arial"/>
                <w:lang w:val="uk-UA"/>
              </w:rPr>
              <w:t>Відсоток</w:t>
            </w:r>
            <w:r w:rsidRPr="00CE05C4">
              <w:rPr>
                <w:rFonts w:ascii="Arial" w:hAnsi="Arial" w:cs="Arial"/>
                <w:lang w:val="ru-RU"/>
              </w:rPr>
              <w:t xml:space="preserve">, </w:t>
            </w:r>
            <w:r w:rsidRPr="00CE05C4">
              <w:rPr>
                <w:rFonts w:ascii="Arial" w:hAnsi="Arial" w:cs="Arial"/>
                <w:lang w:val="uk-UA"/>
              </w:rPr>
              <w:t>що</w:t>
            </w:r>
            <w:r w:rsidRPr="00CE05C4">
              <w:rPr>
                <w:rFonts w:ascii="Arial" w:hAnsi="Arial" w:cs="Arial"/>
                <w:lang w:val="ru-RU"/>
              </w:rPr>
              <w:t xml:space="preserve"> </w:t>
            </w:r>
            <w:r w:rsidRPr="00CE05C4">
              <w:rPr>
                <w:rFonts w:ascii="Arial" w:hAnsi="Arial" w:cs="Arial"/>
                <w:lang w:val="uk-UA"/>
              </w:rPr>
              <w:t>займає</w:t>
            </w:r>
            <w:r w:rsidRPr="00CE05C4">
              <w:rPr>
                <w:rFonts w:ascii="Arial" w:hAnsi="Arial" w:cs="Arial"/>
                <w:lang w:val="ru-RU"/>
              </w:rPr>
              <w:t xml:space="preserve"> </w:t>
            </w:r>
            <w:r w:rsidRPr="00CE05C4">
              <w:rPr>
                <w:rFonts w:ascii="Arial" w:hAnsi="Arial" w:cs="Arial"/>
                <w:lang w:val="uk-UA"/>
              </w:rPr>
              <w:t>добровільне</w:t>
            </w:r>
            <w:r w:rsidRPr="00CE05C4">
              <w:rPr>
                <w:rFonts w:ascii="Arial" w:hAnsi="Arial" w:cs="Arial"/>
                <w:lang w:val="ru-RU"/>
              </w:rPr>
              <w:t xml:space="preserve"> </w:t>
            </w:r>
            <w:r w:rsidRPr="00CE05C4">
              <w:rPr>
                <w:rFonts w:ascii="Arial" w:hAnsi="Arial" w:cs="Arial"/>
                <w:lang w:val="uk-UA"/>
              </w:rPr>
              <w:t>медичне</w:t>
            </w:r>
            <w:r w:rsidRPr="00CE05C4">
              <w:rPr>
                <w:rFonts w:ascii="Arial" w:hAnsi="Arial" w:cs="Arial"/>
                <w:lang w:val="ru-RU"/>
              </w:rPr>
              <w:t xml:space="preserve"> </w:t>
            </w:r>
            <w:r w:rsidRPr="00CE05C4">
              <w:rPr>
                <w:rFonts w:ascii="Arial" w:hAnsi="Arial" w:cs="Arial"/>
                <w:lang w:val="uk-UA"/>
              </w:rPr>
              <w:t>страхування</w:t>
            </w:r>
            <w:r w:rsidRPr="00CE05C4">
              <w:rPr>
                <w:rFonts w:ascii="Arial" w:hAnsi="Arial" w:cs="Arial"/>
                <w:lang w:val="ru-RU"/>
              </w:rPr>
              <w:t xml:space="preserve"> в </w:t>
            </w:r>
            <w:r w:rsidRPr="00CE05C4">
              <w:rPr>
                <w:rFonts w:ascii="Arial" w:hAnsi="Arial" w:cs="Arial"/>
                <w:lang w:val="uk-UA"/>
              </w:rPr>
              <w:t>загальному</w:t>
            </w:r>
            <w:r w:rsidRPr="00CE05C4">
              <w:rPr>
                <w:rFonts w:ascii="Arial" w:hAnsi="Arial" w:cs="Arial"/>
                <w:lang w:val="ru-RU"/>
              </w:rPr>
              <w:t xml:space="preserve"> </w:t>
            </w:r>
            <w:r w:rsidRPr="00CE05C4">
              <w:rPr>
                <w:rFonts w:ascii="Arial" w:hAnsi="Arial" w:cs="Arial"/>
                <w:lang w:val="uk-UA"/>
              </w:rPr>
              <w:t>портфелі</w:t>
            </w:r>
            <w:r w:rsidRPr="00CE05C4">
              <w:rPr>
                <w:rFonts w:ascii="Arial" w:hAnsi="Arial" w:cs="Arial"/>
                <w:lang w:val="ru-RU"/>
              </w:rPr>
              <w:t xml:space="preserve"> </w:t>
            </w:r>
            <w:r w:rsidRPr="00CE05C4">
              <w:rPr>
                <w:rFonts w:ascii="Arial" w:hAnsi="Arial" w:cs="Arial"/>
                <w:lang w:val="uk-UA"/>
              </w:rPr>
              <w:t>страхових</w:t>
            </w:r>
            <w:r w:rsidRPr="00CE05C4">
              <w:rPr>
                <w:rFonts w:ascii="Arial" w:hAnsi="Arial" w:cs="Arial"/>
                <w:lang w:val="ru-RU"/>
              </w:rPr>
              <w:t xml:space="preserve"> </w:t>
            </w:r>
            <w:r w:rsidRPr="00CE05C4">
              <w:rPr>
                <w:rFonts w:ascii="Arial" w:hAnsi="Arial" w:cs="Arial"/>
                <w:lang w:val="uk-UA"/>
              </w:rPr>
              <w:t>послуг</w:t>
            </w:r>
            <w:r w:rsidRPr="00CE05C4">
              <w:rPr>
                <w:rFonts w:ascii="Arial" w:hAnsi="Arial" w:cs="Arial"/>
                <w:lang w:val="ru-RU"/>
              </w:rPr>
              <w:t xml:space="preserve"> </w:t>
            </w:r>
            <w:r w:rsidRPr="00CE05C4">
              <w:rPr>
                <w:rFonts w:ascii="Arial" w:hAnsi="Arial" w:cs="Arial"/>
                <w:lang w:val="uk-UA"/>
              </w:rPr>
              <w:t>компанії</w:t>
            </w:r>
            <w:r w:rsidRPr="00CE05C4">
              <w:rPr>
                <w:rFonts w:ascii="Arial" w:hAnsi="Arial" w:cs="Arial"/>
                <w:lang w:val="ru-RU"/>
              </w:rPr>
              <w:t>, %</w:t>
            </w:r>
          </w:p>
        </w:tc>
        <w:tc>
          <w:tcPr>
            <w:tcW w:w="2392" w:type="dxa"/>
            <w:tcBorders>
              <w:top w:val="nil"/>
              <w:left w:val="nil"/>
              <w:bottom w:val="single" w:sz="4" w:space="0" w:color="auto"/>
              <w:right w:val="single" w:sz="4" w:space="0" w:color="auto"/>
            </w:tcBorders>
            <w:shd w:val="clear" w:color="auto" w:fill="auto"/>
            <w:vAlign w:val="center"/>
            <w:hideMark/>
          </w:tcPr>
          <w:p w14:paraId="20077B8B"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7F16D0CD" w14:textId="77777777" w:rsidTr="00E0023E">
        <w:trPr>
          <w:trHeight w:val="483"/>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61AB5988" w14:textId="603CA89D" w:rsidR="00C91FDF" w:rsidRPr="00CE05C4" w:rsidRDefault="00C91FDF" w:rsidP="00A918E8">
            <w:pPr>
              <w:rPr>
                <w:rFonts w:ascii="Arial" w:hAnsi="Arial" w:cs="Arial"/>
                <w:lang w:val="ru-RU"/>
              </w:rPr>
            </w:pPr>
            <w:r w:rsidRPr="00CE05C4">
              <w:rPr>
                <w:rFonts w:ascii="Arial" w:hAnsi="Arial" w:cs="Arial"/>
                <w:lang w:val="uk-UA"/>
              </w:rPr>
              <w:t>Розмір</w:t>
            </w:r>
            <w:r w:rsidRPr="00CE05C4">
              <w:rPr>
                <w:rFonts w:ascii="Arial" w:hAnsi="Arial" w:cs="Arial"/>
                <w:lang w:val="ru-RU"/>
              </w:rPr>
              <w:t xml:space="preserve"> </w:t>
            </w:r>
            <w:r w:rsidRPr="00CE05C4">
              <w:rPr>
                <w:rFonts w:ascii="Arial" w:hAnsi="Arial" w:cs="Arial"/>
                <w:lang w:val="uk-UA"/>
              </w:rPr>
              <w:t>зібраних</w:t>
            </w:r>
            <w:r w:rsidRPr="00CE05C4">
              <w:rPr>
                <w:rFonts w:ascii="Arial" w:hAnsi="Arial" w:cs="Arial"/>
                <w:lang w:val="ru-RU"/>
              </w:rPr>
              <w:t xml:space="preserve"> </w:t>
            </w:r>
            <w:r w:rsidRPr="00CE05C4">
              <w:rPr>
                <w:rFonts w:ascii="Arial" w:hAnsi="Arial" w:cs="Arial"/>
                <w:lang w:val="uk-UA"/>
              </w:rPr>
              <w:t>премій</w:t>
            </w:r>
            <w:r w:rsidRPr="00CE05C4">
              <w:rPr>
                <w:rFonts w:ascii="Arial" w:hAnsi="Arial" w:cs="Arial"/>
                <w:lang w:val="ru-RU"/>
              </w:rPr>
              <w:t xml:space="preserve"> за </w:t>
            </w:r>
            <w:r w:rsidRPr="00CE05C4">
              <w:rPr>
                <w:rFonts w:ascii="Arial" w:hAnsi="Arial" w:cs="Arial"/>
                <w:lang w:val="uk-UA"/>
              </w:rPr>
              <w:t>програмами</w:t>
            </w:r>
            <w:r w:rsidRPr="00CE05C4">
              <w:rPr>
                <w:rFonts w:ascii="Arial" w:hAnsi="Arial" w:cs="Arial"/>
                <w:lang w:val="ru-RU"/>
              </w:rPr>
              <w:t xml:space="preserve"> </w:t>
            </w:r>
            <w:r w:rsidRPr="00CE05C4">
              <w:rPr>
                <w:rFonts w:ascii="Arial" w:hAnsi="Arial" w:cs="Arial"/>
                <w:lang w:val="uk-UA"/>
              </w:rPr>
              <w:t>добровільного</w:t>
            </w:r>
            <w:r w:rsidRPr="00CE05C4">
              <w:rPr>
                <w:rFonts w:ascii="Arial" w:hAnsi="Arial" w:cs="Arial"/>
                <w:lang w:val="ru-RU"/>
              </w:rPr>
              <w:t xml:space="preserve"> </w:t>
            </w:r>
            <w:r w:rsidRPr="00CE05C4">
              <w:rPr>
                <w:rFonts w:ascii="Arial" w:hAnsi="Arial" w:cs="Arial"/>
                <w:lang w:val="uk-UA"/>
              </w:rPr>
              <w:t>медичного</w:t>
            </w:r>
            <w:r w:rsidRPr="00CE05C4">
              <w:rPr>
                <w:rFonts w:ascii="Arial" w:hAnsi="Arial" w:cs="Arial"/>
                <w:lang w:val="ru-RU"/>
              </w:rPr>
              <w:t xml:space="preserve"> </w:t>
            </w:r>
            <w:r w:rsidRPr="00CE05C4">
              <w:rPr>
                <w:rFonts w:ascii="Arial" w:hAnsi="Arial" w:cs="Arial"/>
                <w:lang w:val="uk-UA"/>
              </w:rPr>
              <w:t>страхування</w:t>
            </w:r>
            <w:r w:rsidRPr="00CE05C4">
              <w:rPr>
                <w:rFonts w:ascii="Arial" w:hAnsi="Arial" w:cs="Arial"/>
                <w:lang w:val="ru-RU"/>
              </w:rPr>
              <w:t xml:space="preserve"> за 1  </w:t>
            </w:r>
            <w:r w:rsidRPr="00CE05C4">
              <w:rPr>
                <w:rFonts w:ascii="Arial" w:hAnsi="Arial" w:cs="Arial"/>
                <w:lang w:val="uk-UA"/>
              </w:rPr>
              <w:t>рік</w:t>
            </w:r>
            <w:r w:rsidR="00CC22CD">
              <w:rPr>
                <w:rFonts w:ascii="Arial" w:hAnsi="Arial" w:cs="Arial"/>
                <w:lang w:val="ru-RU"/>
              </w:rPr>
              <w:t xml:space="preserve"> станом на </w:t>
            </w:r>
            <w:r w:rsidRPr="00CE05C4">
              <w:rPr>
                <w:rFonts w:ascii="Arial" w:hAnsi="Arial" w:cs="Arial"/>
                <w:lang w:val="ru-RU"/>
              </w:rPr>
              <w:t xml:space="preserve">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грн.</w:t>
            </w:r>
          </w:p>
        </w:tc>
        <w:tc>
          <w:tcPr>
            <w:tcW w:w="2392" w:type="dxa"/>
            <w:tcBorders>
              <w:top w:val="nil"/>
              <w:left w:val="nil"/>
              <w:bottom w:val="single" w:sz="4" w:space="0" w:color="auto"/>
              <w:right w:val="single" w:sz="4" w:space="0" w:color="auto"/>
            </w:tcBorders>
            <w:shd w:val="clear" w:color="auto" w:fill="auto"/>
            <w:vAlign w:val="center"/>
            <w:hideMark/>
          </w:tcPr>
          <w:p w14:paraId="0596A3CE"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15AABE2F"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295546CE" w14:textId="0DB4A665" w:rsidR="00C91FDF" w:rsidRPr="00CE05C4" w:rsidRDefault="00C91FDF" w:rsidP="00A918E8">
            <w:pPr>
              <w:rPr>
                <w:rFonts w:ascii="Arial" w:hAnsi="Arial" w:cs="Arial"/>
                <w:lang w:val="ru-RU"/>
              </w:rPr>
            </w:pPr>
            <w:r w:rsidRPr="00CE05C4">
              <w:rPr>
                <w:rFonts w:ascii="Arial" w:hAnsi="Arial" w:cs="Arial"/>
                <w:lang w:val="uk-UA"/>
              </w:rPr>
              <w:t>Розмір</w:t>
            </w:r>
            <w:r w:rsidRPr="00CE05C4">
              <w:rPr>
                <w:rFonts w:ascii="Arial" w:hAnsi="Arial" w:cs="Arial"/>
                <w:lang w:val="ru-RU"/>
              </w:rPr>
              <w:t xml:space="preserve"> </w:t>
            </w:r>
            <w:r w:rsidRPr="00CE05C4">
              <w:rPr>
                <w:rFonts w:ascii="Arial" w:hAnsi="Arial" w:cs="Arial"/>
                <w:lang w:val="uk-UA"/>
              </w:rPr>
              <w:t>здійснених</w:t>
            </w:r>
            <w:r w:rsidRPr="00CE05C4">
              <w:rPr>
                <w:rFonts w:ascii="Arial" w:hAnsi="Arial" w:cs="Arial"/>
                <w:lang w:val="ru-RU"/>
              </w:rPr>
              <w:t xml:space="preserve"> </w:t>
            </w:r>
            <w:r w:rsidRPr="00CE05C4">
              <w:rPr>
                <w:rFonts w:ascii="Arial" w:hAnsi="Arial" w:cs="Arial"/>
                <w:lang w:val="uk-UA"/>
              </w:rPr>
              <w:t>платежів</w:t>
            </w:r>
            <w:r w:rsidRPr="00CE05C4">
              <w:rPr>
                <w:rFonts w:ascii="Arial" w:hAnsi="Arial" w:cs="Arial"/>
                <w:lang w:val="ru-RU"/>
              </w:rPr>
              <w:t xml:space="preserve"> за </w:t>
            </w:r>
            <w:r w:rsidRPr="00CE05C4">
              <w:rPr>
                <w:rFonts w:ascii="Arial" w:hAnsi="Arial" w:cs="Arial"/>
                <w:lang w:val="uk-UA"/>
              </w:rPr>
              <w:t>програмами</w:t>
            </w:r>
            <w:r w:rsidRPr="00CE05C4">
              <w:rPr>
                <w:rFonts w:ascii="Arial" w:hAnsi="Arial" w:cs="Arial"/>
                <w:lang w:val="ru-RU"/>
              </w:rPr>
              <w:t xml:space="preserve"> </w:t>
            </w:r>
            <w:r w:rsidRPr="00CE05C4">
              <w:rPr>
                <w:rFonts w:ascii="Arial" w:hAnsi="Arial" w:cs="Arial"/>
                <w:lang w:val="uk-UA"/>
              </w:rPr>
              <w:t>добровільного</w:t>
            </w:r>
            <w:r w:rsidRPr="00CE05C4">
              <w:rPr>
                <w:rFonts w:ascii="Arial" w:hAnsi="Arial" w:cs="Arial"/>
                <w:lang w:val="ru-RU"/>
              </w:rPr>
              <w:t xml:space="preserve"> </w:t>
            </w:r>
            <w:r w:rsidRPr="00CE05C4">
              <w:rPr>
                <w:rFonts w:ascii="Arial" w:hAnsi="Arial" w:cs="Arial"/>
                <w:lang w:val="uk-UA"/>
              </w:rPr>
              <w:t>медичного</w:t>
            </w:r>
            <w:r w:rsidRPr="00CE05C4">
              <w:rPr>
                <w:rFonts w:ascii="Arial" w:hAnsi="Arial" w:cs="Arial"/>
                <w:lang w:val="ru-RU"/>
              </w:rPr>
              <w:t xml:space="preserve"> </w:t>
            </w:r>
            <w:r w:rsidRPr="00CE05C4">
              <w:rPr>
                <w:rFonts w:ascii="Arial" w:hAnsi="Arial" w:cs="Arial"/>
                <w:lang w:val="uk-UA"/>
              </w:rPr>
              <w:t>страхування</w:t>
            </w:r>
            <w:r w:rsidRPr="00CE05C4">
              <w:rPr>
                <w:rFonts w:ascii="Arial" w:hAnsi="Arial" w:cs="Arial"/>
                <w:lang w:val="ru-RU"/>
              </w:rPr>
              <w:t xml:space="preserve"> за 1 </w:t>
            </w:r>
            <w:r w:rsidRPr="00CE05C4">
              <w:rPr>
                <w:rFonts w:ascii="Arial" w:hAnsi="Arial" w:cs="Arial"/>
                <w:lang w:val="uk-UA"/>
              </w:rPr>
              <w:t>рік</w:t>
            </w:r>
            <w:r w:rsidR="00CC22CD">
              <w:rPr>
                <w:rFonts w:ascii="Arial" w:hAnsi="Arial" w:cs="Arial"/>
                <w:lang w:val="ru-RU"/>
              </w:rPr>
              <w:t xml:space="preserve"> станом на </w:t>
            </w:r>
            <w:r w:rsidRPr="00CE05C4">
              <w:rPr>
                <w:rFonts w:ascii="Arial" w:hAnsi="Arial" w:cs="Arial"/>
                <w:lang w:val="ru-RU"/>
              </w:rPr>
              <w:t xml:space="preserve">30 </w:t>
            </w:r>
            <w:r w:rsidRPr="00CE05C4">
              <w:rPr>
                <w:rFonts w:ascii="Arial" w:hAnsi="Arial" w:cs="Arial"/>
                <w:lang w:val="uk-UA"/>
              </w:rPr>
              <w:t>червня</w:t>
            </w:r>
            <w:r w:rsidRPr="00CE05C4">
              <w:rPr>
                <w:rFonts w:ascii="Arial" w:hAnsi="Arial" w:cs="Arial"/>
                <w:lang w:val="ru-RU"/>
              </w:rPr>
              <w:t xml:space="preserve"> </w:t>
            </w:r>
            <w:r w:rsidR="00553122">
              <w:rPr>
                <w:rFonts w:ascii="Arial" w:hAnsi="Arial" w:cs="Arial"/>
                <w:lang w:val="ru-RU"/>
              </w:rPr>
              <w:t>2024</w:t>
            </w:r>
            <w:r w:rsidRPr="00CE05C4">
              <w:rPr>
                <w:rFonts w:ascii="Arial" w:hAnsi="Arial" w:cs="Arial"/>
                <w:lang w:val="ru-RU"/>
              </w:rPr>
              <w:t xml:space="preserve"> року, грн.</w:t>
            </w:r>
          </w:p>
        </w:tc>
        <w:tc>
          <w:tcPr>
            <w:tcW w:w="2392" w:type="dxa"/>
            <w:tcBorders>
              <w:top w:val="nil"/>
              <w:left w:val="nil"/>
              <w:bottom w:val="single" w:sz="4" w:space="0" w:color="auto"/>
              <w:right w:val="single" w:sz="4" w:space="0" w:color="auto"/>
            </w:tcBorders>
            <w:shd w:val="clear" w:color="auto" w:fill="auto"/>
            <w:vAlign w:val="center"/>
            <w:hideMark/>
          </w:tcPr>
          <w:p w14:paraId="478A09E7" w14:textId="77777777" w:rsidR="00C91FDF" w:rsidRPr="00CE05C4" w:rsidRDefault="00C91FDF" w:rsidP="007015F5">
            <w:pPr>
              <w:jc w:val="center"/>
              <w:rPr>
                <w:rFonts w:ascii="Arial" w:hAnsi="Arial" w:cs="Arial"/>
                <w:lang w:val="ru-RU"/>
              </w:rPr>
            </w:pPr>
            <w:r w:rsidRPr="00CE05C4">
              <w:rPr>
                <w:rFonts w:ascii="Arial" w:hAnsi="Arial" w:cs="Arial"/>
                <w:lang w:val="ru-RU"/>
              </w:rPr>
              <w:t> </w:t>
            </w:r>
          </w:p>
        </w:tc>
      </w:tr>
      <w:tr w:rsidR="00C91FDF" w:rsidRPr="00D77F19" w14:paraId="108A6F3F" w14:textId="77777777" w:rsidTr="00E0023E">
        <w:trPr>
          <w:trHeight w:val="462"/>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524ECDB1" w14:textId="120A8F47" w:rsidR="00C91FDF" w:rsidRPr="00CE05C4" w:rsidRDefault="00C91FDF" w:rsidP="00A918E8">
            <w:pPr>
              <w:rPr>
                <w:rFonts w:ascii="Arial" w:hAnsi="Arial" w:cs="Arial"/>
                <w:lang w:val="uk-UA"/>
              </w:rPr>
            </w:pPr>
            <w:r w:rsidRPr="00CE05C4">
              <w:rPr>
                <w:rFonts w:ascii="Arial" w:hAnsi="Arial" w:cs="Arial"/>
                <w:lang w:val="uk-UA"/>
              </w:rPr>
              <w:t>Співвідношення зібраних страхових премій до здійснени</w:t>
            </w:r>
            <w:r w:rsidR="00CC22CD">
              <w:rPr>
                <w:rFonts w:ascii="Arial" w:hAnsi="Arial" w:cs="Arial"/>
                <w:lang w:val="uk-UA"/>
              </w:rPr>
              <w:t xml:space="preserve">х платежів за 1 рік станом на </w:t>
            </w:r>
            <w:r w:rsidRPr="00CE05C4">
              <w:rPr>
                <w:rFonts w:ascii="Arial" w:hAnsi="Arial" w:cs="Arial"/>
                <w:lang w:val="uk-UA"/>
              </w:rPr>
              <w:t xml:space="preserve">30 червня </w:t>
            </w:r>
            <w:r w:rsidR="00553122">
              <w:rPr>
                <w:rFonts w:ascii="Arial" w:hAnsi="Arial" w:cs="Arial"/>
                <w:lang w:val="uk-UA"/>
              </w:rPr>
              <w:t>2024</w:t>
            </w:r>
            <w:r w:rsidRPr="00CE05C4">
              <w:rPr>
                <w:rFonts w:ascii="Arial" w:hAnsi="Arial" w:cs="Arial"/>
                <w:lang w:val="uk-UA"/>
              </w:rPr>
              <w:t xml:space="preserve"> року,  %</w:t>
            </w:r>
          </w:p>
        </w:tc>
        <w:tc>
          <w:tcPr>
            <w:tcW w:w="2392" w:type="dxa"/>
            <w:tcBorders>
              <w:top w:val="nil"/>
              <w:left w:val="nil"/>
              <w:bottom w:val="single" w:sz="4" w:space="0" w:color="auto"/>
              <w:right w:val="single" w:sz="4" w:space="0" w:color="auto"/>
            </w:tcBorders>
            <w:shd w:val="clear" w:color="auto" w:fill="auto"/>
            <w:vAlign w:val="center"/>
            <w:hideMark/>
          </w:tcPr>
          <w:p w14:paraId="3435D71E"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4E315A20" w14:textId="77777777" w:rsidTr="00E0023E">
        <w:trPr>
          <w:trHeight w:val="316"/>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29DA7318" w14:textId="77777777" w:rsidR="00C91FDF" w:rsidRPr="00CE05C4" w:rsidRDefault="00C91FDF" w:rsidP="007015F5">
            <w:pPr>
              <w:rPr>
                <w:rFonts w:ascii="Arial" w:hAnsi="Arial" w:cs="Arial"/>
                <w:lang w:val="uk-UA"/>
              </w:rPr>
            </w:pPr>
            <w:r w:rsidRPr="00CE05C4">
              <w:rPr>
                <w:rFonts w:ascii="Arial" w:hAnsi="Arial" w:cs="Arial"/>
                <w:lang w:val="uk-UA"/>
              </w:rPr>
              <w:t>Розмір нормативних витрат на ведення справи</w:t>
            </w:r>
          </w:p>
        </w:tc>
        <w:tc>
          <w:tcPr>
            <w:tcW w:w="2392" w:type="dxa"/>
            <w:tcBorders>
              <w:top w:val="nil"/>
              <w:left w:val="nil"/>
              <w:bottom w:val="single" w:sz="4" w:space="0" w:color="auto"/>
              <w:right w:val="single" w:sz="4" w:space="0" w:color="auto"/>
            </w:tcBorders>
            <w:shd w:val="clear" w:color="auto" w:fill="auto"/>
            <w:vAlign w:val="center"/>
            <w:hideMark/>
          </w:tcPr>
          <w:p w14:paraId="3C7E23D4"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2BB5DC70"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565B5CDC" w14:textId="77777777" w:rsidR="00C91FDF" w:rsidRPr="00CE05C4" w:rsidRDefault="00C91FDF" w:rsidP="007015F5">
            <w:pPr>
              <w:jc w:val="both"/>
              <w:rPr>
                <w:rFonts w:ascii="Arial" w:hAnsi="Arial" w:cs="Arial"/>
                <w:lang w:val="uk-UA"/>
              </w:rPr>
            </w:pPr>
            <w:r w:rsidRPr="00CE05C4">
              <w:rPr>
                <w:rFonts w:ascii="Arial" w:hAnsi="Arial" w:cs="Arial"/>
                <w:lang w:val="uk-UA"/>
              </w:rPr>
              <w:t>Кількість клінік у м. Києві, з якими укладено договори (основні клініки, в яких обслуговується більшість застрахованих осіб)</w:t>
            </w:r>
          </w:p>
        </w:tc>
        <w:tc>
          <w:tcPr>
            <w:tcW w:w="2392" w:type="dxa"/>
            <w:tcBorders>
              <w:top w:val="nil"/>
              <w:left w:val="nil"/>
              <w:bottom w:val="single" w:sz="4" w:space="0" w:color="auto"/>
              <w:right w:val="single" w:sz="4" w:space="0" w:color="auto"/>
            </w:tcBorders>
            <w:shd w:val="clear" w:color="auto" w:fill="auto"/>
            <w:vAlign w:val="center"/>
            <w:hideMark/>
          </w:tcPr>
          <w:p w14:paraId="0A063898"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CE05C4" w14:paraId="6ACC2382" w14:textId="77777777" w:rsidTr="00E0023E">
        <w:trPr>
          <w:trHeight w:val="304"/>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7AD67785" w14:textId="77777777" w:rsidR="00C91FDF" w:rsidRPr="00CE05C4" w:rsidRDefault="00C91FDF" w:rsidP="007015F5">
            <w:pPr>
              <w:rPr>
                <w:rFonts w:ascii="Arial" w:hAnsi="Arial" w:cs="Arial"/>
                <w:lang w:val="uk-UA"/>
              </w:rPr>
            </w:pPr>
            <w:r w:rsidRPr="00CE05C4">
              <w:rPr>
                <w:rFonts w:ascii="Arial" w:hAnsi="Arial" w:cs="Arial"/>
                <w:lang w:val="uk-UA"/>
              </w:rPr>
              <w:t>Кількість працівників страхової компанії</w:t>
            </w:r>
          </w:p>
        </w:tc>
        <w:tc>
          <w:tcPr>
            <w:tcW w:w="2392" w:type="dxa"/>
            <w:tcBorders>
              <w:top w:val="nil"/>
              <w:left w:val="nil"/>
              <w:bottom w:val="single" w:sz="4" w:space="0" w:color="auto"/>
              <w:right w:val="single" w:sz="4" w:space="0" w:color="auto"/>
            </w:tcBorders>
            <w:shd w:val="clear" w:color="auto" w:fill="auto"/>
            <w:vAlign w:val="center"/>
            <w:hideMark/>
          </w:tcPr>
          <w:p w14:paraId="10B42A6C"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7E1ADFA6" w14:textId="77777777" w:rsidTr="00E0023E">
        <w:trPr>
          <w:trHeight w:val="282"/>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347B2DDC" w14:textId="77777777" w:rsidR="00C91FDF" w:rsidRPr="00CE05C4" w:rsidRDefault="00C91FDF" w:rsidP="007015F5">
            <w:pPr>
              <w:rPr>
                <w:rFonts w:ascii="Arial" w:hAnsi="Arial" w:cs="Arial"/>
                <w:lang w:val="uk-UA"/>
              </w:rPr>
            </w:pPr>
            <w:r w:rsidRPr="00CE05C4">
              <w:rPr>
                <w:rFonts w:ascii="Arial" w:hAnsi="Arial" w:cs="Arial"/>
                <w:lang w:val="uk-UA"/>
              </w:rPr>
              <w:t>Кількість працівників власної асистанс-служби</w:t>
            </w:r>
          </w:p>
        </w:tc>
        <w:tc>
          <w:tcPr>
            <w:tcW w:w="2392" w:type="dxa"/>
            <w:tcBorders>
              <w:top w:val="nil"/>
              <w:left w:val="nil"/>
              <w:bottom w:val="single" w:sz="4" w:space="0" w:color="auto"/>
              <w:right w:val="single" w:sz="4" w:space="0" w:color="auto"/>
            </w:tcBorders>
            <w:shd w:val="clear" w:color="auto" w:fill="auto"/>
            <w:vAlign w:val="center"/>
            <w:hideMark/>
          </w:tcPr>
          <w:p w14:paraId="749B1FAB"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4AA9DDF0" w14:textId="77777777" w:rsidTr="00E0023E">
        <w:trPr>
          <w:trHeight w:val="401"/>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6802DF4F" w14:textId="77777777" w:rsidR="00C91FDF" w:rsidRPr="00CE05C4" w:rsidRDefault="00C91FDF" w:rsidP="007015F5">
            <w:pPr>
              <w:rPr>
                <w:rFonts w:ascii="Arial" w:hAnsi="Arial" w:cs="Arial"/>
                <w:lang w:val="uk-UA"/>
              </w:rPr>
            </w:pPr>
            <w:r w:rsidRPr="00CE05C4">
              <w:rPr>
                <w:rFonts w:ascii="Arial" w:hAnsi="Arial" w:cs="Arial"/>
                <w:lang w:val="uk-UA"/>
              </w:rPr>
              <w:t>Назва та кількість працівників асистанс-служб/и, з якими/ою укладено договір</w:t>
            </w:r>
          </w:p>
        </w:tc>
        <w:tc>
          <w:tcPr>
            <w:tcW w:w="2392" w:type="dxa"/>
            <w:tcBorders>
              <w:top w:val="nil"/>
              <w:left w:val="nil"/>
              <w:bottom w:val="single" w:sz="4" w:space="0" w:color="auto"/>
              <w:right w:val="single" w:sz="4" w:space="0" w:color="auto"/>
            </w:tcBorders>
            <w:shd w:val="clear" w:color="auto" w:fill="auto"/>
            <w:vAlign w:val="center"/>
            <w:hideMark/>
          </w:tcPr>
          <w:p w14:paraId="513DCB37"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1BBA40F8" w14:textId="77777777" w:rsidTr="00E0023E">
        <w:trPr>
          <w:trHeight w:val="242"/>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71B41BAC" w14:textId="77777777" w:rsidR="00C91FDF" w:rsidRPr="00CE05C4" w:rsidRDefault="00C91FDF" w:rsidP="007015F5">
            <w:pPr>
              <w:rPr>
                <w:rFonts w:ascii="Arial" w:hAnsi="Arial" w:cs="Arial"/>
                <w:lang w:val="uk-UA"/>
              </w:rPr>
            </w:pPr>
            <w:r w:rsidRPr="00CE05C4">
              <w:rPr>
                <w:rFonts w:ascii="Arial" w:hAnsi="Arial" w:cs="Arial"/>
                <w:lang w:val="uk-UA"/>
              </w:rPr>
              <w:t>Кількість страхових кабінетів в лікарнях на всій території України</w:t>
            </w:r>
          </w:p>
        </w:tc>
        <w:tc>
          <w:tcPr>
            <w:tcW w:w="2392" w:type="dxa"/>
            <w:tcBorders>
              <w:top w:val="nil"/>
              <w:left w:val="nil"/>
              <w:bottom w:val="single" w:sz="4" w:space="0" w:color="auto"/>
              <w:right w:val="single" w:sz="4" w:space="0" w:color="auto"/>
            </w:tcBorders>
            <w:shd w:val="clear" w:color="auto" w:fill="auto"/>
            <w:vAlign w:val="center"/>
            <w:hideMark/>
          </w:tcPr>
          <w:p w14:paraId="25968D5F"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14C0F16E"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535B1A32" w14:textId="77777777" w:rsidR="00C91FDF" w:rsidRPr="00CE05C4" w:rsidRDefault="00C91FDF" w:rsidP="007015F5">
            <w:pPr>
              <w:rPr>
                <w:rFonts w:ascii="Arial" w:hAnsi="Arial" w:cs="Arial"/>
                <w:lang w:val="uk-UA"/>
              </w:rPr>
            </w:pPr>
            <w:r w:rsidRPr="00CE05C4">
              <w:rPr>
                <w:rFonts w:ascii="Arial" w:hAnsi="Arial" w:cs="Arial"/>
                <w:lang w:val="uk-UA"/>
              </w:rPr>
              <w:t>Кількість міст України, де присутня асистанс-служба (лікарі-координатори)</w:t>
            </w:r>
          </w:p>
        </w:tc>
        <w:tc>
          <w:tcPr>
            <w:tcW w:w="2392" w:type="dxa"/>
            <w:tcBorders>
              <w:top w:val="nil"/>
              <w:left w:val="nil"/>
              <w:bottom w:val="single" w:sz="4" w:space="0" w:color="auto"/>
              <w:right w:val="single" w:sz="4" w:space="0" w:color="auto"/>
            </w:tcBorders>
            <w:shd w:val="clear" w:color="auto" w:fill="auto"/>
            <w:vAlign w:val="center"/>
            <w:hideMark/>
          </w:tcPr>
          <w:p w14:paraId="6908E187"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63AFCA61"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48FAC654" w14:textId="426C6B20" w:rsidR="00C91FDF" w:rsidRPr="00CE05C4" w:rsidRDefault="00C91FDF" w:rsidP="00A918E8">
            <w:pPr>
              <w:rPr>
                <w:rFonts w:ascii="Arial" w:hAnsi="Arial" w:cs="Arial"/>
                <w:lang w:val="uk-UA"/>
              </w:rPr>
            </w:pPr>
            <w:r w:rsidRPr="00CE05C4">
              <w:rPr>
                <w:rFonts w:ascii="Arial" w:hAnsi="Arial" w:cs="Arial"/>
                <w:lang w:val="uk-UA"/>
              </w:rPr>
              <w:t xml:space="preserve">Кількість клієнтів - юридичних осіб, з якими укладено договори добровільного медичного страхування станом на 30 червня </w:t>
            </w:r>
            <w:r w:rsidR="00553122">
              <w:rPr>
                <w:rFonts w:ascii="Arial" w:hAnsi="Arial" w:cs="Arial"/>
                <w:lang w:val="uk-UA"/>
              </w:rPr>
              <w:t>2024</w:t>
            </w:r>
            <w:r w:rsidRPr="00CE05C4">
              <w:rPr>
                <w:rFonts w:ascii="Arial" w:hAnsi="Arial" w:cs="Arial"/>
                <w:lang w:val="uk-UA"/>
              </w:rPr>
              <w:t xml:space="preserve">  р.</w:t>
            </w:r>
          </w:p>
        </w:tc>
        <w:tc>
          <w:tcPr>
            <w:tcW w:w="2392" w:type="dxa"/>
            <w:tcBorders>
              <w:top w:val="nil"/>
              <w:left w:val="nil"/>
              <w:bottom w:val="single" w:sz="4" w:space="0" w:color="auto"/>
              <w:right w:val="single" w:sz="4" w:space="0" w:color="auto"/>
            </w:tcBorders>
            <w:shd w:val="clear" w:color="auto" w:fill="auto"/>
            <w:vAlign w:val="center"/>
            <w:hideMark/>
          </w:tcPr>
          <w:p w14:paraId="5797554A"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68B92857"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69F3C48D" w14:textId="165578B5" w:rsidR="00C91FDF" w:rsidRPr="00CE05C4" w:rsidRDefault="00C91FDF" w:rsidP="00A918E8">
            <w:pPr>
              <w:rPr>
                <w:rFonts w:ascii="Arial" w:hAnsi="Arial" w:cs="Arial"/>
                <w:lang w:val="uk-UA"/>
              </w:rPr>
            </w:pPr>
            <w:r w:rsidRPr="00CE05C4">
              <w:rPr>
                <w:rFonts w:ascii="Arial" w:hAnsi="Arial" w:cs="Arial"/>
                <w:lang w:val="uk-UA"/>
              </w:rPr>
              <w:t xml:space="preserve">Кількість застрахованих осіб за всіма договорами добровільного медичного страхування станом на 30 червня </w:t>
            </w:r>
            <w:r w:rsidR="00553122">
              <w:rPr>
                <w:rFonts w:ascii="Arial" w:hAnsi="Arial" w:cs="Arial"/>
                <w:lang w:val="uk-UA"/>
              </w:rPr>
              <w:t>2024</w:t>
            </w:r>
            <w:r w:rsidRPr="00CE05C4">
              <w:rPr>
                <w:rFonts w:ascii="Arial" w:hAnsi="Arial" w:cs="Arial"/>
                <w:lang w:val="uk-UA"/>
              </w:rPr>
              <w:t xml:space="preserve">  р.</w:t>
            </w:r>
          </w:p>
        </w:tc>
        <w:tc>
          <w:tcPr>
            <w:tcW w:w="2392" w:type="dxa"/>
            <w:tcBorders>
              <w:top w:val="nil"/>
              <w:left w:val="nil"/>
              <w:bottom w:val="single" w:sz="4" w:space="0" w:color="auto"/>
              <w:right w:val="single" w:sz="4" w:space="0" w:color="auto"/>
            </w:tcBorders>
            <w:shd w:val="clear" w:color="auto" w:fill="auto"/>
            <w:vAlign w:val="center"/>
            <w:hideMark/>
          </w:tcPr>
          <w:p w14:paraId="47C842D8"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r w:rsidR="00C91FDF" w:rsidRPr="00D77F19" w14:paraId="0590442E" w14:textId="77777777" w:rsidTr="00E0023E">
        <w:trPr>
          <w:trHeight w:val="567"/>
        </w:trPr>
        <w:tc>
          <w:tcPr>
            <w:tcW w:w="7580" w:type="dxa"/>
            <w:tcBorders>
              <w:top w:val="nil"/>
              <w:left w:val="single" w:sz="4" w:space="0" w:color="auto"/>
              <w:bottom w:val="single" w:sz="4" w:space="0" w:color="auto"/>
              <w:right w:val="single" w:sz="4" w:space="0" w:color="auto"/>
            </w:tcBorders>
            <w:shd w:val="clear" w:color="auto" w:fill="auto"/>
            <w:vAlign w:val="center"/>
            <w:hideMark/>
          </w:tcPr>
          <w:p w14:paraId="224D8393" w14:textId="77777777" w:rsidR="00C91FDF" w:rsidRPr="00CE05C4" w:rsidRDefault="00C91FDF" w:rsidP="007015F5">
            <w:pPr>
              <w:rPr>
                <w:rFonts w:ascii="Arial" w:hAnsi="Arial" w:cs="Arial"/>
                <w:lang w:val="uk-UA"/>
              </w:rPr>
            </w:pPr>
            <w:r w:rsidRPr="00CE05C4">
              <w:rPr>
                <w:rFonts w:ascii="Arial" w:hAnsi="Arial" w:cs="Arial"/>
                <w:lang w:val="uk-UA"/>
              </w:rPr>
              <w:t>Співвідношення кількості працівників асистанс-служби до загальної кількості застрахованих осіб</w:t>
            </w:r>
          </w:p>
        </w:tc>
        <w:tc>
          <w:tcPr>
            <w:tcW w:w="2392" w:type="dxa"/>
            <w:tcBorders>
              <w:top w:val="nil"/>
              <w:left w:val="nil"/>
              <w:bottom w:val="single" w:sz="4" w:space="0" w:color="auto"/>
              <w:right w:val="single" w:sz="4" w:space="0" w:color="auto"/>
            </w:tcBorders>
            <w:shd w:val="clear" w:color="auto" w:fill="auto"/>
            <w:noWrap/>
            <w:vAlign w:val="bottom"/>
            <w:hideMark/>
          </w:tcPr>
          <w:p w14:paraId="12BD5C72" w14:textId="77777777" w:rsidR="00C91FDF" w:rsidRPr="00CE05C4" w:rsidRDefault="00C91FDF" w:rsidP="007015F5">
            <w:pPr>
              <w:jc w:val="center"/>
              <w:rPr>
                <w:rFonts w:ascii="Arial" w:hAnsi="Arial" w:cs="Arial"/>
                <w:lang w:val="uk-UA"/>
              </w:rPr>
            </w:pPr>
            <w:r w:rsidRPr="00CE05C4">
              <w:rPr>
                <w:rFonts w:ascii="Arial" w:hAnsi="Arial" w:cs="Arial"/>
                <w:lang w:val="uk-UA"/>
              </w:rPr>
              <w:t> </w:t>
            </w:r>
          </w:p>
        </w:tc>
      </w:tr>
    </w:tbl>
    <w:p w14:paraId="0A94461F" w14:textId="417BEBBE" w:rsidR="00C91FDF" w:rsidRPr="00CE05C4" w:rsidRDefault="00C91FDF" w:rsidP="00C91FDF">
      <w:pPr>
        <w:suppressAutoHyphens/>
        <w:jc w:val="both"/>
        <w:rPr>
          <w:rFonts w:ascii="Arial" w:hAnsi="Arial" w:cs="Arial"/>
          <w:lang w:val="uk-UA"/>
        </w:rPr>
      </w:pPr>
      <w:r w:rsidRPr="00CE05C4">
        <w:rPr>
          <w:rFonts w:ascii="Arial" w:hAnsi="Arial" w:cs="Arial"/>
          <w:lang w:val="uk-UA"/>
        </w:rPr>
        <w:t>Дата: ________________ 20... р.</w:t>
      </w:r>
    </w:p>
    <w:p w14:paraId="040C4D6C" w14:textId="77777777" w:rsidR="00C91FDF" w:rsidRPr="00CE05C4" w:rsidRDefault="00C91FDF" w:rsidP="00C91FDF">
      <w:pPr>
        <w:tabs>
          <w:tab w:val="right" w:pos="3600"/>
          <w:tab w:val="right" w:pos="4320"/>
          <w:tab w:val="right" w:pos="8640"/>
        </w:tabs>
        <w:suppressAutoHyphens/>
        <w:jc w:val="both"/>
        <w:rPr>
          <w:rFonts w:ascii="Arial" w:hAnsi="Arial" w:cs="Arial"/>
          <w:lang w:val="ru-RU"/>
        </w:rPr>
      </w:pPr>
      <w:r w:rsidRPr="00CE05C4">
        <w:rPr>
          <w:rFonts w:ascii="Arial" w:hAnsi="Arial" w:cs="Arial"/>
          <w:u w:val="single"/>
          <w:lang w:val="ru-RU"/>
        </w:rPr>
        <w:tab/>
      </w:r>
      <w:r w:rsidRPr="00CE05C4">
        <w:rPr>
          <w:rFonts w:ascii="Arial" w:hAnsi="Arial" w:cs="Arial"/>
          <w:lang w:val="ru-RU"/>
        </w:rPr>
        <w:tab/>
      </w:r>
      <w:r w:rsidRPr="00CE05C4">
        <w:rPr>
          <w:rFonts w:ascii="Arial" w:hAnsi="Arial" w:cs="Arial"/>
          <w:u w:val="single"/>
          <w:lang w:val="ru-RU"/>
        </w:rPr>
        <w:tab/>
      </w:r>
    </w:p>
    <w:p w14:paraId="6702D81D" w14:textId="77777777" w:rsidR="00C91FDF" w:rsidRPr="00CE05C4" w:rsidRDefault="00C91FDF" w:rsidP="00C91FDF">
      <w:pPr>
        <w:tabs>
          <w:tab w:val="left" w:pos="4320"/>
        </w:tabs>
        <w:suppressAutoHyphens/>
        <w:jc w:val="both"/>
        <w:rPr>
          <w:rFonts w:ascii="Arial" w:hAnsi="Arial" w:cs="Arial"/>
          <w:i/>
          <w:lang w:val="ru-RU"/>
        </w:rPr>
      </w:pPr>
      <w:r w:rsidRPr="00CE05C4">
        <w:rPr>
          <w:rFonts w:ascii="Arial" w:eastAsia="Arial" w:hAnsi="Arial" w:cs="Arial"/>
          <w:i/>
          <w:iCs/>
          <w:lang w:val="uk-UA"/>
        </w:rPr>
        <w:t>[підпис]</w:t>
      </w:r>
      <w:r w:rsidRPr="00CE05C4">
        <w:rPr>
          <w:rFonts w:ascii="Arial" w:eastAsia="Arial" w:hAnsi="Arial" w:cs="Arial"/>
          <w:i/>
          <w:iCs/>
          <w:lang w:val="uk-UA"/>
        </w:rPr>
        <w:tab/>
        <w:t>[що виступає у якості]</w:t>
      </w:r>
    </w:p>
    <w:p w14:paraId="536AABFE" w14:textId="4468269E" w:rsidR="000C2F22" w:rsidRDefault="000C2F22" w:rsidP="00C91FDF">
      <w:pPr>
        <w:tabs>
          <w:tab w:val="right" w:pos="8640"/>
        </w:tabs>
        <w:suppressAutoHyphens/>
        <w:jc w:val="center"/>
        <w:rPr>
          <w:rFonts w:ascii="Arial" w:eastAsia="Arial" w:hAnsi="Arial" w:cs="Arial"/>
          <w:lang w:val="ru-RU"/>
        </w:rPr>
      </w:pPr>
    </w:p>
    <w:p w14:paraId="6A9E5409" w14:textId="77777777" w:rsidR="007015F5" w:rsidRDefault="007015F5" w:rsidP="00C91FDF">
      <w:pPr>
        <w:tabs>
          <w:tab w:val="right" w:pos="8640"/>
        </w:tabs>
        <w:suppressAutoHyphens/>
        <w:jc w:val="center"/>
        <w:rPr>
          <w:rFonts w:ascii="Arial" w:eastAsia="Arial" w:hAnsi="Arial" w:cs="Arial"/>
          <w:lang w:val="ru-RU"/>
        </w:rPr>
        <w:sectPr w:rsidR="007015F5" w:rsidSect="004B691C">
          <w:pgSz w:w="11907" w:h="16839" w:code="9"/>
          <w:pgMar w:top="426" w:right="936" w:bottom="567" w:left="936" w:header="720" w:footer="720" w:gutter="0"/>
          <w:cols w:space="720"/>
          <w:docGrid w:linePitch="360"/>
        </w:sectPr>
      </w:pPr>
    </w:p>
    <w:p w14:paraId="378B66EC" w14:textId="7FE7CFF0" w:rsidR="00E0023E" w:rsidRPr="00E0360B" w:rsidRDefault="00C91FDF" w:rsidP="00E0023E">
      <w:pPr>
        <w:pStyle w:val="af6"/>
        <w:jc w:val="center"/>
        <w:rPr>
          <w:rFonts w:ascii="Arial" w:hAnsi="Arial" w:cs="Arial"/>
          <w:b/>
          <w:lang w:val="ru-RU"/>
        </w:rPr>
      </w:pPr>
      <w:r w:rsidRPr="00E0023E">
        <w:rPr>
          <w:rFonts w:ascii="Arial" w:hAnsi="Arial" w:cs="Arial"/>
          <w:b/>
          <w:lang w:val="ru-RU"/>
        </w:rPr>
        <w:lastRenderedPageBreak/>
        <w:t xml:space="preserve">Додаток </w:t>
      </w:r>
      <w:r w:rsidR="00E0360B">
        <w:rPr>
          <w:rFonts w:ascii="Arial" w:hAnsi="Arial" w:cs="Arial"/>
          <w:b/>
          <w:lang w:val="ru-RU"/>
        </w:rPr>
        <w:t>№</w:t>
      </w:r>
      <w:r w:rsidR="00030FF2" w:rsidRPr="00E0360B">
        <w:rPr>
          <w:rFonts w:ascii="Arial" w:hAnsi="Arial" w:cs="Arial"/>
          <w:b/>
          <w:lang w:val="ru-RU"/>
        </w:rPr>
        <w:t>5</w:t>
      </w:r>
    </w:p>
    <w:p w14:paraId="42926452" w14:textId="47F83DC1" w:rsidR="00E0360B" w:rsidRPr="00E0023E" w:rsidRDefault="00CC22CD" w:rsidP="00E0360B">
      <w:pPr>
        <w:pStyle w:val="af6"/>
        <w:jc w:val="center"/>
        <w:rPr>
          <w:rFonts w:ascii="Arial" w:hAnsi="Arial" w:cs="Arial"/>
          <w:b/>
          <w:lang w:val="uk-UA"/>
        </w:rPr>
      </w:pPr>
      <w:r w:rsidRPr="00E0023E">
        <w:rPr>
          <w:rFonts w:ascii="Arial" w:hAnsi="Arial" w:cs="Arial"/>
          <w:b/>
          <w:lang w:val="ru-RU"/>
        </w:rPr>
        <w:t xml:space="preserve">до </w:t>
      </w:r>
      <w:r w:rsidRPr="00E0023E">
        <w:rPr>
          <w:rFonts w:ascii="Arial" w:hAnsi="Arial" w:cs="Arial"/>
          <w:b/>
          <w:lang w:val="uk-UA"/>
        </w:rPr>
        <w:t>Специфікації</w:t>
      </w:r>
      <w:r w:rsidRPr="00E0023E">
        <w:rPr>
          <w:rFonts w:ascii="Arial" w:hAnsi="Arial" w:cs="Arial"/>
          <w:b/>
          <w:lang w:val="ru-RU"/>
        </w:rPr>
        <w:t xml:space="preserve"> </w:t>
      </w:r>
      <w:r>
        <w:rPr>
          <w:rFonts w:ascii="Arial" w:hAnsi="Arial" w:cs="Arial"/>
          <w:b/>
          <w:lang w:val="ru-RU"/>
        </w:rPr>
        <w:t>по тендеру про</w:t>
      </w:r>
      <w:r w:rsidRPr="00E0023E">
        <w:rPr>
          <w:rFonts w:ascii="Arial" w:hAnsi="Arial" w:cs="Arial"/>
          <w:b/>
          <w:lang w:val="ru-RU"/>
        </w:rPr>
        <w:t xml:space="preserve"> </w:t>
      </w:r>
      <w:r w:rsidRPr="00E0023E">
        <w:rPr>
          <w:rFonts w:ascii="Arial" w:hAnsi="Arial" w:cs="Arial"/>
          <w:b/>
          <w:lang w:val="uk-UA"/>
        </w:rPr>
        <w:t>надання послуг з добровільного медичного страхування</w:t>
      </w:r>
    </w:p>
    <w:p w14:paraId="2E2815E1" w14:textId="77777777" w:rsidR="00C91FDF" w:rsidRPr="00CE05C4" w:rsidRDefault="00C91FDF" w:rsidP="00C91FDF">
      <w:pPr>
        <w:pStyle w:val="1"/>
        <w:widowControl/>
        <w:spacing w:before="240" w:after="60" w:line="240" w:lineRule="auto"/>
        <w:jc w:val="center"/>
        <w:rPr>
          <w:rFonts w:ascii="Arial" w:hAnsi="Arial" w:cs="Arial"/>
          <w:iCs w:val="0"/>
          <w:kern w:val="32"/>
          <w:sz w:val="22"/>
          <w:szCs w:val="22"/>
          <w:lang w:val="ru-RU"/>
        </w:rPr>
      </w:pPr>
      <w:r w:rsidRPr="00CE05C4">
        <w:rPr>
          <w:rFonts w:ascii="Arial" w:eastAsia="Arial" w:hAnsi="Arial" w:cs="Arial"/>
          <w:sz w:val="22"/>
          <w:szCs w:val="22"/>
        </w:rPr>
        <w:t>Цінова пропозиція</w:t>
      </w:r>
    </w:p>
    <w:p w14:paraId="39D9B8B5" w14:textId="7DD134B8" w:rsidR="006D4FAC" w:rsidRPr="00CE05C4" w:rsidRDefault="008B71B1" w:rsidP="00C91FDF">
      <w:pPr>
        <w:rPr>
          <w:rFonts w:ascii="Arial" w:hAnsi="Arial" w:cs="Arial"/>
          <w:i/>
          <w:lang w:val="uk-UA"/>
        </w:rPr>
      </w:pPr>
      <w:r>
        <w:rPr>
          <w:rFonts w:ascii="Arial" w:hAnsi="Arial" w:cs="Arial"/>
          <w:i/>
          <w:lang w:val="uk-UA"/>
        </w:rPr>
        <w:t>Будь ласка, заповніть таблиц</w:t>
      </w:r>
      <w:r w:rsidR="00F57E02">
        <w:rPr>
          <w:rFonts w:ascii="Arial" w:hAnsi="Arial" w:cs="Arial"/>
          <w:i/>
          <w:lang w:val="uk-UA"/>
        </w:rPr>
        <w:t>і нижче</w:t>
      </w:r>
      <w:r>
        <w:rPr>
          <w:rFonts w:ascii="Arial" w:hAnsi="Arial" w:cs="Arial"/>
          <w:i/>
          <w:lang w:val="uk-UA"/>
        </w:rPr>
        <w:t>:</w:t>
      </w:r>
    </w:p>
    <w:tbl>
      <w:tblPr>
        <w:tblW w:w="14500" w:type="dxa"/>
        <w:tblLook w:val="04A0" w:firstRow="1" w:lastRow="0" w:firstColumn="1" w:lastColumn="0" w:noHBand="0" w:noVBand="1"/>
      </w:tblPr>
      <w:tblGrid>
        <w:gridCol w:w="10000"/>
        <w:gridCol w:w="2500"/>
        <w:gridCol w:w="2000"/>
      </w:tblGrid>
      <w:tr w:rsidR="00220B89" w:rsidRPr="000C2F22" w14:paraId="3209D502" w14:textId="77777777" w:rsidTr="001F51B7">
        <w:trPr>
          <w:trHeight w:val="420"/>
        </w:trPr>
        <w:tc>
          <w:tcPr>
            <w:tcW w:w="125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D062D70" w14:textId="594EA815" w:rsidR="00220B89" w:rsidRPr="00220B89" w:rsidRDefault="00220B89" w:rsidP="00220B89">
            <w:pPr>
              <w:spacing w:after="0" w:line="240" w:lineRule="auto"/>
              <w:jc w:val="center"/>
              <w:rPr>
                <w:rFonts w:ascii="Arial" w:eastAsia="Times New Roman" w:hAnsi="Arial" w:cs="Arial"/>
                <w:b/>
                <w:bCs/>
                <w:color w:val="000000"/>
                <w:sz w:val="24"/>
                <w:szCs w:val="24"/>
                <w:lang w:val="uk-UA" w:eastAsia="uk-UA"/>
              </w:rPr>
            </w:pPr>
            <w:r w:rsidRPr="00220B89">
              <w:rPr>
                <w:rFonts w:ascii="Arial" w:hAnsi="Arial" w:cs="Arial"/>
                <w:b/>
                <w:sz w:val="24"/>
                <w:szCs w:val="24"/>
                <w:lang w:val="uk-UA"/>
              </w:rPr>
              <w:t>Цінова пропозиція та її склад</w:t>
            </w:r>
          </w:p>
        </w:tc>
        <w:tc>
          <w:tcPr>
            <w:tcW w:w="200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D7872EF" w14:textId="77777777" w:rsidR="00220B89" w:rsidRDefault="00220B89" w:rsidP="00E0023E">
            <w:pPr>
              <w:spacing w:after="0" w:line="240" w:lineRule="auto"/>
              <w:jc w:val="center"/>
              <w:rPr>
                <w:rFonts w:ascii="Arial" w:eastAsia="Times New Roman" w:hAnsi="Arial" w:cs="Arial"/>
                <w:b/>
                <w:bCs/>
                <w:lang w:val="uk-UA" w:eastAsia="uk-UA"/>
              </w:rPr>
            </w:pPr>
            <w:r w:rsidRPr="00220B89">
              <w:rPr>
                <w:rFonts w:ascii="Arial" w:eastAsia="Times New Roman" w:hAnsi="Arial" w:cs="Arial"/>
                <w:b/>
                <w:bCs/>
                <w:lang w:val="uk-UA" w:eastAsia="uk-UA"/>
              </w:rPr>
              <w:t>НАЗВА СК</w:t>
            </w:r>
          </w:p>
          <w:p w14:paraId="4109DA55" w14:textId="28727CC7" w:rsidR="00CC22CD" w:rsidRPr="00220B89" w:rsidRDefault="00CC22CD" w:rsidP="00E0023E">
            <w:pPr>
              <w:spacing w:after="0" w:line="240" w:lineRule="auto"/>
              <w:jc w:val="center"/>
              <w:rPr>
                <w:rFonts w:ascii="Arial" w:eastAsia="Times New Roman" w:hAnsi="Arial" w:cs="Arial"/>
                <w:b/>
                <w:bCs/>
                <w:color w:val="FF0000"/>
                <w:lang w:val="uk-UA" w:eastAsia="uk-UA"/>
              </w:rPr>
            </w:pPr>
            <w:r>
              <w:rPr>
                <w:rFonts w:ascii="Arial" w:eastAsia="Times New Roman" w:hAnsi="Arial" w:cs="Arial"/>
                <w:b/>
                <w:bCs/>
                <w:lang w:val="uk-UA" w:eastAsia="uk-UA"/>
              </w:rPr>
              <w:t>(вказати)</w:t>
            </w:r>
          </w:p>
        </w:tc>
      </w:tr>
      <w:tr w:rsidR="000C2F22" w:rsidRPr="000C2F22" w14:paraId="5C1D2D6E" w14:textId="77777777" w:rsidTr="000C2F22">
        <w:trPr>
          <w:trHeight w:val="285"/>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3E3D774E" w14:textId="77777777"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 xml:space="preserve">Досвід роботи в сфері медичного страхування </w:t>
            </w:r>
          </w:p>
        </w:tc>
        <w:tc>
          <w:tcPr>
            <w:tcW w:w="2500" w:type="dxa"/>
            <w:tcBorders>
              <w:top w:val="nil"/>
              <w:left w:val="nil"/>
              <w:bottom w:val="single" w:sz="4" w:space="0" w:color="auto"/>
              <w:right w:val="single" w:sz="4" w:space="0" w:color="auto"/>
            </w:tcBorders>
            <w:shd w:val="clear" w:color="auto" w:fill="auto"/>
            <w:vAlign w:val="center"/>
            <w:hideMark/>
          </w:tcPr>
          <w:p w14:paraId="5716D369"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років</w:t>
            </w:r>
          </w:p>
        </w:tc>
        <w:tc>
          <w:tcPr>
            <w:tcW w:w="2000" w:type="dxa"/>
            <w:tcBorders>
              <w:top w:val="nil"/>
              <w:left w:val="nil"/>
              <w:bottom w:val="single" w:sz="4" w:space="0" w:color="auto"/>
              <w:right w:val="single" w:sz="4" w:space="0" w:color="auto"/>
            </w:tcBorders>
            <w:shd w:val="clear" w:color="auto" w:fill="auto"/>
            <w:vAlign w:val="center"/>
            <w:hideMark/>
          </w:tcPr>
          <w:p w14:paraId="21B94873" w14:textId="4B29A566" w:rsidR="000C2F22" w:rsidRPr="000C2F22" w:rsidRDefault="000C2F22" w:rsidP="00CC22CD">
            <w:pPr>
              <w:spacing w:after="0" w:line="240" w:lineRule="auto"/>
              <w:jc w:val="center"/>
              <w:rPr>
                <w:rFonts w:ascii="Arial" w:eastAsia="Times New Roman" w:hAnsi="Arial" w:cs="Arial"/>
                <w:color w:val="000000"/>
                <w:lang w:val="uk-UA" w:eastAsia="uk-UA"/>
              </w:rPr>
            </w:pPr>
          </w:p>
        </w:tc>
      </w:tr>
      <w:tr w:rsidR="000C2F22" w:rsidRPr="000C2F22" w14:paraId="530876FC" w14:textId="77777777" w:rsidTr="000C2F22">
        <w:trPr>
          <w:trHeight w:val="285"/>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6664C401" w14:textId="77777777"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Наявність ліцензії на здійснення відповідного виду страхування</w:t>
            </w:r>
          </w:p>
        </w:tc>
        <w:tc>
          <w:tcPr>
            <w:tcW w:w="2500" w:type="dxa"/>
            <w:tcBorders>
              <w:top w:val="nil"/>
              <w:left w:val="nil"/>
              <w:bottom w:val="single" w:sz="4" w:space="0" w:color="auto"/>
              <w:right w:val="single" w:sz="4" w:space="0" w:color="auto"/>
            </w:tcBorders>
            <w:shd w:val="clear" w:color="auto" w:fill="auto"/>
            <w:vAlign w:val="center"/>
            <w:hideMark/>
          </w:tcPr>
          <w:p w14:paraId="42C03B8C"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nil"/>
              <w:left w:val="nil"/>
              <w:bottom w:val="single" w:sz="4" w:space="0" w:color="auto"/>
              <w:right w:val="single" w:sz="4" w:space="0" w:color="auto"/>
            </w:tcBorders>
            <w:shd w:val="clear" w:color="auto" w:fill="auto"/>
            <w:vAlign w:val="center"/>
            <w:hideMark/>
          </w:tcPr>
          <w:p w14:paraId="63B933E3" w14:textId="17BB225C" w:rsidR="000C2F22" w:rsidRPr="000C2F22" w:rsidRDefault="000C2F22" w:rsidP="00CC22CD">
            <w:pPr>
              <w:spacing w:after="0" w:line="240" w:lineRule="auto"/>
              <w:jc w:val="center"/>
              <w:rPr>
                <w:rFonts w:ascii="Arial" w:eastAsia="Times New Roman" w:hAnsi="Arial" w:cs="Arial"/>
                <w:color w:val="000000"/>
                <w:lang w:val="uk-UA" w:eastAsia="uk-UA"/>
              </w:rPr>
            </w:pPr>
          </w:p>
        </w:tc>
      </w:tr>
      <w:tr w:rsidR="000C2F22" w:rsidRPr="000C2F22" w14:paraId="07F7F077" w14:textId="77777777" w:rsidTr="000C2F22">
        <w:trPr>
          <w:trHeight w:val="285"/>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06C9947E" w14:textId="77777777"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Наявність власної асистанс-служби</w:t>
            </w:r>
          </w:p>
        </w:tc>
        <w:tc>
          <w:tcPr>
            <w:tcW w:w="2500" w:type="dxa"/>
            <w:tcBorders>
              <w:top w:val="nil"/>
              <w:left w:val="nil"/>
              <w:bottom w:val="single" w:sz="4" w:space="0" w:color="auto"/>
              <w:right w:val="single" w:sz="4" w:space="0" w:color="auto"/>
            </w:tcBorders>
            <w:shd w:val="clear" w:color="auto" w:fill="auto"/>
            <w:vAlign w:val="center"/>
            <w:hideMark/>
          </w:tcPr>
          <w:p w14:paraId="7E524B4F"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nil"/>
              <w:left w:val="nil"/>
              <w:bottom w:val="single" w:sz="4" w:space="0" w:color="auto"/>
              <w:right w:val="single" w:sz="4" w:space="0" w:color="auto"/>
            </w:tcBorders>
            <w:shd w:val="clear" w:color="auto" w:fill="auto"/>
            <w:vAlign w:val="center"/>
            <w:hideMark/>
          </w:tcPr>
          <w:p w14:paraId="362015FA" w14:textId="0121D0E8" w:rsidR="000C2F22" w:rsidRPr="000C2F22" w:rsidRDefault="000C2F22" w:rsidP="00CC22CD">
            <w:pPr>
              <w:spacing w:after="0" w:line="240" w:lineRule="auto"/>
              <w:jc w:val="center"/>
              <w:rPr>
                <w:rFonts w:ascii="Arial" w:eastAsia="Times New Roman" w:hAnsi="Arial" w:cs="Arial"/>
                <w:color w:val="000000"/>
                <w:lang w:val="uk-UA" w:eastAsia="uk-UA"/>
              </w:rPr>
            </w:pPr>
          </w:p>
        </w:tc>
      </w:tr>
      <w:tr w:rsidR="000C2F22" w:rsidRPr="000C2F22" w14:paraId="5B8E22C4" w14:textId="77777777" w:rsidTr="000C2F22">
        <w:trPr>
          <w:trHeight w:val="57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4DD0B423" w14:textId="27ACB96D"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Співвідношення кількості працівників асистанс-служби до загальної кількості застрахованих осіб</w:t>
            </w:r>
          </w:p>
        </w:tc>
        <w:tc>
          <w:tcPr>
            <w:tcW w:w="2500" w:type="dxa"/>
            <w:tcBorders>
              <w:top w:val="nil"/>
              <w:left w:val="nil"/>
              <w:bottom w:val="single" w:sz="4" w:space="0" w:color="auto"/>
              <w:right w:val="single" w:sz="4" w:space="0" w:color="auto"/>
            </w:tcBorders>
            <w:shd w:val="clear" w:color="auto" w:fill="auto"/>
            <w:vAlign w:val="center"/>
            <w:hideMark/>
          </w:tcPr>
          <w:p w14:paraId="5A9B7150"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 </w:t>
            </w:r>
          </w:p>
        </w:tc>
        <w:tc>
          <w:tcPr>
            <w:tcW w:w="2000" w:type="dxa"/>
            <w:tcBorders>
              <w:top w:val="nil"/>
              <w:left w:val="nil"/>
              <w:bottom w:val="single" w:sz="4" w:space="0" w:color="auto"/>
              <w:right w:val="single" w:sz="4" w:space="0" w:color="auto"/>
            </w:tcBorders>
            <w:shd w:val="clear" w:color="auto" w:fill="auto"/>
            <w:vAlign w:val="center"/>
            <w:hideMark/>
          </w:tcPr>
          <w:p w14:paraId="1856F8A9" w14:textId="09581194" w:rsidR="000C2F22" w:rsidRPr="000C2F22" w:rsidRDefault="000C2F22" w:rsidP="00CC22CD">
            <w:pPr>
              <w:spacing w:after="0" w:line="240" w:lineRule="auto"/>
              <w:jc w:val="center"/>
              <w:rPr>
                <w:rFonts w:ascii="Arial" w:eastAsia="Times New Roman" w:hAnsi="Arial" w:cs="Arial"/>
                <w:color w:val="000000"/>
                <w:lang w:val="uk-UA" w:eastAsia="uk-UA"/>
              </w:rPr>
            </w:pPr>
          </w:p>
        </w:tc>
      </w:tr>
      <w:tr w:rsidR="000C2F22" w:rsidRPr="000C2F22" w14:paraId="19D5DAE4" w14:textId="77777777" w:rsidTr="000C2F22">
        <w:trPr>
          <w:trHeight w:val="285"/>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76D89BF5" w14:textId="391865A3"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xml:space="preserve">Можливість </w:t>
            </w:r>
            <w:r w:rsidR="00CC22CD" w:rsidRPr="000C2F22">
              <w:rPr>
                <w:rFonts w:ascii="Arial" w:eastAsia="Times New Roman" w:hAnsi="Arial" w:cs="Arial"/>
                <w:color w:val="000000"/>
                <w:lang w:val="uk-UA" w:eastAsia="uk-UA"/>
              </w:rPr>
              <w:t>до страхування</w:t>
            </w:r>
            <w:r w:rsidRPr="000C2F22">
              <w:rPr>
                <w:rFonts w:ascii="Arial" w:eastAsia="Times New Roman" w:hAnsi="Arial" w:cs="Arial"/>
                <w:color w:val="000000"/>
                <w:lang w:val="uk-UA" w:eastAsia="uk-UA"/>
              </w:rPr>
              <w:t xml:space="preserve"> близьких родичів за власний рахунок</w:t>
            </w:r>
          </w:p>
        </w:tc>
        <w:tc>
          <w:tcPr>
            <w:tcW w:w="2500" w:type="dxa"/>
            <w:tcBorders>
              <w:top w:val="nil"/>
              <w:left w:val="nil"/>
              <w:bottom w:val="single" w:sz="4" w:space="0" w:color="auto"/>
              <w:right w:val="single" w:sz="4" w:space="0" w:color="auto"/>
            </w:tcBorders>
            <w:shd w:val="clear" w:color="auto" w:fill="auto"/>
            <w:vAlign w:val="center"/>
            <w:hideMark/>
          </w:tcPr>
          <w:p w14:paraId="6EE3EF47"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nil"/>
              <w:left w:val="nil"/>
              <w:bottom w:val="single" w:sz="4" w:space="0" w:color="auto"/>
              <w:right w:val="single" w:sz="4" w:space="0" w:color="auto"/>
            </w:tcBorders>
            <w:shd w:val="clear" w:color="auto" w:fill="auto"/>
            <w:vAlign w:val="center"/>
            <w:hideMark/>
          </w:tcPr>
          <w:p w14:paraId="395F5893" w14:textId="12A6FE36" w:rsidR="000C2F22" w:rsidRPr="000C2F22" w:rsidRDefault="000C2F22" w:rsidP="00CC22CD">
            <w:pPr>
              <w:spacing w:after="0" w:line="240" w:lineRule="auto"/>
              <w:jc w:val="center"/>
              <w:rPr>
                <w:rFonts w:ascii="Arial" w:eastAsia="Times New Roman" w:hAnsi="Arial" w:cs="Arial"/>
                <w:color w:val="000000"/>
                <w:lang w:val="uk-UA" w:eastAsia="uk-UA"/>
              </w:rPr>
            </w:pPr>
          </w:p>
        </w:tc>
      </w:tr>
      <w:tr w:rsidR="000C2F22" w:rsidRPr="000C2F22" w14:paraId="6AE51E6E" w14:textId="77777777" w:rsidTr="00E0023E">
        <w:trPr>
          <w:trHeight w:val="285"/>
        </w:trPr>
        <w:tc>
          <w:tcPr>
            <w:tcW w:w="1000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C3B2E5A" w14:textId="77777777"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 </w:t>
            </w:r>
          </w:p>
        </w:tc>
        <w:tc>
          <w:tcPr>
            <w:tcW w:w="2500" w:type="dxa"/>
            <w:tcBorders>
              <w:top w:val="nil"/>
              <w:left w:val="nil"/>
              <w:bottom w:val="single" w:sz="4" w:space="0" w:color="auto"/>
              <w:right w:val="single" w:sz="4" w:space="0" w:color="auto"/>
            </w:tcBorders>
            <w:shd w:val="clear" w:color="auto" w:fill="F2F2F2" w:themeFill="background1" w:themeFillShade="F2"/>
            <w:vAlign w:val="center"/>
            <w:hideMark/>
          </w:tcPr>
          <w:p w14:paraId="456DFE26"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 </w:t>
            </w:r>
          </w:p>
        </w:tc>
        <w:tc>
          <w:tcPr>
            <w:tcW w:w="2000" w:type="dxa"/>
            <w:tcBorders>
              <w:top w:val="nil"/>
              <w:left w:val="nil"/>
              <w:bottom w:val="single" w:sz="4" w:space="0" w:color="auto"/>
              <w:right w:val="single" w:sz="4" w:space="0" w:color="auto"/>
            </w:tcBorders>
            <w:shd w:val="clear" w:color="auto" w:fill="F2F2F2" w:themeFill="background1" w:themeFillShade="F2"/>
            <w:vAlign w:val="center"/>
            <w:hideMark/>
          </w:tcPr>
          <w:p w14:paraId="27BBCE46"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15809C2A"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59DA3473" w14:textId="42DE3966" w:rsidR="000C2F22" w:rsidRPr="000C2F22" w:rsidRDefault="000C2F22" w:rsidP="000C2F22">
            <w:pPr>
              <w:spacing w:after="0" w:line="240" w:lineRule="auto"/>
              <w:rPr>
                <w:rFonts w:ascii="Arial" w:eastAsia="Times New Roman" w:hAnsi="Arial" w:cs="Arial"/>
                <w:b/>
                <w:bCs/>
                <w:lang w:val="uk-UA" w:eastAsia="uk-UA"/>
              </w:rPr>
            </w:pPr>
            <w:r w:rsidRPr="000C2F22">
              <w:rPr>
                <w:rFonts w:ascii="Arial" w:eastAsia="Times New Roman" w:hAnsi="Arial" w:cs="Arial"/>
                <w:b/>
                <w:bCs/>
                <w:lang w:val="uk-UA" w:eastAsia="uk-UA"/>
              </w:rPr>
              <w:t xml:space="preserve">Розмір страхової суми по програмі </w:t>
            </w:r>
            <w:r w:rsidR="000F0B1F">
              <w:rPr>
                <w:rFonts w:ascii="Arial" w:eastAsia="Times New Roman" w:hAnsi="Arial" w:cs="Arial"/>
                <w:b/>
                <w:bCs/>
                <w:lang w:val="uk-UA" w:eastAsia="uk-UA"/>
              </w:rPr>
              <w:t>«</w:t>
            </w:r>
            <w:r w:rsidRPr="000C2F22">
              <w:rPr>
                <w:rFonts w:ascii="Arial" w:eastAsia="Times New Roman" w:hAnsi="Arial" w:cs="Arial"/>
                <w:b/>
                <w:bCs/>
                <w:lang w:val="uk-UA" w:eastAsia="uk-UA"/>
              </w:rPr>
              <w:t>Еліт</w:t>
            </w:r>
            <w:r w:rsidR="000F0B1F">
              <w:rPr>
                <w:rFonts w:ascii="Arial" w:eastAsia="Times New Roman" w:hAnsi="Arial" w:cs="Arial"/>
                <w:b/>
                <w:bCs/>
                <w:lang w:val="uk-UA" w:eastAsia="uk-UA"/>
              </w:rPr>
              <w:t>»</w:t>
            </w:r>
          </w:p>
        </w:tc>
        <w:tc>
          <w:tcPr>
            <w:tcW w:w="2500" w:type="dxa"/>
            <w:tcBorders>
              <w:top w:val="nil"/>
              <w:left w:val="nil"/>
              <w:bottom w:val="single" w:sz="4" w:space="0" w:color="auto"/>
              <w:right w:val="single" w:sz="4" w:space="0" w:color="auto"/>
            </w:tcBorders>
            <w:shd w:val="clear" w:color="auto" w:fill="auto"/>
            <w:vAlign w:val="center"/>
            <w:hideMark/>
          </w:tcPr>
          <w:p w14:paraId="231AF559" w14:textId="002BE7F7" w:rsidR="000C2F22" w:rsidRPr="001F0F09" w:rsidRDefault="000C2F22" w:rsidP="000C2F22">
            <w:pPr>
              <w:spacing w:after="0" w:line="240" w:lineRule="auto"/>
              <w:jc w:val="center"/>
              <w:rPr>
                <w:rFonts w:ascii="Arial" w:eastAsia="Times New Roman" w:hAnsi="Arial" w:cs="Arial"/>
                <w:bCs/>
                <w:lang w:val="uk-UA" w:eastAsia="uk-UA"/>
              </w:rPr>
            </w:pPr>
            <w:r w:rsidRPr="001F0F09">
              <w:rPr>
                <w:rFonts w:ascii="Arial" w:eastAsia="Times New Roman" w:hAnsi="Arial" w:cs="Arial"/>
                <w:bCs/>
                <w:lang w:val="uk-UA" w:eastAsia="uk-UA"/>
              </w:rPr>
              <w:t xml:space="preserve">не </w:t>
            </w:r>
            <w:r w:rsidR="00E0023E" w:rsidRPr="001F0F09">
              <w:rPr>
                <w:rFonts w:ascii="Arial" w:eastAsia="Times New Roman" w:hAnsi="Arial" w:cs="Arial"/>
                <w:bCs/>
                <w:lang w:val="uk-UA" w:eastAsia="uk-UA"/>
              </w:rPr>
              <w:t>менше</w:t>
            </w:r>
            <w:r w:rsidRPr="001F0F09">
              <w:rPr>
                <w:rFonts w:ascii="Arial" w:eastAsia="Times New Roman" w:hAnsi="Arial" w:cs="Arial"/>
                <w:bCs/>
                <w:lang w:val="uk-UA" w:eastAsia="uk-UA"/>
              </w:rPr>
              <w:t xml:space="preserve"> 250 000</w:t>
            </w:r>
          </w:p>
        </w:tc>
        <w:tc>
          <w:tcPr>
            <w:tcW w:w="2000" w:type="dxa"/>
            <w:tcBorders>
              <w:top w:val="nil"/>
              <w:left w:val="nil"/>
              <w:bottom w:val="single" w:sz="4" w:space="0" w:color="auto"/>
              <w:right w:val="single" w:sz="4" w:space="0" w:color="auto"/>
            </w:tcBorders>
            <w:shd w:val="clear" w:color="auto" w:fill="auto"/>
            <w:vAlign w:val="center"/>
            <w:hideMark/>
          </w:tcPr>
          <w:p w14:paraId="5C431B71" w14:textId="77777777" w:rsidR="000C2F22" w:rsidRPr="000C2F22" w:rsidRDefault="000C2F22" w:rsidP="000C2F22">
            <w:pPr>
              <w:spacing w:after="0" w:line="240" w:lineRule="auto"/>
              <w:rPr>
                <w:rFonts w:ascii="Arial" w:eastAsia="Times New Roman" w:hAnsi="Arial" w:cs="Arial"/>
                <w:b/>
                <w:bCs/>
                <w:color w:val="000000"/>
                <w:lang w:val="uk-UA" w:eastAsia="uk-UA"/>
              </w:rPr>
            </w:pPr>
            <w:r w:rsidRPr="000C2F22">
              <w:rPr>
                <w:rFonts w:ascii="Arial" w:eastAsia="Times New Roman" w:hAnsi="Arial" w:cs="Arial"/>
                <w:b/>
                <w:bCs/>
                <w:color w:val="000000"/>
                <w:lang w:val="uk-UA" w:eastAsia="uk-UA"/>
              </w:rPr>
              <w:t> </w:t>
            </w:r>
          </w:p>
        </w:tc>
      </w:tr>
      <w:tr w:rsidR="000C2F22" w:rsidRPr="000C2F22" w14:paraId="33BD16E0"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01F3B022" w14:textId="04FF637A" w:rsidR="000C2F22" w:rsidRPr="000C2F22" w:rsidRDefault="000C2F22" w:rsidP="000C2F22">
            <w:pPr>
              <w:spacing w:after="0" w:line="240" w:lineRule="auto"/>
              <w:rPr>
                <w:rFonts w:ascii="Arial" w:eastAsia="Times New Roman" w:hAnsi="Arial" w:cs="Arial"/>
                <w:b/>
                <w:bCs/>
                <w:lang w:val="uk-UA" w:eastAsia="uk-UA"/>
              </w:rPr>
            </w:pPr>
            <w:r w:rsidRPr="000C2F22">
              <w:rPr>
                <w:rFonts w:ascii="Arial" w:eastAsia="Times New Roman" w:hAnsi="Arial" w:cs="Arial"/>
                <w:b/>
                <w:bCs/>
                <w:lang w:val="uk-UA" w:eastAsia="uk-UA"/>
              </w:rPr>
              <w:t xml:space="preserve">Розмір страхової суми по програмі </w:t>
            </w:r>
            <w:r w:rsidR="000F0B1F">
              <w:rPr>
                <w:rFonts w:ascii="Arial" w:eastAsia="Times New Roman" w:hAnsi="Arial" w:cs="Arial"/>
                <w:b/>
                <w:bCs/>
                <w:lang w:val="uk-UA" w:eastAsia="uk-UA"/>
              </w:rPr>
              <w:t>«</w:t>
            </w:r>
            <w:r w:rsidRPr="000C2F22">
              <w:rPr>
                <w:rFonts w:ascii="Arial" w:eastAsia="Times New Roman" w:hAnsi="Arial" w:cs="Arial"/>
                <w:b/>
                <w:bCs/>
                <w:lang w:val="uk-UA" w:eastAsia="uk-UA"/>
              </w:rPr>
              <w:t>Стандарт</w:t>
            </w:r>
            <w:r w:rsidR="000F0B1F">
              <w:rPr>
                <w:rFonts w:ascii="Arial" w:eastAsia="Times New Roman" w:hAnsi="Arial" w:cs="Arial"/>
                <w:b/>
                <w:bCs/>
                <w:lang w:val="uk-UA" w:eastAsia="uk-UA"/>
              </w:rPr>
              <w:t>»</w:t>
            </w:r>
          </w:p>
        </w:tc>
        <w:tc>
          <w:tcPr>
            <w:tcW w:w="2500" w:type="dxa"/>
            <w:tcBorders>
              <w:top w:val="nil"/>
              <w:left w:val="nil"/>
              <w:bottom w:val="single" w:sz="4" w:space="0" w:color="auto"/>
              <w:right w:val="single" w:sz="4" w:space="0" w:color="auto"/>
            </w:tcBorders>
            <w:shd w:val="clear" w:color="auto" w:fill="auto"/>
            <w:vAlign w:val="center"/>
            <w:hideMark/>
          </w:tcPr>
          <w:p w14:paraId="7CB8B6A7" w14:textId="440C4903" w:rsidR="000C2F22" w:rsidRPr="001F0F09" w:rsidRDefault="000C2F22" w:rsidP="000C2F22">
            <w:pPr>
              <w:spacing w:after="0" w:line="240" w:lineRule="auto"/>
              <w:jc w:val="center"/>
              <w:rPr>
                <w:rFonts w:ascii="Arial" w:eastAsia="Times New Roman" w:hAnsi="Arial" w:cs="Arial"/>
                <w:bCs/>
                <w:lang w:val="uk-UA" w:eastAsia="uk-UA"/>
              </w:rPr>
            </w:pPr>
            <w:r w:rsidRPr="001F0F09">
              <w:rPr>
                <w:rFonts w:ascii="Arial" w:eastAsia="Times New Roman" w:hAnsi="Arial" w:cs="Arial"/>
                <w:bCs/>
                <w:lang w:val="uk-UA" w:eastAsia="uk-UA"/>
              </w:rPr>
              <w:t xml:space="preserve">не </w:t>
            </w:r>
            <w:r w:rsidR="00E0023E" w:rsidRPr="001F0F09">
              <w:rPr>
                <w:rFonts w:ascii="Arial" w:eastAsia="Times New Roman" w:hAnsi="Arial" w:cs="Arial"/>
                <w:bCs/>
                <w:lang w:val="uk-UA" w:eastAsia="uk-UA"/>
              </w:rPr>
              <w:t>менше</w:t>
            </w:r>
            <w:r w:rsidRPr="001F0F09">
              <w:rPr>
                <w:rFonts w:ascii="Arial" w:eastAsia="Times New Roman" w:hAnsi="Arial" w:cs="Arial"/>
                <w:bCs/>
                <w:lang w:val="uk-UA" w:eastAsia="uk-UA"/>
              </w:rPr>
              <w:t xml:space="preserve"> 200 000</w:t>
            </w:r>
          </w:p>
        </w:tc>
        <w:tc>
          <w:tcPr>
            <w:tcW w:w="2000" w:type="dxa"/>
            <w:tcBorders>
              <w:top w:val="nil"/>
              <w:left w:val="nil"/>
              <w:bottom w:val="single" w:sz="4" w:space="0" w:color="auto"/>
              <w:right w:val="single" w:sz="4" w:space="0" w:color="auto"/>
            </w:tcBorders>
            <w:shd w:val="clear" w:color="auto" w:fill="auto"/>
            <w:vAlign w:val="center"/>
            <w:hideMark/>
          </w:tcPr>
          <w:p w14:paraId="55442E9D" w14:textId="77777777" w:rsidR="000C2F22" w:rsidRPr="000C2F22" w:rsidRDefault="000C2F22" w:rsidP="000C2F22">
            <w:pPr>
              <w:spacing w:after="0" w:line="240" w:lineRule="auto"/>
              <w:rPr>
                <w:rFonts w:ascii="Arial" w:eastAsia="Times New Roman" w:hAnsi="Arial" w:cs="Arial"/>
                <w:b/>
                <w:bCs/>
                <w:color w:val="000000"/>
                <w:lang w:val="uk-UA" w:eastAsia="uk-UA"/>
              </w:rPr>
            </w:pPr>
            <w:r w:rsidRPr="000C2F22">
              <w:rPr>
                <w:rFonts w:ascii="Arial" w:eastAsia="Times New Roman" w:hAnsi="Arial" w:cs="Arial"/>
                <w:b/>
                <w:bCs/>
                <w:color w:val="000000"/>
                <w:lang w:val="uk-UA" w:eastAsia="uk-UA"/>
              </w:rPr>
              <w:t> </w:t>
            </w:r>
          </w:p>
        </w:tc>
      </w:tr>
      <w:tr w:rsidR="000C2F22" w:rsidRPr="00831451" w14:paraId="3DEAFB72"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7823610B" w14:textId="30945181" w:rsidR="000C2F22" w:rsidRPr="000C2F22" w:rsidRDefault="000C2F22" w:rsidP="00CC22CD">
            <w:pPr>
              <w:spacing w:after="0" w:line="240" w:lineRule="auto"/>
              <w:rPr>
                <w:rFonts w:ascii="Arial" w:eastAsia="Times New Roman" w:hAnsi="Arial" w:cs="Arial"/>
                <w:b/>
                <w:bCs/>
                <w:lang w:val="uk-UA" w:eastAsia="uk-UA"/>
              </w:rPr>
            </w:pPr>
            <w:r w:rsidRPr="000C2F22">
              <w:rPr>
                <w:rFonts w:ascii="Arial" w:eastAsia="Times New Roman" w:hAnsi="Arial" w:cs="Arial"/>
                <w:b/>
                <w:bCs/>
                <w:lang w:val="uk-UA" w:eastAsia="uk-UA"/>
              </w:rPr>
              <w:t xml:space="preserve">Страхова премія по програмі </w:t>
            </w:r>
            <w:r w:rsidR="000F0B1F">
              <w:rPr>
                <w:rFonts w:ascii="Arial" w:eastAsia="Times New Roman" w:hAnsi="Arial" w:cs="Arial"/>
                <w:b/>
                <w:bCs/>
                <w:lang w:val="uk-UA" w:eastAsia="uk-UA"/>
              </w:rPr>
              <w:t>«</w:t>
            </w:r>
            <w:r w:rsidRPr="000C2F22">
              <w:rPr>
                <w:rFonts w:ascii="Arial" w:eastAsia="Times New Roman" w:hAnsi="Arial" w:cs="Arial"/>
                <w:b/>
                <w:bCs/>
                <w:lang w:val="uk-UA" w:eastAsia="uk-UA"/>
              </w:rPr>
              <w:t>Еліт</w:t>
            </w:r>
            <w:r w:rsidR="000F0B1F">
              <w:rPr>
                <w:rFonts w:ascii="Arial" w:eastAsia="Times New Roman" w:hAnsi="Arial" w:cs="Arial"/>
                <w:b/>
                <w:bCs/>
                <w:lang w:val="uk-UA" w:eastAsia="uk-UA"/>
              </w:rPr>
              <w:t>»</w:t>
            </w:r>
            <w:r w:rsidR="00831451">
              <w:rPr>
                <w:rFonts w:ascii="Arial" w:eastAsia="Times New Roman" w:hAnsi="Arial" w:cs="Arial"/>
                <w:b/>
                <w:bCs/>
                <w:lang w:val="uk-UA" w:eastAsia="uk-UA"/>
              </w:rPr>
              <w:t xml:space="preserve"> (без урахування </w:t>
            </w:r>
            <w:r w:rsidR="00831451" w:rsidRPr="006D4FAC">
              <w:rPr>
                <w:rFonts w:ascii="Arial" w:eastAsia="Times New Roman" w:hAnsi="Arial" w:cs="Arial"/>
                <w:color w:val="000000"/>
                <w:lang w:val="uk-UA" w:eastAsia="uk-UA"/>
              </w:rPr>
              <w:t>страхування на період від’їзду за кордон</w:t>
            </w:r>
            <w:r w:rsidR="00831451">
              <w:rPr>
                <w:rFonts w:ascii="Arial" w:eastAsia="Times New Roman" w:hAnsi="Arial" w:cs="Arial"/>
                <w:b/>
                <w:bCs/>
                <w:lang w:val="uk-UA" w:eastAsia="uk-UA"/>
              </w:rPr>
              <w:t xml:space="preserve"> та без індивідуального ліміту 2</w:t>
            </w:r>
            <w:r w:rsidR="00CC22CD">
              <w:rPr>
                <w:rFonts w:ascii="Arial" w:eastAsia="Times New Roman" w:hAnsi="Arial" w:cs="Arial"/>
                <w:b/>
                <w:bCs/>
                <w:lang w:val="uk-UA" w:eastAsia="uk-UA"/>
              </w:rPr>
              <w:t>5</w:t>
            </w:r>
            <w:r w:rsidR="00831451">
              <w:rPr>
                <w:rFonts w:ascii="Arial" w:eastAsia="Times New Roman" w:hAnsi="Arial" w:cs="Arial"/>
                <w:b/>
                <w:bCs/>
                <w:lang w:val="uk-UA" w:eastAsia="uk-UA"/>
              </w:rPr>
              <w:t>00 грн. на виключення)</w:t>
            </w:r>
          </w:p>
        </w:tc>
        <w:tc>
          <w:tcPr>
            <w:tcW w:w="2500" w:type="dxa"/>
            <w:tcBorders>
              <w:top w:val="nil"/>
              <w:left w:val="nil"/>
              <w:bottom w:val="single" w:sz="4" w:space="0" w:color="auto"/>
              <w:right w:val="single" w:sz="4" w:space="0" w:color="auto"/>
            </w:tcBorders>
            <w:shd w:val="clear" w:color="auto" w:fill="auto"/>
            <w:vAlign w:val="center"/>
            <w:hideMark/>
          </w:tcPr>
          <w:p w14:paraId="004EE2C1" w14:textId="03200151" w:rsidR="000C2F22" w:rsidRPr="001F0F09" w:rsidRDefault="000C2F22" w:rsidP="000C2F22">
            <w:pPr>
              <w:spacing w:after="0" w:line="240" w:lineRule="auto"/>
              <w:jc w:val="center"/>
              <w:rPr>
                <w:rFonts w:ascii="Arial" w:eastAsia="Times New Roman" w:hAnsi="Arial" w:cs="Arial"/>
                <w:bCs/>
                <w:lang w:val="uk-UA" w:eastAsia="uk-UA"/>
              </w:rPr>
            </w:pPr>
            <w:r w:rsidRPr="001F0F09">
              <w:rPr>
                <w:rFonts w:ascii="Arial" w:eastAsia="Times New Roman" w:hAnsi="Arial" w:cs="Arial"/>
                <w:bCs/>
                <w:lang w:val="uk-UA" w:eastAsia="uk-UA"/>
              </w:rPr>
              <w:t>грн.</w:t>
            </w:r>
            <w:r w:rsidR="008E77C8" w:rsidRPr="001F0F09">
              <w:rPr>
                <w:rFonts w:ascii="Arial" w:eastAsia="Times New Roman" w:hAnsi="Arial" w:cs="Arial"/>
                <w:bCs/>
                <w:lang w:val="uk-UA" w:eastAsia="uk-UA"/>
              </w:rPr>
              <w:t xml:space="preserve"> без ПДВ</w:t>
            </w:r>
          </w:p>
        </w:tc>
        <w:tc>
          <w:tcPr>
            <w:tcW w:w="2000" w:type="dxa"/>
            <w:tcBorders>
              <w:top w:val="nil"/>
              <w:left w:val="nil"/>
              <w:bottom w:val="single" w:sz="4" w:space="0" w:color="auto"/>
              <w:right w:val="single" w:sz="4" w:space="0" w:color="auto"/>
            </w:tcBorders>
            <w:shd w:val="clear" w:color="auto" w:fill="auto"/>
            <w:vAlign w:val="center"/>
            <w:hideMark/>
          </w:tcPr>
          <w:p w14:paraId="6D5DAE0C" w14:textId="77777777" w:rsidR="000C2F22" w:rsidRPr="000C2F22" w:rsidRDefault="000C2F22" w:rsidP="000C2F22">
            <w:pPr>
              <w:spacing w:after="0" w:line="240" w:lineRule="auto"/>
              <w:rPr>
                <w:rFonts w:ascii="Arial" w:eastAsia="Times New Roman" w:hAnsi="Arial" w:cs="Arial"/>
                <w:b/>
                <w:bCs/>
                <w:color w:val="000000"/>
                <w:lang w:val="uk-UA" w:eastAsia="uk-UA"/>
              </w:rPr>
            </w:pPr>
            <w:r w:rsidRPr="000C2F22">
              <w:rPr>
                <w:rFonts w:ascii="Arial" w:eastAsia="Times New Roman" w:hAnsi="Arial" w:cs="Arial"/>
                <w:b/>
                <w:bCs/>
                <w:color w:val="000000"/>
                <w:lang w:val="uk-UA" w:eastAsia="uk-UA"/>
              </w:rPr>
              <w:t> </w:t>
            </w:r>
          </w:p>
        </w:tc>
      </w:tr>
      <w:tr w:rsidR="000C2F22" w:rsidRPr="00831451" w14:paraId="58CB50E1"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7ABD1AA7" w14:textId="4B864CC2" w:rsidR="000C2F22" w:rsidRPr="000C2F22" w:rsidRDefault="000C2F22" w:rsidP="00CC22CD">
            <w:pPr>
              <w:spacing w:after="0" w:line="240" w:lineRule="auto"/>
              <w:rPr>
                <w:rFonts w:ascii="Arial" w:eastAsia="Times New Roman" w:hAnsi="Arial" w:cs="Arial"/>
                <w:b/>
                <w:bCs/>
                <w:lang w:val="uk-UA" w:eastAsia="uk-UA"/>
              </w:rPr>
            </w:pPr>
            <w:r w:rsidRPr="000C2F22">
              <w:rPr>
                <w:rFonts w:ascii="Arial" w:eastAsia="Times New Roman" w:hAnsi="Arial" w:cs="Arial"/>
                <w:b/>
                <w:bCs/>
                <w:lang w:val="uk-UA" w:eastAsia="uk-UA"/>
              </w:rPr>
              <w:t xml:space="preserve">Страхова премія по програмі </w:t>
            </w:r>
            <w:r w:rsidR="000F0B1F">
              <w:rPr>
                <w:rFonts w:ascii="Arial" w:eastAsia="Times New Roman" w:hAnsi="Arial" w:cs="Arial"/>
                <w:b/>
                <w:bCs/>
                <w:lang w:val="uk-UA" w:eastAsia="uk-UA"/>
              </w:rPr>
              <w:t>«</w:t>
            </w:r>
            <w:r w:rsidRPr="000C2F22">
              <w:rPr>
                <w:rFonts w:ascii="Arial" w:eastAsia="Times New Roman" w:hAnsi="Arial" w:cs="Arial"/>
                <w:b/>
                <w:bCs/>
                <w:lang w:val="uk-UA" w:eastAsia="uk-UA"/>
              </w:rPr>
              <w:t>Стандарт</w:t>
            </w:r>
            <w:r w:rsidR="000F0B1F">
              <w:rPr>
                <w:rFonts w:ascii="Arial" w:eastAsia="Times New Roman" w:hAnsi="Arial" w:cs="Arial"/>
                <w:b/>
                <w:bCs/>
                <w:lang w:val="uk-UA" w:eastAsia="uk-UA"/>
              </w:rPr>
              <w:t>»</w:t>
            </w:r>
            <w:r w:rsidR="00831451">
              <w:rPr>
                <w:rFonts w:ascii="Arial" w:eastAsia="Times New Roman" w:hAnsi="Arial" w:cs="Arial"/>
                <w:b/>
                <w:bCs/>
                <w:lang w:val="uk-UA" w:eastAsia="uk-UA"/>
              </w:rPr>
              <w:t xml:space="preserve"> (без урахування </w:t>
            </w:r>
            <w:r w:rsidR="00831451" w:rsidRPr="006D4FAC">
              <w:rPr>
                <w:rFonts w:ascii="Arial" w:eastAsia="Times New Roman" w:hAnsi="Arial" w:cs="Arial"/>
                <w:color w:val="000000"/>
                <w:lang w:val="uk-UA" w:eastAsia="uk-UA"/>
              </w:rPr>
              <w:t>страхування на період від’їзду за кордон</w:t>
            </w:r>
            <w:r w:rsidR="00831451">
              <w:rPr>
                <w:rFonts w:ascii="Arial" w:eastAsia="Times New Roman" w:hAnsi="Arial" w:cs="Arial"/>
                <w:b/>
                <w:bCs/>
                <w:lang w:val="uk-UA" w:eastAsia="uk-UA"/>
              </w:rPr>
              <w:t xml:space="preserve"> та без індивідуального ліміту 2</w:t>
            </w:r>
            <w:r w:rsidR="00CC22CD">
              <w:rPr>
                <w:rFonts w:ascii="Arial" w:eastAsia="Times New Roman" w:hAnsi="Arial" w:cs="Arial"/>
                <w:b/>
                <w:bCs/>
                <w:lang w:val="uk-UA" w:eastAsia="uk-UA"/>
              </w:rPr>
              <w:t>5</w:t>
            </w:r>
            <w:r w:rsidR="00831451">
              <w:rPr>
                <w:rFonts w:ascii="Arial" w:eastAsia="Times New Roman" w:hAnsi="Arial" w:cs="Arial"/>
                <w:b/>
                <w:bCs/>
                <w:lang w:val="uk-UA" w:eastAsia="uk-UA"/>
              </w:rPr>
              <w:t>00 грн. на виключення)</w:t>
            </w:r>
          </w:p>
        </w:tc>
        <w:tc>
          <w:tcPr>
            <w:tcW w:w="2500" w:type="dxa"/>
            <w:tcBorders>
              <w:top w:val="nil"/>
              <w:left w:val="nil"/>
              <w:bottom w:val="single" w:sz="4" w:space="0" w:color="auto"/>
              <w:right w:val="single" w:sz="4" w:space="0" w:color="auto"/>
            </w:tcBorders>
            <w:shd w:val="clear" w:color="auto" w:fill="auto"/>
            <w:vAlign w:val="center"/>
            <w:hideMark/>
          </w:tcPr>
          <w:p w14:paraId="43B47B7E" w14:textId="4B9D8004" w:rsidR="000C2F22" w:rsidRPr="001F0F09" w:rsidRDefault="000C2F22" w:rsidP="000C2F22">
            <w:pPr>
              <w:spacing w:after="0" w:line="240" w:lineRule="auto"/>
              <w:jc w:val="center"/>
              <w:rPr>
                <w:rFonts w:ascii="Arial" w:eastAsia="Times New Roman" w:hAnsi="Arial" w:cs="Arial"/>
                <w:bCs/>
                <w:lang w:val="uk-UA" w:eastAsia="uk-UA"/>
              </w:rPr>
            </w:pPr>
            <w:r w:rsidRPr="001F0F09">
              <w:rPr>
                <w:rFonts w:ascii="Arial" w:eastAsia="Times New Roman" w:hAnsi="Arial" w:cs="Arial"/>
                <w:bCs/>
                <w:lang w:val="uk-UA" w:eastAsia="uk-UA"/>
              </w:rPr>
              <w:t>грн.</w:t>
            </w:r>
            <w:r w:rsidR="008E77C8" w:rsidRPr="001F0F09">
              <w:rPr>
                <w:rFonts w:ascii="Arial" w:eastAsia="Times New Roman" w:hAnsi="Arial" w:cs="Arial"/>
                <w:bCs/>
                <w:lang w:val="uk-UA" w:eastAsia="uk-UA"/>
              </w:rPr>
              <w:t xml:space="preserve"> без ПДВ</w:t>
            </w:r>
          </w:p>
        </w:tc>
        <w:tc>
          <w:tcPr>
            <w:tcW w:w="2000" w:type="dxa"/>
            <w:tcBorders>
              <w:top w:val="nil"/>
              <w:left w:val="nil"/>
              <w:bottom w:val="single" w:sz="4" w:space="0" w:color="auto"/>
              <w:right w:val="single" w:sz="4" w:space="0" w:color="auto"/>
            </w:tcBorders>
            <w:shd w:val="clear" w:color="auto" w:fill="auto"/>
            <w:vAlign w:val="center"/>
            <w:hideMark/>
          </w:tcPr>
          <w:p w14:paraId="7DF2704E" w14:textId="77777777" w:rsidR="000C2F22" w:rsidRPr="000C2F22" w:rsidRDefault="000C2F22" w:rsidP="000C2F22">
            <w:pPr>
              <w:spacing w:after="0" w:line="240" w:lineRule="auto"/>
              <w:rPr>
                <w:rFonts w:ascii="Arial" w:eastAsia="Times New Roman" w:hAnsi="Arial" w:cs="Arial"/>
                <w:b/>
                <w:bCs/>
                <w:color w:val="000000"/>
                <w:lang w:val="uk-UA" w:eastAsia="uk-UA"/>
              </w:rPr>
            </w:pPr>
            <w:r w:rsidRPr="000C2F22">
              <w:rPr>
                <w:rFonts w:ascii="Arial" w:eastAsia="Times New Roman" w:hAnsi="Arial" w:cs="Arial"/>
                <w:b/>
                <w:bCs/>
                <w:color w:val="000000"/>
                <w:lang w:val="uk-UA" w:eastAsia="uk-UA"/>
              </w:rPr>
              <w:t> </w:t>
            </w:r>
          </w:p>
        </w:tc>
      </w:tr>
      <w:tr w:rsidR="00831451" w:rsidRPr="00831451" w14:paraId="52CF88A7" w14:textId="77777777" w:rsidTr="000C2F22">
        <w:trPr>
          <w:trHeight w:val="855"/>
        </w:trPr>
        <w:tc>
          <w:tcPr>
            <w:tcW w:w="10000" w:type="dxa"/>
            <w:tcBorders>
              <w:top w:val="nil"/>
              <w:left w:val="single" w:sz="4" w:space="0" w:color="auto"/>
              <w:bottom w:val="single" w:sz="4" w:space="0" w:color="auto"/>
              <w:right w:val="single" w:sz="4" w:space="0" w:color="auto"/>
            </w:tcBorders>
            <w:shd w:val="clear" w:color="auto" w:fill="auto"/>
            <w:vAlign w:val="center"/>
          </w:tcPr>
          <w:p w14:paraId="2560ADFB" w14:textId="0BA3B01F" w:rsidR="00831451" w:rsidRPr="000F0B1F" w:rsidRDefault="00831451" w:rsidP="000F0B1F">
            <w:pPr>
              <w:spacing w:after="0" w:line="240" w:lineRule="auto"/>
              <w:rPr>
                <w:rFonts w:ascii="Arial" w:eastAsia="Times New Roman" w:hAnsi="Arial" w:cs="Arial"/>
                <w:lang w:val="ru-RU" w:eastAsia="uk-UA"/>
              </w:rPr>
            </w:pPr>
            <w:r w:rsidRPr="00CC22CD">
              <w:rPr>
                <w:rFonts w:ascii="Arial" w:hAnsi="Arial" w:cs="Arial"/>
                <w:b/>
                <w:lang w:val="uk-UA"/>
              </w:rPr>
              <w:t>Індивідуальний ліміт на виключення 2</w:t>
            </w:r>
            <w:r w:rsidR="000F0B1F" w:rsidRPr="00CC22CD">
              <w:rPr>
                <w:rFonts w:ascii="Arial" w:hAnsi="Arial" w:cs="Arial"/>
                <w:b/>
                <w:lang w:val="uk-UA"/>
              </w:rPr>
              <w:t>5</w:t>
            </w:r>
            <w:r w:rsidRPr="00CC22CD">
              <w:rPr>
                <w:rFonts w:ascii="Arial" w:hAnsi="Arial" w:cs="Arial"/>
                <w:b/>
                <w:lang w:val="uk-UA"/>
              </w:rPr>
              <w:t>00 грн</w:t>
            </w:r>
            <w:r w:rsidR="00E0023E" w:rsidRPr="00CC22CD">
              <w:rPr>
                <w:rFonts w:ascii="Arial" w:hAnsi="Arial" w:cs="Arial"/>
                <w:b/>
                <w:lang w:val="uk-UA"/>
              </w:rPr>
              <w:t>.</w:t>
            </w:r>
            <w:r w:rsidRPr="00CC22CD">
              <w:rPr>
                <w:lang w:val="uk-UA"/>
              </w:rPr>
              <w:t xml:space="preserve"> </w:t>
            </w:r>
            <w:r w:rsidRPr="00CC22CD">
              <w:rPr>
                <w:rFonts w:ascii="Arial" w:eastAsia="Times New Roman" w:hAnsi="Arial" w:cs="Arial"/>
                <w:b/>
                <w:bCs/>
                <w:lang w:val="uk-UA" w:eastAsia="uk-UA"/>
              </w:rPr>
              <w:t xml:space="preserve">по програмі </w:t>
            </w:r>
            <w:r w:rsidR="000F0B1F" w:rsidRPr="00CC22CD">
              <w:rPr>
                <w:rFonts w:ascii="Arial" w:eastAsia="Times New Roman" w:hAnsi="Arial" w:cs="Arial"/>
                <w:b/>
                <w:bCs/>
                <w:lang w:val="uk-UA" w:eastAsia="uk-UA"/>
              </w:rPr>
              <w:t>«</w:t>
            </w:r>
            <w:r w:rsidRPr="00CC22CD">
              <w:rPr>
                <w:rFonts w:ascii="Arial" w:eastAsia="Times New Roman" w:hAnsi="Arial" w:cs="Arial"/>
                <w:b/>
                <w:bCs/>
                <w:lang w:val="uk-UA" w:eastAsia="uk-UA"/>
              </w:rPr>
              <w:t>Еліт</w:t>
            </w:r>
            <w:r w:rsidR="000F0B1F" w:rsidRPr="00CC22CD">
              <w:rPr>
                <w:rFonts w:ascii="Arial" w:eastAsia="Times New Roman" w:hAnsi="Arial" w:cs="Arial"/>
                <w:b/>
                <w:bCs/>
                <w:lang w:val="uk-UA" w:eastAsia="uk-UA"/>
              </w:rPr>
              <w:t>»</w:t>
            </w:r>
            <w:r w:rsidRPr="00CC22CD">
              <w:rPr>
                <w:rFonts w:ascii="Arial" w:eastAsia="Times New Roman" w:hAnsi="Arial" w:cs="Arial"/>
                <w:b/>
                <w:bCs/>
                <w:lang w:val="uk-UA" w:eastAsia="uk-UA"/>
              </w:rPr>
              <w:t xml:space="preserve"> </w:t>
            </w:r>
            <w:r w:rsidRPr="00CC22CD">
              <w:rPr>
                <w:rFonts w:ascii="Arial" w:eastAsia="Times New Roman" w:hAnsi="Arial" w:cs="Arial"/>
                <w:bCs/>
                <w:i/>
                <w:lang w:val="uk-UA" w:eastAsia="uk-UA"/>
              </w:rPr>
              <w:t xml:space="preserve">(вкажіть яку суму додати до «Страхова премія по програмі </w:t>
            </w:r>
            <w:r w:rsidR="000F0B1F" w:rsidRPr="00CC22CD">
              <w:rPr>
                <w:rFonts w:ascii="Arial" w:eastAsia="Times New Roman" w:hAnsi="Arial" w:cs="Arial"/>
                <w:bCs/>
                <w:i/>
                <w:lang w:val="uk-UA" w:eastAsia="uk-UA"/>
              </w:rPr>
              <w:t>«</w:t>
            </w:r>
            <w:r w:rsidRPr="00CC22CD">
              <w:rPr>
                <w:rFonts w:ascii="Arial" w:eastAsia="Times New Roman" w:hAnsi="Arial" w:cs="Arial"/>
                <w:bCs/>
                <w:i/>
                <w:lang w:val="uk-UA" w:eastAsia="uk-UA"/>
              </w:rPr>
              <w:t>Еліт», або загальну вартість</w:t>
            </w:r>
            <w:r w:rsidR="00012A3D" w:rsidRPr="00CC22CD">
              <w:rPr>
                <w:rFonts w:ascii="Arial" w:eastAsia="Times New Roman" w:hAnsi="Arial" w:cs="Arial"/>
                <w:bCs/>
                <w:i/>
                <w:lang w:val="uk-UA" w:eastAsia="uk-UA"/>
              </w:rPr>
              <w:t xml:space="preserve"> програми з урахуванням даного ліміта</w:t>
            </w:r>
            <w:r w:rsidRPr="00CC22CD">
              <w:rPr>
                <w:rFonts w:ascii="Arial" w:eastAsia="Times New Roman" w:hAnsi="Arial" w:cs="Arial"/>
                <w:bCs/>
                <w:i/>
                <w:lang w:val="uk-UA" w:eastAsia="uk-UA"/>
              </w:rPr>
              <w:t>, якщо Альянс</w:t>
            </w:r>
            <w:r w:rsidR="00CC22CD">
              <w:rPr>
                <w:rFonts w:ascii="Arial" w:eastAsia="Times New Roman" w:hAnsi="Arial" w:cs="Arial"/>
                <w:bCs/>
                <w:i/>
                <w:lang w:val="uk-UA" w:eastAsia="uk-UA"/>
              </w:rPr>
              <w:t>ом буде обраний</w:t>
            </w:r>
            <w:r w:rsidRPr="00E0023E">
              <w:rPr>
                <w:rFonts w:ascii="Arial" w:eastAsia="Times New Roman" w:hAnsi="Arial" w:cs="Arial"/>
                <w:bCs/>
                <w:i/>
                <w:lang w:val="uk-UA" w:eastAsia="uk-UA"/>
              </w:rPr>
              <w:t xml:space="preserve"> цей варіант)</w:t>
            </w:r>
          </w:p>
        </w:tc>
        <w:tc>
          <w:tcPr>
            <w:tcW w:w="2500" w:type="dxa"/>
            <w:tcBorders>
              <w:top w:val="nil"/>
              <w:left w:val="nil"/>
              <w:bottom w:val="single" w:sz="4" w:space="0" w:color="auto"/>
              <w:right w:val="single" w:sz="4" w:space="0" w:color="auto"/>
            </w:tcBorders>
            <w:shd w:val="clear" w:color="auto" w:fill="auto"/>
            <w:vAlign w:val="center"/>
          </w:tcPr>
          <w:p w14:paraId="08FF4037" w14:textId="78D6EB8A" w:rsidR="00831451" w:rsidRPr="000C2F22" w:rsidRDefault="00012A3D" w:rsidP="000C2F22">
            <w:pPr>
              <w:spacing w:after="0" w:line="240" w:lineRule="auto"/>
              <w:jc w:val="center"/>
              <w:rPr>
                <w:rFonts w:ascii="Arial" w:eastAsia="Times New Roman" w:hAnsi="Arial" w:cs="Arial"/>
                <w:lang w:val="uk-UA" w:eastAsia="uk-UA"/>
              </w:rPr>
            </w:pPr>
            <w:r>
              <w:rPr>
                <w:rFonts w:ascii="Arial" w:eastAsia="Times New Roman" w:hAnsi="Arial" w:cs="Arial"/>
                <w:lang w:val="uk-UA" w:eastAsia="uk-UA"/>
              </w:rPr>
              <w:t>Грн.</w:t>
            </w:r>
            <w:r w:rsidR="008E77C8">
              <w:rPr>
                <w:rFonts w:ascii="Arial" w:eastAsia="Times New Roman" w:hAnsi="Arial" w:cs="Arial"/>
                <w:lang w:val="uk-UA" w:eastAsia="uk-UA"/>
              </w:rPr>
              <w:t xml:space="preserve"> без ПДВ</w:t>
            </w:r>
          </w:p>
        </w:tc>
        <w:tc>
          <w:tcPr>
            <w:tcW w:w="2000" w:type="dxa"/>
            <w:tcBorders>
              <w:top w:val="nil"/>
              <w:left w:val="nil"/>
              <w:bottom w:val="single" w:sz="4" w:space="0" w:color="auto"/>
              <w:right w:val="single" w:sz="4" w:space="0" w:color="auto"/>
            </w:tcBorders>
            <w:shd w:val="clear" w:color="auto" w:fill="auto"/>
            <w:vAlign w:val="center"/>
          </w:tcPr>
          <w:p w14:paraId="434F4324" w14:textId="77777777" w:rsidR="00831451" w:rsidRPr="000C2F22" w:rsidRDefault="00831451" w:rsidP="000C2F22">
            <w:pPr>
              <w:spacing w:after="0" w:line="240" w:lineRule="auto"/>
              <w:rPr>
                <w:rFonts w:ascii="Arial" w:eastAsia="Times New Roman" w:hAnsi="Arial" w:cs="Arial"/>
                <w:color w:val="000000"/>
                <w:lang w:val="uk-UA" w:eastAsia="uk-UA"/>
              </w:rPr>
            </w:pPr>
          </w:p>
        </w:tc>
      </w:tr>
      <w:tr w:rsidR="00831451" w:rsidRPr="00831451" w14:paraId="4371433A" w14:textId="77777777" w:rsidTr="000C2F22">
        <w:trPr>
          <w:trHeight w:val="855"/>
        </w:trPr>
        <w:tc>
          <w:tcPr>
            <w:tcW w:w="10000" w:type="dxa"/>
            <w:tcBorders>
              <w:top w:val="nil"/>
              <w:left w:val="single" w:sz="4" w:space="0" w:color="auto"/>
              <w:bottom w:val="single" w:sz="4" w:space="0" w:color="auto"/>
              <w:right w:val="single" w:sz="4" w:space="0" w:color="auto"/>
            </w:tcBorders>
            <w:shd w:val="clear" w:color="auto" w:fill="auto"/>
            <w:vAlign w:val="center"/>
          </w:tcPr>
          <w:p w14:paraId="66CA583D" w14:textId="14B2E0AF" w:rsidR="00831451" w:rsidRPr="000C2F22" w:rsidRDefault="00831451" w:rsidP="00CC22CD">
            <w:pPr>
              <w:spacing w:after="0" w:line="240" w:lineRule="auto"/>
              <w:rPr>
                <w:rFonts w:ascii="Arial" w:eastAsia="Times New Roman" w:hAnsi="Arial" w:cs="Arial"/>
                <w:lang w:val="uk-UA" w:eastAsia="uk-UA"/>
              </w:rPr>
            </w:pPr>
            <w:r w:rsidRPr="00CC22CD">
              <w:rPr>
                <w:rFonts w:ascii="Arial" w:hAnsi="Arial" w:cs="Arial"/>
                <w:b/>
                <w:lang w:val="uk-UA"/>
              </w:rPr>
              <w:t>Індивідуальний ліміт на виключення</w:t>
            </w:r>
            <w:r w:rsidRPr="00C2798F">
              <w:rPr>
                <w:rFonts w:ascii="Arial" w:hAnsi="Arial" w:cs="Arial"/>
                <w:b/>
                <w:lang w:val="ru-RU"/>
              </w:rPr>
              <w:t xml:space="preserve"> 2</w:t>
            </w:r>
            <w:r w:rsidR="00CC22CD" w:rsidRPr="00C2798F">
              <w:rPr>
                <w:rFonts w:ascii="Arial" w:hAnsi="Arial" w:cs="Arial"/>
                <w:b/>
                <w:lang w:val="ru-RU"/>
              </w:rPr>
              <w:t>5</w:t>
            </w:r>
            <w:r w:rsidRPr="00C2798F">
              <w:rPr>
                <w:rFonts w:ascii="Arial" w:hAnsi="Arial" w:cs="Arial"/>
                <w:b/>
                <w:lang w:val="ru-RU"/>
              </w:rPr>
              <w:t xml:space="preserve">00 </w:t>
            </w:r>
            <w:r w:rsidRPr="00DE64CC">
              <w:rPr>
                <w:rFonts w:ascii="Arial" w:hAnsi="Arial" w:cs="Arial"/>
                <w:b/>
                <w:lang w:val="ru-RU"/>
              </w:rPr>
              <w:t>грн</w:t>
            </w:r>
            <w:r w:rsidR="00CC22CD" w:rsidRPr="00C2798F">
              <w:rPr>
                <w:rFonts w:ascii="Arial" w:hAnsi="Arial" w:cs="Arial"/>
                <w:b/>
                <w:lang w:val="ru-RU"/>
              </w:rPr>
              <w:t>.</w:t>
            </w:r>
            <w:r w:rsidRPr="00C2798F">
              <w:rPr>
                <w:lang w:val="ru-RU"/>
              </w:rPr>
              <w:t xml:space="preserve"> </w:t>
            </w:r>
            <w:r w:rsidRPr="000C2F22">
              <w:rPr>
                <w:rFonts w:ascii="Arial" w:eastAsia="Times New Roman" w:hAnsi="Arial" w:cs="Arial"/>
                <w:b/>
                <w:bCs/>
                <w:lang w:val="uk-UA" w:eastAsia="uk-UA"/>
              </w:rPr>
              <w:t xml:space="preserve">по програмі </w:t>
            </w:r>
            <w:r w:rsidR="000F0B1F">
              <w:rPr>
                <w:rFonts w:ascii="Arial" w:eastAsia="Times New Roman" w:hAnsi="Arial" w:cs="Arial"/>
                <w:b/>
                <w:bCs/>
                <w:lang w:val="uk-UA" w:eastAsia="uk-UA"/>
              </w:rPr>
              <w:t>«</w:t>
            </w:r>
            <w:r w:rsidRPr="000C2F22">
              <w:rPr>
                <w:rFonts w:ascii="Arial" w:eastAsia="Times New Roman" w:hAnsi="Arial" w:cs="Arial"/>
                <w:b/>
                <w:bCs/>
                <w:lang w:val="uk-UA" w:eastAsia="uk-UA"/>
              </w:rPr>
              <w:t>Стандарт</w:t>
            </w:r>
            <w:r w:rsidR="000F0B1F">
              <w:rPr>
                <w:rFonts w:ascii="Arial" w:eastAsia="Times New Roman" w:hAnsi="Arial" w:cs="Arial"/>
                <w:b/>
                <w:bCs/>
                <w:lang w:val="uk-UA" w:eastAsia="uk-UA"/>
              </w:rPr>
              <w:t>»</w:t>
            </w:r>
            <w:r>
              <w:rPr>
                <w:rFonts w:ascii="Arial" w:eastAsia="Times New Roman" w:hAnsi="Arial" w:cs="Arial"/>
                <w:b/>
                <w:bCs/>
                <w:lang w:val="uk-UA" w:eastAsia="uk-UA"/>
              </w:rPr>
              <w:t xml:space="preserve"> </w:t>
            </w:r>
            <w:r w:rsidR="00012A3D" w:rsidRPr="001F0F09">
              <w:rPr>
                <w:rFonts w:ascii="Arial" w:eastAsia="Times New Roman" w:hAnsi="Arial" w:cs="Arial"/>
                <w:bCs/>
                <w:lang w:val="uk-UA" w:eastAsia="uk-UA"/>
              </w:rPr>
              <w:t>(</w:t>
            </w:r>
            <w:r w:rsidR="000F0B1F">
              <w:rPr>
                <w:rFonts w:ascii="Arial" w:eastAsia="Times New Roman" w:hAnsi="Arial" w:cs="Arial"/>
                <w:bCs/>
                <w:i/>
                <w:lang w:val="uk-UA" w:eastAsia="uk-UA"/>
              </w:rPr>
              <w:t>вкажіть яку суму додати до «</w:t>
            </w:r>
            <w:r w:rsidR="00012A3D" w:rsidRPr="00DE64CC">
              <w:rPr>
                <w:rFonts w:ascii="Arial" w:eastAsia="Times New Roman" w:hAnsi="Arial" w:cs="Arial"/>
                <w:bCs/>
                <w:i/>
                <w:lang w:val="uk-UA" w:eastAsia="uk-UA"/>
              </w:rPr>
              <w:t xml:space="preserve">Страхова премія по програмі </w:t>
            </w:r>
            <w:r w:rsidR="000F0B1F">
              <w:rPr>
                <w:rFonts w:ascii="Arial" w:eastAsia="Times New Roman" w:hAnsi="Arial" w:cs="Arial"/>
                <w:bCs/>
                <w:i/>
                <w:lang w:val="uk-UA" w:eastAsia="uk-UA"/>
              </w:rPr>
              <w:t>«</w:t>
            </w:r>
            <w:r w:rsidR="00012A3D" w:rsidRPr="00DE64CC">
              <w:rPr>
                <w:rFonts w:ascii="Arial" w:eastAsia="Times New Roman" w:hAnsi="Arial" w:cs="Arial"/>
                <w:bCs/>
                <w:i/>
                <w:lang w:val="uk-UA" w:eastAsia="uk-UA"/>
              </w:rPr>
              <w:t xml:space="preserve">Стандарт», або загальну вартість програми з урахуванням даного ліміта, </w:t>
            </w:r>
            <w:r w:rsidR="001F0F09" w:rsidRPr="00CC22CD">
              <w:rPr>
                <w:rFonts w:ascii="Arial" w:eastAsia="Times New Roman" w:hAnsi="Arial" w:cs="Arial"/>
                <w:bCs/>
                <w:i/>
                <w:lang w:val="uk-UA" w:eastAsia="uk-UA"/>
              </w:rPr>
              <w:t>якщо Альянс</w:t>
            </w:r>
            <w:r w:rsidR="001F0F09">
              <w:rPr>
                <w:rFonts w:ascii="Arial" w:eastAsia="Times New Roman" w:hAnsi="Arial" w:cs="Arial"/>
                <w:bCs/>
                <w:i/>
                <w:lang w:val="uk-UA" w:eastAsia="uk-UA"/>
              </w:rPr>
              <w:t>ом буде обраний</w:t>
            </w:r>
            <w:r w:rsidR="001F0F09" w:rsidRPr="00E0023E">
              <w:rPr>
                <w:rFonts w:ascii="Arial" w:eastAsia="Times New Roman" w:hAnsi="Arial" w:cs="Arial"/>
                <w:bCs/>
                <w:i/>
                <w:lang w:val="uk-UA" w:eastAsia="uk-UA"/>
              </w:rPr>
              <w:t xml:space="preserve"> цей варіант</w:t>
            </w:r>
            <w:r w:rsidR="00012A3D" w:rsidRPr="00DE64CC">
              <w:rPr>
                <w:rFonts w:ascii="Arial" w:eastAsia="Times New Roman" w:hAnsi="Arial" w:cs="Arial"/>
                <w:bCs/>
                <w:i/>
                <w:lang w:val="uk-UA" w:eastAsia="uk-UA"/>
              </w:rPr>
              <w:t>)</w:t>
            </w:r>
          </w:p>
        </w:tc>
        <w:tc>
          <w:tcPr>
            <w:tcW w:w="2500" w:type="dxa"/>
            <w:tcBorders>
              <w:top w:val="nil"/>
              <w:left w:val="nil"/>
              <w:bottom w:val="single" w:sz="4" w:space="0" w:color="auto"/>
              <w:right w:val="single" w:sz="4" w:space="0" w:color="auto"/>
            </w:tcBorders>
            <w:shd w:val="clear" w:color="auto" w:fill="auto"/>
            <w:vAlign w:val="center"/>
          </w:tcPr>
          <w:p w14:paraId="7BA81145" w14:textId="4DCB7A08" w:rsidR="00831451" w:rsidRPr="000C2F22" w:rsidRDefault="00012A3D" w:rsidP="000C2F22">
            <w:pPr>
              <w:spacing w:after="0" w:line="240" w:lineRule="auto"/>
              <w:jc w:val="center"/>
              <w:rPr>
                <w:rFonts w:ascii="Arial" w:eastAsia="Times New Roman" w:hAnsi="Arial" w:cs="Arial"/>
                <w:lang w:val="uk-UA" w:eastAsia="uk-UA"/>
              </w:rPr>
            </w:pPr>
            <w:r>
              <w:rPr>
                <w:rFonts w:ascii="Arial" w:eastAsia="Times New Roman" w:hAnsi="Arial" w:cs="Arial"/>
                <w:lang w:val="uk-UA" w:eastAsia="uk-UA"/>
              </w:rPr>
              <w:t>Грн.</w:t>
            </w:r>
            <w:r w:rsidR="008E77C8">
              <w:rPr>
                <w:rFonts w:ascii="Arial" w:eastAsia="Times New Roman" w:hAnsi="Arial" w:cs="Arial"/>
                <w:lang w:val="uk-UA" w:eastAsia="uk-UA"/>
              </w:rPr>
              <w:t xml:space="preserve"> без ПДВ</w:t>
            </w:r>
          </w:p>
        </w:tc>
        <w:tc>
          <w:tcPr>
            <w:tcW w:w="2000" w:type="dxa"/>
            <w:tcBorders>
              <w:top w:val="nil"/>
              <w:left w:val="nil"/>
              <w:bottom w:val="single" w:sz="4" w:space="0" w:color="auto"/>
              <w:right w:val="single" w:sz="4" w:space="0" w:color="auto"/>
            </w:tcBorders>
            <w:shd w:val="clear" w:color="auto" w:fill="auto"/>
            <w:vAlign w:val="center"/>
          </w:tcPr>
          <w:p w14:paraId="79AB8098" w14:textId="77777777" w:rsidR="00831451" w:rsidRPr="000C2F22" w:rsidRDefault="00831451" w:rsidP="000C2F22">
            <w:pPr>
              <w:spacing w:after="0" w:line="240" w:lineRule="auto"/>
              <w:rPr>
                <w:rFonts w:ascii="Arial" w:eastAsia="Times New Roman" w:hAnsi="Arial" w:cs="Arial"/>
                <w:color w:val="000000"/>
                <w:lang w:val="uk-UA" w:eastAsia="uk-UA"/>
              </w:rPr>
            </w:pPr>
          </w:p>
        </w:tc>
      </w:tr>
      <w:tr w:rsidR="008E77C8" w:rsidRPr="00831451" w14:paraId="12322589" w14:textId="77777777" w:rsidTr="00DE64CC">
        <w:trPr>
          <w:trHeight w:val="570"/>
        </w:trPr>
        <w:tc>
          <w:tcPr>
            <w:tcW w:w="10000" w:type="dxa"/>
            <w:tcBorders>
              <w:top w:val="nil"/>
              <w:left w:val="single" w:sz="4" w:space="0" w:color="auto"/>
              <w:bottom w:val="single" w:sz="4" w:space="0" w:color="auto"/>
              <w:right w:val="single" w:sz="4" w:space="0" w:color="auto"/>
            </w:tcBorders>
            <w:shd w:val="clear" w:color="auto" w:fill="auto"/>
            <w:vAlign w:val="center"/>
          </w:tcPr>
          <w:p w14:paraId="39B38401" w14:textId="34882DB2" w:rsidR="008E77C8" w:rsidRPr="000C2F22" w:rsidRDefault="005E2A23" w:rsidP="005E2A23">
            <w:pPr>
              <w:spacing w:after="0" w:line="240" w:lineRule="auto"/>
              <w:rPr>
                <w:rFonts w:ascii="Arial" w:eastAsia="Times New Roman" w:hAnsi="Arial" w:cs="Arial"/>
                <w:lang w:val="uk-UA" w:eastAsia="uk-UA"/>
              </w:rPr>
            </w:pPr>
            <w:r>
              <w:rPr>
                <w:rFonts w:ascii="Arial" w:hAnsi="Arial" w:cs="Arial"/>
                <w:lang w:val="ru-RU"/>
              </w:rPr>
              <w:t>С</w:t>
            </w:r>
            <w:r w:rsidRPr="00CE05C4">
              <w:rPr>
                <w:rFonts w:ascii="Arial" w:hAnsi="Arial" w:cs="Arial"/>
                <w:lang w:val="uk-UA"/>
              </w:rPr>
              <w:t>трахування членів сімей співробітників за власний кошт по тарифам організації за прог</w:t>
            </w:r>
            <w:r>
              <w:rPr>
                <w:rFonts w:ascii="Arial" w:hAnsi="Arial" w:cs="Arial"/>
                <w:lang w:val="uk-UA"/>
              </w:rPr>
              <w:t xml:space="preserve">рамами «Еліт» та/або «Стандарт» </w:t>
            </w:r>
            <w:r w:rsidR="008E77C8">
              <w:rPr>
                <w:rFonts w:ascii="Arial" w:hAnsi="Arial" w:cs="Arial"/>
                <w:lang w:val="uk-UA"/>
              </w:rPr>
              <w:t>(пропишіть вартість та про</w:t>
            </w:r>
            <w:r>
              <w:rPr>
                <w:rFonts w:ascii="Arial" w:hAnsi="Arial" w:cs="Arial"/>
                <w:lang w:val="uk-UA"/>
              </w:rPr>
              <w:t>тягом якого часу діє ця опція)</w:t>
            </w:r>
          </w:p>
        </w:tc>
        <w:tc>
          <w:tcPr>
            <w:tcW w:w="2500" w:type="dxa"/>
            <w:tcBorders>
              <w:top w:val="nil"/>
              <w:left w:val="nil"/>
              <w:bottom w:val="single" w:sz="4" w:space="0" w:color="auto"/>
              <w:right w:val="single" w:sz="4" w:space="0" w:color="auto"/>
            </w:tcBorders>
            <w:shd w:val="clear" w:color="auto" w:fill="auto"/>
            <w:vAlign w:val="center"/>
          </w:tcPr>
          <w:p w14:paraId="36DBFB2C" w14:textId="47EA75E0" w:rsidR="008E77C8" w:rsidRPr="000C2F22" w:rsidRDefault="008E77C8" w:rsidP="000C2F22">
            <w:pPr>
              <w:spacing w:after="0" w:line="240" w:lineRule="auto"/>
              <w:jc w:val="center"/>
              <w:rPr>
                <w:rFonts w:ascii="Arial" w:eastAsia="Times New Roman" w:hAnsi="Arial" w:cs="Arial"/>
                <w:lang w:val="uk-UA" w:eastAsia="uk-UA"/>
              </w:rPr>
            </w:pPr>
            <w:r>
              <w:rPr>
                <w:rFonts w:ascii="Arial" w:eastAsia="Times New Roman" w:hAnsi="Arial" w:cs="Arial"/>
                <w:lang w:val="uk-UA" w:eastAsia="uk-UA"/>
              </w:rPr>
              <w:t>Грн. без ПДВ</w:t>
            </w:r>
          </w:p>
        </w:tc>
        <w:tc>
          <w:tcPr>
            <w:tcW w:w="2000" w:type="dxa"/>
            <w:tcBorders>
              <w:top w:val="nil"/>
              <w:left w:val="nil"/>
              <w:bottom w:val="single" w:sz="4" w:space="0" w:color="auto"/>
              <w:right w:val="single" w:sz="4" w:space="0" w:color="auto"/>
            </w:tcBorders>
            <w:shd w:val="clear" w:color="auto" w:fill="auto"/>
            <w:vAlign w:val="center"/>
          </w:tcPr>
          <w:p w14:paraId="303F9489" w14:textId="77777777" w:rsidR="008E77C8" w:rsidRPr="000C2F22" w:rsidRDefault="008E77C8" w:rsidP="000C2F22">
            <w:pPr>
              <w:spacing w:after="0" w:line="240" w:lineRule="auto"/>
              <w:rPr>
                <w:rFonts w:ascii="Arial" w:eastAsia="Times New Roman" w:hAnsi="Arial" w:cs="Arial"/>
                <w:color w:val="000000"/>
                <w:lang w:val="uk-UA" w:eastAsia="uk-UA"/>
              </w:rPr>
            </w:pPr>
          </w:p>
        </w:tc>
      </w:tr>
      <w:tr w:rsidR="00012A3D" w:rsidRPr="00831451" w14:paraId="259F0C64" w14:textId="77777777" w:rsidTr="000C2F22">
        <w:trPr>
          <w:trHeight w:val="855"/>
        </w:trPr>
        <w:tc>
          <w:tcPr>
            <w:tcW w:w="10000" w:type="dxa"/>
            <w:tcBorders>
              <w:top w:val="nil"/>
              <w:left w:val="single" w:sz="4" w:space="0" w:color="auto"/>
              <w:bottom w:val="single" w:sz="4" w:space="0" w:color="auto"/>
              <w:right w:val="single" w:sz="4" w:space="0" w:color="auto"/>
            </w:tcBorders>
            <w:shd w:val="clear" w:color="auto" w:fill="auto"/>
            <w:vAlign w:val="center"/>
          </w:tcPr>
          <w:p w14:paraId="312979FE" w14:textId="2D62597D" w:rsidR="00012A3D" w:rsidRPr="00EF2D40" w:rsidRDefault="00012A3D" w:rsidP="00012A3D">
            <w:pPr>
              <w:spacing w:after="0" w:line="240" w:lineRule="auto"/>
              <w:rPr>
                <w:color w:val="1F497D"/>
                <w:lang w:val="ru-RU"/>
              </w:rPr>
            </w:pPr>
            <w:r w:rsidRPr="000C2F22">
              <w:rPr>
                <w:rFonts w:ascii="Arial" w:eastAsia="Times New Roman" w:hAnsi="Arial" w:cs="Arial"/>
                <w:lang w:val="uk-UA" w:eastAsia="uk-UA"/>
              </w:rPr>
              <w:t>Кількість клінік комерційних та брендових (комерційні клініки вис</w:t>
            </w:r>
            <w:r w:rsidR="001F0F09">
              <w:rPr>
                <w:rFonts w:ascii="Arial" w:eastAsia="Times New Roman" w:hAnsi="Arial" w:cs="Arial"/>
                <w:lang w:val="uk-UA" w:eastAsia="uk-UA"/>
              </w:rPr>
              <w:t>о</w:t>
            </w:r>
            <w:r w:rsidRPr="000C2F22">
              <w:rPr>
                <w:rFonts w:ascii="Arial" w:eastAsia="Times New Roman" w:hAnsi="Arial" w:cs="Arial"/>
                <w:lang w:val="uk-UA" w:eastAsia="uk-UA"/>
              </w:rPr>
              <w:t xml:space="preserve">кого класу без франшизи для пакету </w:t>
            </w:r>
            <w:r w:rsidR="000F0B1F">
              <w:rPr>
                <w:rFonts w:ascii="Arial" w:eastAsia="Times New Roman" w:hAnsi="Arial" w:cs="Arial"/>
                <w:lang w:val="uk-UA" w:eastAsia="uk-UA"/>
              </w:rPr>
              <w:t>«</w:t>
            </w:r>
            <w:r w:rsidRPr="000C2F22">
              <w:rPr>
                <w:rFonts w:ascii="Arial" w:eastAsia="Times New Roman" w:hAnsi="Arial" w:cs="Arial"/>
                <w:lang w:val="uk-UA" w:eastAsia="uk-UA"/>
              </w:rPr>
              <w:t>Еліт</w:t>
            </w:r>
            <w:r w:rsidR="000F0B1F">
              <w:rPr>
                <w:rFonts w:ascii="Arial" w:eastAsia="Times New Roman" w:hAnsi="Arial" w:cs="Arial"/>
                <w:lang w:val="uk-UA" w:eastAsia="uk-UA"/>
              </w:rPr>
              <w:t>»</w:t>
            </w:r>
            <w:r w:rsidRPr="000C2F22">
              <w:rPr>
                <w:rFonts w:ascii="Arial" w:eastAsia="Times New Roman" w:hAnsi="Arial" w:cs="Arial"/>
                <w:lang w:val="uk-UA" w:eastAsia="uk-UA"/>
              </w:rPr>
              <w:t xml:space="preserve">) по </w:t>
            </w:r>
            <w:r w:rsidR="00DE64CC" w:rsidRPr="000C2F22">
              <w:rPr>
                <w:rFonts w:ascii="Arial" w:eastAsia="Times New Roman" w:hAnsi="Arial" w:cs="Arial"/>
                <w:lang w:val="uk-UA" w:eastAsia="uk-UA"/>
              </w:rPr>
              <w:t>Києву</w:t>
            </w:r>
            <w:r w:rsidR="000F0B1F">
              <w:rPr>
                <w:rFonts w:ascii="Arial" w:eastAsia="Times New Roman" w:hAnsi="Arial" w:cs="Arial"/>
                <w:lang w:val="uk-UA" w:eastAsia="uk-UA"/>
              </w:rPr>
              <w:t>.</w:t>
            </w:r>
            <w:r w:rsidRPr="000C2F22">
              <w:rPr>
                <w:rFonts w:ascii="Arial" w:eastAsia="Times New Roman" w:hAnsi="Arial" w:cs="Arial"/>
                <w:lang w:val="uk-UA" w:eastAsia="uk-UA"/>
              </w:rPr>
              <w:t xml:space="preserve"> </w:t>
            </w:r>
            <w:r w:rsidRPr="000C2F22">
              <w:rPr>
                <w:rFonts w:ascii="Arial" w:eastAsia="Times New Roman" w:hAnsi="Arial" w:cs="Arial"/>
                <w:i/>
                <w:iCs/>
                <w:lang w:val="uk-UA" w:eastAsia="uk-UA"/>
              </w:rPr>
              <w:t>(Перелік медичних закладів, що надаватимуть послуги, має бути однаковим за всіма програмами)</w:t>
            </w:r>
          </w:p>
        </w:tc>
        <w:tc>
          <w:tcPr>
            <w:tcW w:w="2500" w:type="dxa"/>
            <w:tcBorders>
              <w:top w:val="nil"/>
              <w:left w:val="nil"/>
              <w:bottom w:val="single" w:sz="4" w:space="0" w:color="auto"/>
              <w:right w:val="single" w:sz="4" w:space="0" w:color="auto"/>
            </w:tcBorders>
            <w:shd w:val="clear" w:color="auto" w:fill="auto"/>
            <w:vAlign w:val="center"/>
          </w:tcPr>
          <w:p w14:paraId="1F39D91F" w14:textId="6C2E860C" w:rsidR="00012A3D" w:rsidRDefault="00012A3D"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Шт</w:t>
            </w:r>
            <w:r>
              <w:rPr>
                <w:rFonts w:ascii="Arial" w:eastAsia="Times New Roman" w:hAnsi="Arial" w:cs="Arial"/>
                <w:lang w:val="uk-UA" w:eastAsia="uk-UA"/>
              </w:rPr>
              <w:t>.</w:t>
            </w:r>
          </w:p>
        </w:tc>
        <w:tc>
          <w:tcPr>
            <w:tcW w:w="2000" w:type="dxa"/>
            <w:tcBorders>
              <w:top w:val="nil"/>
              <w:left w:val="nil"/>
              <w:bottom w:val="single" w:sz="4" w:space="0" w:color="auto"/>
              <w:right w:val="single" w:sz="4" w:space="0" w:color="auto"/>
            </w:tcBorders>
            <w:shd w:val="clear" w:color="auto" w:fill="auto"/>
            <w:vAlign w:val="center"/>
          </w:tcPr>
          <w:p w14:paraId="094B378F" w14:textId="77777777" w:rsidR="00012A3D" w:rsidRPr="000C2F22" w:rsidRDefault="00012A3D" w:rsidP="000C2F22">
            <w:pPr>
              <w:spacing w:after="0" w:line="240" w:lineRule="auto"/>
              <w:rPr>
                <w:rFonts w:ascii="Arial" w:eastAsia="Times New Roman" w:hAnsi="Arial" w:cs="Arial"/>
                <w:color w:val="000000"/>
                <w:lang w:val="uk-UA" w:eastAsia="uk-UA"/>
              </w:rPr>
            </w:pPr>
          </w:p>
        </w:tc>
      </w:tr>
      <w:tr w:rsidR="000C2F22" w:rsidRPr="000C2F22" w14:paraId="57A8A950" w14:textId="77777777" w:rsidTr="000C2F22">
        <w:trPr>
          <w:trHeight w:val="570"/>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061ABC0F" w14:textId="4A414EEE" w:rsidR="000C2F22" w:rsidRPr="000C2F22" w:rsidRDefault="00DE64CC" w:rsidP="000C2F22">
            <w:pPr>
              <w:spacing w:after="0" w:line="240" w:lineRule="auto"/>
              <w:rPr>
                <w:rFonts w:ascii="Arial" w:eastAsia="Times New Roman" w:hAnsi="Arial" w:cs="Arial"/>
                <w:color w:val="000000"/>
                <w:lang w:val="uk-UA" w:eastAsia="uk-UA"/>
              </w:rPr>
            </w:pPr>
            <w:r>
              <w:rPr>
                <w:rFonts w:ascii="Arial" w:eastAsia="Times New Roman" w:hAnsi="Arial" w:cs="Arial"/>
                <w:color w:val="000000"/>
                <w:lang w:val="uk-UA" w:eastAsia="uk-UA"/>
              </w:rPr>
              <w:t xml:space="preserve">Кількість </w:t>
            </w:r>
            <w:r w:rsidR="000C2F22" w:rsidRPr="000C2F22">
              <w:rPr>
                <w:rFonts w:ascii="Arial" w:eastAsia="Times New Roman" w:hAnsi="Arial" w:cs="Arial"/>
                <w:color w:val="000000"/>
                <w:lang w:val="uk-UA" w:eastAsia="uk-UA"/>
              </w:rPr>
              <w:t>клінік комерційних та брендових (комерційні клініки вис</w:t>
            </w:r>
            <w:r w:rsidR="001F0F09">
              <w:rPr>
                <w:rFonts w:ascii="Arial" w:eastAsia="Times New Roman" w:hAnsi="Arial" w:cs="Arial"/>
                <w:color w:val="000000"/>
                <w:lang w:val="uk-UA" w:eastAsia="uk-UA"/>
              </w:rPr>
              <w:t>о</w:t>
            </w:r>
            <w:r w:rsidR="000C2F22" w:rsidRPr="000C2F22">
              <w:rPr>
                <w:rFonts w:ascii="Arial" w:eastAsia="Times New Roman" w:hAnsi="Arial" w:cs="Arial"/>
                <w:color w:val="000000"/>
                <w:lang w:val="uk-UA" w:eastAsia="uk-UA"/>
              </w:rPr>
              <w:t xml:space="preserve">кого класу без франшизи для пакету </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Стандарт</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 по Україні</w:t>
            </w:r>
            <w:r w:rsidR="001F0F09">
              <w:rPr>
                <w:rFonts w:ascii="Arial" w:eastAsia="Times New Roman" w:hAnsi="Arial" w:cs="Arial"/>
                <w:color w:val="000000"/>
                <w:lang w:val="uk-UA" w:eastAsia="uk-UA"/>
              </w:rPr>
              <w:t>.</w:t>
            </w:r>
          </w:p>
        </w:tc>
        <w:tc>
          <w:tcPr>
            <w:tcW w:w="2500" w:type="dxa"/>
            <w:tcBorders>
              <w:top w:val="nil"/>
              <w:left w:val="nil"/>
              <w:bottom w:val="single" w:sz="4" w:space="0" w:color="auto"/>
              <w:right w:val="single" w:sz="4" w:space="0" w:color="auto"/>
            </w:tcBorders>
            <w:shd w:val="clear" w:color="auto" w:fill="auto"/>
            <w:vAlign w:val="center"/>
            <w:hideMark/>
          </w:tcPr>
          <w:p w14:paraId="4AAD3B41" w14:textId="1DA91814" w:rsidR="000C2F22" w:rsidRPr="00DE64CC" w:rsidRDefault="00DE64CC" w:rsidP="000C2F22">
            <w:pPr>
              <w:spacing w:after="0" w:line="240" w:lineRule="auto"/>
              <w:jc w:val="center"/>
              <w:rPr>
                <w:rFonts w:ascii="Arial" w:eastAsia="Times New Roman" w:hAnsi="Arial" w:cs="Arial"/>
                <w:lang w:eastAsia="uk-UA"/>
              </w:rPr>
            </w:pPr>
            <w:r w:rsidRPr="000C2F22">
              <w:rPr>
                <w:rFonts w:ascii="Arial" w:eastAsia="Times New Roman" w:hAnsi="Arial" w:cs="Arial"/>
                <w:lang w:val="uk-UA" w:eastAsia="uk-UA"/>
              </w:rPr>
              <w:t>Ш</w:t>
            </w:r>
            <w:r w:rsidR="000C2F22" w:rsidRPr="000C2F22">
              <w:rPr>
                <w:rFonts w:ascii="Arial" w:eastAsia="Times New Roman" w:hAnsi="Arial" w:cs="Arial"/>
                <w:lang w:val="uk-UA" w:eastAsia="uk-UA"/>
              </w:rPr>
              <w:t>т</w:t>
            </w:r>
            <w:r>
              <w:rPr>
                <w:rFonts w:ascii="Arial" w:eastAsia="Times New Roman" w:hAnsi="Arial" w:cs="Arial"/>
                <w:lang w:eastAsia="uk-UA"/>
              </w:rPr>
              <w:t>.</w:t>
            </w:r>
          </w:p>
        </w:tc>
        <w:tc>
          <w:tcPr>
            <w:tcW w:w="2000" w:type="dxa"/>
            <w:tcBorders>
              <w:top w:val="nil"/>
              <w:left w:val="nil"/>
              <w:bottom w:val="single" w:sz="4" w:space="0" w:color="auto"/>
              <w:right w:val="single" w:sz="4" w:space="0" w:color="auto"/>
            </w:tcBorders>
            <w:shd w:val="clear" w:color="auto" w:fill="auto"/>
            <w:vAlign w:val="center"/>
            <w:hideMark/>
          </w:tcPr>
          <w:p w14:paraId="72C7021B"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380CB590" w14:textId="77777777" w:rsidTr="000C2F22">
        <w:trPr>
          <w:trHeight w:val="285"/>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7C74444A" w14:textId="5CD40D58" w:rsidR="000C2F22" w:rsidRPr="000C2F22" w:rsidRDefault="000F0B1F" w:rsidP="000C2F22">
            <w:pPr>
              <w:spacing w:after="0" w:line="240" w:lineRule="auto"/>
              <w:rPr>
                <w:rFonts w:ascii="Arial" w:eastAsia="Times New Roman" w:hAnsi="Arial" w:cs="Arial"/>
                <w:color w:val="000000"/>
                <w:lang w:val="uk-UA" w:eastAsia="uk-UA"/>
              </w:rPr>
            </w:pPr>
            <w:r>
              <w:rPr>
                <w:rFonts w:ascii="Arial" w:eastAsia="Times New Roman" w:hAnsi="Arial" w:cs="Arial"/>
                <w:color w:val="000000"/>
                <w:lang w:val="uk-UA" w:eastAsia="uk-UA"/>
              </w:rPr>
              <w:t xml:space="preserve">Кількість </w:t>
            </w:r>
            <w:r w:rsidR="000C2F22" w:rsidRPr="000C2F22">
              <w:rPr>
                <w:rFonts w:ascii="Arial" w:eastAsia="Times New Roman" w:hAnsi="Arial" w:cs="Arial"/>
                <w:color w:val="000000"/>
                <w:lang w:val="uk-UA" w:eastAsia="uk-UA"/>
              </w:rPr>
              <w:t xml:space="preserve">відомчих клінік по </w:t>
            </w:r>
            <w:r w:rsidR="00DE64CC" w:rsidRPr="000C2F22">
              <w:rPr>
                <w:rFonts w:ascii="Arial" w:eastAsia="Times New Roman" w:hAnsi="Arial" w:cs="Arial"/>
                <w:color w:val="000000"/>
                <w:lang w:val="uk-UA" w:eastAsia="uk-UA"/>
              </w:rPr>
              <w:t>Києву</w:t>
            </w:r>
            <w:r w:rsidR="000C2F22" w:rsidRPr="000C2F22">
              <w:rPr>
                <w:rFonts w:ascii="Arial" w:eastAsia="Times New Roman" w:hAnsi="Arial" w:cs="Arial"/>
                <w:color w:val="000000"/>
                <w:lang w:val="uk-UA" w:eastAsia="uk-UA"/>
              </w:rPr>
              <w:t xml:space="preserve"> </w:t>
            </w:r>
          </w:p>
        </w:tc>
        <w:tc>
          <w:tcPr>
            <w:tcW w:w="2500" w:type="dxa"/>
            <w:tcBorders>
              <w:top w:val="nil"/>
              <w:left w:val="nil"/>
              <w:bottom w:val="single" w:sz="4" w:space="0" w:color="auto"/>
              <w:right w:val="single" w:sz="4" w:space="0" w:color="auto"/>
            </w:tcBorders>
            <w:shd w:val="clear" w:color="auto" w:fill="auto"/>
            <w:vAlign w:val="center"/>
            <w:hideMark/>
          </w:tcPr>
          <w:p w14:paraId="136CD01C" w14:textId="32C883C7" w:rsidR="000C2F22" w:rsidRPr="00DE64CC" w:rsidRDefault="00DE64CC" w:rsidP="000C2F22">
            <w:pPr>
              <w:spacing w:after="0" w:line="240" w:lineRule="auto"/>
              <w:jc w:val="center"/>
              <w:rPr>
                <w:rFonts w:ascii="Arial" w:eastAsia="Times New Roman" w:hAnsi="Arial" w:cs="Arial"/>
                <w:lang w:eastAsia="uk-UA"/>
              </w:rPr>
            </w:pPr>
            <w:r w:rsidRPr="000C2F22">
              <w:rPr>
                <w:rFonts w:ascii="Arial" w:eastAsia="Times New Roman" w:hAnsi="Arial" w:cs="Arial"/>
                <w:lang w:val="uk-UA" w:eastAsia="uk-UA"/>
              </w:rPr>
              <w:t>Ш</w:t>
            </w:r>
            <w:r w:rsidR="000C2F22" w:rsidRPr="000C2F22">
              <w:rPr>
                <w:rFonts w:ascii="Arial" w:eastAsia="Times New Roman" w:hAnsi="Arial" w:cs="Arial"/>
                <w:lang w:val="uk-UA" w:eastAsia="uk-UA"/>
              </w:rPr>
              <w:t>т</w:t>
            </w:r>
            <w:r>
              <w:rPr>
                <w:rFonts w:ascii="Arial" w:eastAsia="Times New Roman" w:hAnsi="Arial" w:cs="Arial"/>
                <w:lang w:eastAsia="uk-UA"/>
              </w:rPr>
              <w:t>.</w:t>
            </w:r>
          </w:p>
        </w:tc>
        <w:tc>
          <w:tcPr>
            <w:tcW w:w="2000" w:type="dxa"/>
            <w:tcBorders>
              <w:top w:val="nil"/>
              <w:left w:val="nil"/>
              <w:bottom w:val="single" w:sz="4" w:space="0" w:color="auto"/>
              <w:right w:val="single" w:sz="4" w:space="0" w:color="auto"/>
            </w:tcBorders>
            <w:shd w:val="clear" w:color="auto" w:fill="auto"/>
            <w:vAlign w:val="center"/>
            <w:hideMark/>
          </w:tcPr>
          <w:p w14:paraId="50787426"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481D8D8F" w14:textId="77777777" w:rsidTr="001F0F09">
        <w:trPr>
          <w:trHeight w:val="87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5A9E3465" w14:textId="467DE683" w:rsidR="000C2F22" w:rsidRPr="000C2F22" w:rsidRDefault="00DE64CC" w:rsidP="000C2F22">
            <w:pPr>
              <w:spacing w:after="0" w:line="240" w:lineRule="auto"/>
              <w:rPr>
                <w:rFonts w:ascii="Arial" w:eastAsia="Times New Roman" w:hAnsi="Arial" w:cs="Arial"/>
                <w:color w:val="000000"/>
                <w:lang w:val="uk-UA" w:eastAsia="uk-UA"/>
              </w:rPr>
            </w:pPr>
            <w:r>
              <w:rPr>
                <w:rFonts w:ascii="Arial" w:eastAsia="Times New Roman" w:hAnsi="Arial" w:cs="Arial"/>
                <w:b/>
                <w:bCs/>
                <w:color w:val="000000"/>
                <w:lang w:val="uk-UA" w:eastAsia="uk-UA"/>
              </w:rPr>
              <w:t xml:space="preserve">Забезпечення </w:t>
            </w:r>
            <w:r w:rsidR="000C2F22" w:rsidRPr="000C2F22">
              <w:rPr>
                <w:rFonts w:ascii="Arial" w:eastAsia="Times New Roman" w:hAnsi="Arial" w:cs="Arial"/>
                <w:b/>
                <w:bCs/>
                <w:color w:val="000000"/>
                <w:lang w:val="uk-UA" w:eastAsia="uk-UA"/>
              </w:rPr>
              <w:t>медикаментами</w:t>
            </w:r>
            <w:r w:rsidR="000C2F22" w:rsidRPr="000C2F22">
              <w:rPr>
                <w:rFonts w:ascii="Arial" w:eastAsia="Times New Roman" w:hAnsi="Arial" w:cs="Arial"/>
                <w:color w:val="000000"/>
                <w:lang w:val="uk-UA" w:eastAsia="uk-UA"/>
              </w:rPr>
              <w:t xml:space="preserve"> та медичними матеріалами за призначенням лікаря при амбулаторному та стаціонарному лікуванні та їх доставку без лімітів </w:t>
            </w:r>
            <w:r w:rsidR="000C2F22" w:rsidRPr="00DE64CC">
              <w:rPr>
                <w:rFonts w:ascii="Arial" w:eastAsia="Times New Roman" w:hAnsi="Arial" w:cs="Arial"/>
                <w:i/>
                <w:color w:val="000000"/>
                <w:lang w:val="uk-UA" w:eastAsia="uk-UA"/>
              </w:rPr>
              <w:t>(в рамках страхової суми на застраховану особу)</w:t>
            </w:r>
            <w:r w:rsidR="000C2F22" w:rsidRPr="000C2F22">
              <w:rPr>
                <w:rFonts w:ascii="Arial" w:eastAsia="Times New Roman" w:hAnsi="Arial" w:cs="Arial"/>
                <w:color w:val="000000"/>
                <w:lang w:val="uk-UA" w:eastAsia="uk-UA"/>
              </w:rPr>
              <w:t xml:space="preserve"> </w:t>
            </w:r>
            <w:r w:rsidR="000F0B1F">
              <w:rPr>
                <w:rFonts w:ascii="Arial" w:eastAsia="Times New Roman" w:hAnsi="Arial" w:cs="Arial"/>
                <w:color w:val="000000"/>
                <w:lang w:val="uk-UA" w:eastAsia="uk-UA"/>
              </w:rPr>
              <w:t>«</w:t>
            </w:r>
            <w:r>
              <w:rPr>
                <w:rFonts w:ascii="Arial" w:eastAsia="Times New Roman" w:hAnsi="Arial" w:cs="Arial"/>
                <w:color w:val="000000"/>
                <w:lang w:val="uk-UA" w:eastAsia="uk-UA"/>
              </w:rPr>
              <w:t>Стандарт</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 xml:space="preserve"> та </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Еліт</w:t>
            </w:r>
            <w:r w:rsidR="000F0B1F">
              <w:rPr>
                <w:rFonts w:ascii="Arial" w:eastAsia="Times New Roman" w:hAnsi="Arial" w:cs="Arial"/>
                <w:color w:val="000000"/>
                <w:lang w:val="uk-UA" w:eastAsia="uk-UA"/>
              </w:rPr>
              <w:t>»</w:t>
            </w:r>
            <w:r w:rsidR="001F0F09">
              <w:rPr>
                <w:rFonts w:ascii="Arial" w:eastAsia="Times New Roman" w:hAnsi="Arial" w:cs="Arial"/>
                <w:color w:val="000000"/>
                <w:lang w:val="uk-UA" w:eastAsia="uk-UA"/>
              </w:rPr>
              <w:t>.</w:t>
            </w:r>
          </w:p>
        </w:tc>
        <w:tc>
          <w:tcPr>
            <w:tcW w:w="2500" w:type="dxa"/>
            <w:tcBorders>
              <w:top w:val="nil"/>
              <w:left w:val="nil"/>
              <w:bottom w:val="single" w:sz="4" w:space="0" w:color="auto"/>
              <w:right w:val="single" w:sz="4" w:space="0" w:color="auto"/>
            </w:tcBorders>
            <w:shd w:val="clear" w:color="000000" w:fill="FFFFFF"/>
            <w:vAlign w:val="center"/>
            <w:hideMark/>
          </w:tcPr>
          <w:p w14:paraId="024CF3CB"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nil"/>
              <w:left w:val="nil"/>
              <w:bottom w:val="single" w:sz="4" w:space="0" w:color="auto"/>
              <w:right w:val="single" w:sz="4" w:space="0" w:color="auto"/>
            </w:tcBorders>
            <w:shd w:val="clear" w:color="auto" w:fill="auto"/>
            <w:vAlign w:val="center"/>
            <w:hideMark/>
          </w:tcPr>
          <w:p w14:paraId="5D3151D7" w14:textId="77777777" w:rsidR="000C2F22" w:rsidRPr="000C2F22" w:rsidRDefault="000C2F22" w:rsidP="000C2F22">
            <w:pPr>
              <w:spacing w:after="0" w:line="240" w:lineRule="auto"/>
              <w:rPr>
                <w:rFonts w:ascii="Arial" w:eastAsia="Times New Roman" w:hAnsi="Arial" w:cs="Arial"/>
                <w:b/>
                <w:bCs/>
                <w:color w:val="000000"/>
                <w:lang w:val="uk-UA" w:eastAsia="uk-UA"/>
              </w:rPr>
            </w:pPr>
            <w:r w:rsidRPr="000C2F22">
              <w:rPr>
                <w:rFonts w:ascii="Arial" w:eastAsia="Times New Roman" w:hAnsi="Arial" w:cs="Arial"/>
                <w:b/>
                <w:bCs/>
                <w:color w:val="000000"/>
                <w:lang w:val="uk-UA" w:eastAsia="uk-UA"/>
              </w:rPr>
              <w:t> </w:t>
            </w:r>
          </w:p>
        </w:tc>
      </w:tr>
      <w:tr w:rsidR="000C2F22" w:rsidRPr="000C2F22" w14:paraId="66C48B78" w14:textId="77777777" w:rsidTr="001F0F09">
        <w:trPr>
          <w:trHeight w:val="585"/>
        </w:trPr>
        <w:tc>
          <w:tcPr>
            <w:tcW w:w="10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CC795F" w14:textId="2571F732" w:rsidR="000C2F22" w:rsidRPr="000C2F22" w:rsidRDefault="00DE64CC" w:rsidP="000C2F22">
            <w:pPr>
              <w:spacing w:after="0" w:line="240" w:lineRule="auto"/>
              <w:rPr>
                <w:rFonts w:ascii="Arial" w:eastAsia="Times New Roman" w:hAnsi="Arial" w:cs="Arial"/>
                <w:color w:val="000000"/>
                <w:lang w:val="uk-UA" w:eastAsia="uk-UA"/>
              </w:rPr>
            </w:pPr>
            <w:r>
              <w:rPr>
                <w:rFonts w:ascii="Arial" w:eastAsia="Times New Roman" w:hAnsi="Arial" w:cs="Arial"/>
                <w:b/>
                <w:bCs/>
                <w:color w:val="000000"/>
                <w:lang w:val="uk-UA" w:eastAsia="uk-UA"/>
              </w:rPr>
              <w:lastRenderedPageBreak/>
              <w:t xml:space="preserve">Стаціонарне лікування </w:t>
            </w:r>
            <w:r w:rsidR="000C2F22" w:rsidRPr="000C2F22">
              <w:rPr>
                <w:rFonts w:ascii="Arial" w:eastAsia="Times New Roman" w:hAnsi="Arial" w:cs="Arial"/>
                <w:color w:val="000000"/>
                <w:lang w:val="uk-UA" w:eastAsia="uk-UA"/>
              </w:rPr>
              <w:t xml:space="preserve">без лімітів ( </w:t>
            </w:r>
            <w:r w:rsidR="000C2F22" w:rsidRPr="00DE64CC">
              <w:rPr>
                <w:rFonts w:ascii="Arial" w:eastAsia="Times New Roman" w:hAnsi="Arial" w:cs="Arial"/>
                <w:i/>
                <w:color w:val="000000"/>
                <w:lang w:val="uk-UA" w:eastAsia="uk-UA"/>
              </w:rPr>
              <w:t>в рамках страхової суми на застраховану особу</w:t>
            </w:r>
            <w:r w:rsidR="000C2F22" w:rsidRPr="000C2F22">
              <w:rPr>
                <w:rFonts w:ascii="Arial" w:eastAsia="Times New Roman" w:hAnsi="Arial" w:cs="Arial"/>
                <w:color w:val="000000"/>
                <w:lang w:val="uk-UA" w:eastAsia="uk-UA"/>
              </w:rPr>
              <w:t>) не менше 10 д</w:t>
            </w:r>
            <w:r>
              <w:rPr>
                <w:rFonts w:ascii="Arial" w:eastAsia="Times New Roman" w:hAnsi="Arial" w:cs="Arial"/>
                <w:color w:val="000000"/>
                <w:lang w:val="uk-UA" w:eastAsia="uk-UA"/>
              </w:rPr>
              <w:t xml:space="preserve">нів та не менше 1 разу на рік </w:t>
            </w:r>
            <w:r w:rsidR="000F0B1F">
              <w:rPr>
                <w:rFonts w:ascii="Arial" w:eastAsia="Times New Roman" w:hAnsi="Arial" w:cs="Arial"/>
                <w:color w:val="000000"/>
                <w:lang w:val="uk-UA" w:eastAsia="uk-UA"/>
              </w:rPr>
              <w:t>«</w:t>
            </w:r>
            <w:r>
              <w:rPr>
                <w:rFonts w:ascii="Arial" w:eastAsia="Times New Roman" w:hAnsi="Arial" w:cs="Arial"/>
                <w:color w:val="000000"/>
                <w:lang w:val="uk-UA" w:eastAsia="uk-UA"/>
              </w:rPr>
              <w:t>Стандарт</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 xml:space="preserve"> та </w:t>
            </w:r>
            <w:r w:rsidR="000F0B1F">
              <w:rPr>
                <w:rFonts w:ascii="Arial" w:eastAsia="Times New Roman" w:hAnsi="Arial" w:cs="Arial"/>
                <w:color w:val="000000"/>
                <w:lang w:val="uk-UA" w:eastAsia="uk-UA"/>
              </w:rPr>
              <w:t>«</w:t>
            </w:r>
            <w:r w:rsidR="000C2F22" w:rsidRPr="000C2F22">
              <w:rPr>
                <w:rFonts w:ascii="Arial" w:eastAsia="Times New Roman" w:hAnsi="Arial" w:cs="Arial"/>
                <w:color w:val="000000"/>
                <w:lang w:val="uk-UA" w:eastAsia="uk-UA"/>
              </w:rPr>
              <w:t>Еліт</w:t>
            </w:r>
            <w:r w:rsidR="000F0B1F">
              <w:rPr>
                <w:rFonts w:ascii="Arial" w:eastAsia="Times New Roman" w:hAnsi="Arial" w:cs="Arial"/>
                <w:color w:val="000000"/>
                <w:lang w:val="uk-UA" w:eastAsia="uk-UA"/>
              </w:rPr>
              <w:t>»</w:t>
            </w:r>
          </w:p>
        </w:tc>
        <w:tc>
          <w:tcPr>
            <w:tcW w:w="2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5903DC"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5DA4E"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2E653497" w14:textId="77777777" w:rsidTr="001F0F09">
        <w:trPr>
          <w:trHeight w:val="585"/>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1D277015" w14:textId="1818BAA1"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b/>
                <w:bCs/>
                <w:color w:val="000000"/>
                <w:lang w:val="uk-UA" w:eastAsia="uk-UA"/>
              </w:rPr>
              <w:t>Амбулаторно-поліклінічне лікування</w:t>
            </w:r>
            <w:r w:rsidRPr="000C2F22">
              <w:rPr>
                <w:rFonts w:ascii="Arial" w:eastAsia="Times New Roman" w:hAnsi="Arial" w:cs="Arial"/>
                <w:color w:val="000000"/>
                <w:lang w:val="uk-UA" w:eastAsia="uk-UA"/>
              </w:rPr>
              <w:t>(</w:t>
            </w:r>
            <w:r w:rsidRPr="00DE64CC">
              <w:rPr>
                <w:rFonts w:ascii="Arial" w:eastAsia="Times New Roman" w:hAnsi="Arial" w:cs="Arial"/>
                <w:i/>
                <w:color w:val="000000"/>
                <w:lang w:val="uk-UA" w:eastAsia="uk-UA"/>
              </w:rPr>
              <w:t>в рамках страхов</w:t>
            </w:r>
            <w:r w:rsidR="00DE64CC" w:rsidRPr="00DE64CC">
              <w:rPr>
                <w:rFonts w:ascii="Arial" w:eastAsia="Times New Roman" w:hAnsi="Arial" w:cs="Arial"/>
                <w:i/>
                <w:color w:val="000000"/>
                <w:lang w:val="uk-UA" w:eastAsia="uk-UA"/>
              </w:rPr>
              <w:t>ої суми на застраховану особу</w:t>
            </w:r>
            <w:r w:rsidR="00DE64CC">
              <w:rPr>
                <w:rFonts w:ascii="Arial" w:eastAsia="Times New Roman" w:hAnsi="Arial" w:cs="Arial"/>
                <w:color w:val="000000"/>
                <w:lang w:val="uk-UA" w:eastAsia="uk-UA"/>
              </w:rPr>
              <w:t xml:space="preserve">) </w:t>
            </w:r>
            <w:r w:rsidR="000F0B1F">
              <w:rPr>
                <w:rFonts w:ascii="Arial" w:eastAsia="Times New Roman" w:hAnsi="Arial" w:cs="Arial"/>
                <w:color w:val="000000"/>
                <w:lang w:val="uk-UA" w:eastAsia="uk-UA"/>
              </w:rPr>
              <w:t>«</w:t>
            </w:r>
            <w:r w:rsidR="00DE64CC">
              <w:rPr>
                <w:rFonts w:ascii="Arial" w:eastAsia="Times New Roman" w:hAnsi="Arial" w:cs="Arial"/>
                <w:color w:val="000000"/>
                <w:lang w:val="uk-UA" w:eastAsia="uk-UA"/>
              </w:rPr>
              <w:t>Стандарт</w:t>
            </w:r>
            <w:r w:rsidR="000F0B1F">
              <w:rPr>
                <w:rFonts w:ascii="Arial" w:eastAsia="Times New Roman" w:hAnsi="Arial" w:cs="Arial"/>
                <w:color w:val="000000"/>
                <w:lang w:val="uk-UA" w:eastAsia="uk-UA"/>
              </w:rPr>
              <w:t xml:space="preserve">» </w:t>
            </w:r>
            <w:r w:rsidRPr="000C2F22">
              <w:rPr>
                <w:rFonts w:ascii="Arial" w:eastAsia="Times New Roman" w:hAnsi="Arial" w:cs="Arial"/>
                <w:color w:val="000000"/>
                <w:lang w:val="uk-UA" w:eastAsia="uk-UA"/>
              </w:rPr>
              <w:t xml:space="preserve">та </w:t>
            </w:r>
            <w:r w:rsidR="000F0B1F">
              <w:rPr>
                <w:rFonts w:ascii="Arial" w:eastAsia="Times New Roman" w:hAnsi="Arial" w:cs="Arial"/>
                <w:color w:val="000000"/>
                <w:lang w:val="uk-UA" w:eastAsia="uk-UA"/>
              </w:rPr>
              <w:t>«</w:t>
            </w:r>
            <w:r w:rsidRPr="000C2F22">
              <w:rPr>
                <w:rFonts w:ascii="Arial" w:eastAsia="Times New Roman" w:hAnsi="Arial" w:cs="Arial"/>
                <w:color w:val="000000"/>
                <w:lang w:val="uk-UA" w:eastAsia="uk-UA"/>
              </w:rPr>
              <w:t>Еліт</w:t>
            </w:r>
            <w:r w:rsidR="000F0B1F">
              <w:rPr>
                <w:rFonts w:ascii="Arial" w:eastAsia="Times New Roman" w:hAnsi="Arial" w:cs="Arial"/>
                <w:color w:val="000000"/>
                <w:lang w:val="uk-UA" w:eastAsia="uk-UA"/>
              </w:rPr>
              <w:t>»</w:t>
            </w:r>
          </w:p>
        </w:tc>
        <w:tc>
          <w:tcPr>
            <w:tcW w:w="2500" w:type="dxa"/>
            <w:tcBorders>
              <w:top w:val="single" w:sz="4" w:space="0" w:color="auto"/>
              <w:left w:val="nil"/>
              <w:bottom w:val="single" w:sz="4" w:space="0" w:color="auto"/>
              <w:right w:val="single" w:sz="4" w:space="0" w:color="auto"/>
            </w:tcBorders>
            <w:shd w:val="clear" w:color="000000" w:fill="FFFFFF"/>
            <w:vAlign w:val="center"/>
            <w:hideMark/>
          </w:tcPr>
          <w:p w14:paraId="0D03A847"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605B6CAE"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11537C03" w14:textId="77777777" w:rsidTr="000C2F22">
        <w:trPr>
          <w:trHeight w:val="360"/>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7B9F557A"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b/>
                <w:bCs/>
                <w:color w:val="000000"/>
                <w:lang w:val="uk-UA" w:eastAsia="uk-UA"/>
              </w:rPr>
              <w:t>Невідкладна допомога</w:t>
            </w:r>
            <w:r w:rsidRPr="000C2F22">
              <w:rPr>
                <w:rFonts w:ascii="Arial" w:eastAsia="Times New Roman" w:hAnsi="Arial" w:cs="Arial"/>
                <w:color w:val="000000"/>
                <w:lang w:val="uk-UA" w:eastAsia="uk-UA"/>
              </w:rPr>
              <w:t xml:space="preserve"> – без лімітів </w:t>
            </w:r>
            <w:r w:rsidRPr="00DE64CC">
              <w:rPr>
                <w:rFonts w:ascii="Arial" w:eastAsia="Times New Roman" w:hAnsi="Arial" w:cs="Arial"/>
                <w:i/>
                <w:color w:val="000000"/>
                <w:lang w:val="uk-UA" w:eastAsia="uk-UA"/>
              </w:rPr>
              <w:t>(в рамках страхової суми на застраховану особу</w:t>
            </w:r>
            <w:r w:rsidRPr="000C2F22">
              <w:rPr>
                <w:rFonts w:ascii="Arial" w:eastAsia="Times New Roman" w:hAnsi="Arial" w:cs="Arial"/>
                <w:color w:val="000000"/>
                <w:lang w:val="uk-UA" w:eastAsia="uk-UA"/>
              </w:rPr>
              <w:t>) для всіх програм.</w:t>
            </w:r>
          </w:p>
        </w:tc>
        <w:tc>
          <w:tcPr>
            <w:tcW w:w="2500" w:type="dxa"/>
            <w:tcBorders>
              <w:top w:val="nil"/>
              <w:left w:val="nil"/>
              <w:bottom w:val="single" w:sz="4" w:space="0" w:color="auto"/>
              <w:right w:val="single" w:sz="4" w:space="0" w:color="auto"/>
            </w:tcBorders>
            <w:shd w:val="clear" w:color="000000" w:fill="FFFFFF"/>
            <w:vAlign w:val="center"/>
            <w:hideMark/>
          </w:tcPr>
          <w:p w14:paraId="2A9F143F"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так/ні</w:t>
            </w:r>
          </w:p>
        </w:tc>
        <w:tc>
          <w:tcPr>
            <w:tcW w:w="2000" w:type="dxa"/>
            <w:tcBorders>
              <w:top w:val="nil"/>
              <w:left w:val="nil"/>
              <w:bottom w:val="single" w:sz="4" w:space="0" w:color="auto"/>
              <w:right w:val="single" w:sz="4" w:space="0" w:color="auto"/>
            </w:tcBorders>
            <w:shd w:val="clear" w:color="auto" w:fill="auto"/>
            <w:vAlign w:val="center"/>
            <w:hideMark/>
          </w:tcPr>
          <w:p w14:paraId="33D87028"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3F1A0D5F"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4AC92B86" w14:textId="726F9AE4"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 xml:space="preserve">Стоматологічна допомога (для пакету </w:t>
            </w:r>
            <w:r w:rsidR="000F0B1F" w:rsidRPr="001F0F09">
              <w:rPr>
                <w:rFonts w:ascii="Arial" w:eastAsia="Times New Roman" w:hAnsi="Arial" w:cs="Arial"/>
                <w:lang w:val="uk-UA" w:eastAsia="uk-UA"/>
              </w:rPr>
              <w:t>«</w:t>
            </w:r>
            <w:r w:rsidRPr="001F0F09">
              <w:rPr>
                <w:rFonts w:ascii="Arial" w:eastAsia="Times New Roman" w:hAnsi="Arial" w:cs="Arial"/>
                <w:bCs/>
                <w:lang w:val="uk-UA" w:eastAsia="uk-UA"/>
              </w:rPr>
              <w:t>Еліт</w:t>
            </w:r>
            <w:r w:rsidR="000F0B1F" w:rsidRPr="001F0F09">
              <w:rPr>
                <w:rFonts w:ascii="Arial" w:eastAsia="Times New Roman" w:hAnsi="Arial" w:cs="Arial"/>
                <w:bCs/>
                <w:lang w:val="uk-UA" w:eastAsia="uk-UA"/>
              </w:rPr>
              <w:t>»</w:t>
            </w:r>
            <w:r w:rsidRPr="001F0F09">
              <w:rPr>
                <w:rFonts w:ascii="Arial" w:eastAsia="Times New Roman" w:hAnsi="Arial" w:cs="Arial"/>
                <w:lang w:val="uk-UA" w:eastAsia="uk-UA"/>
              </w:rPr>
              <w:t>)</w:t>
            </w:r>
          </w:p>
        </w:tc>
        <w:tc>
          <w:tcPr>
            <w:tcW w:w="2500" w:type="dxa"/>
            <w:tcBorders>
              <w:top w:val="nil"/>
              <w:left w:val="nil"/>
              <w:bottom w:val="single" w:sz="4" w:space="0" w:color="auto"/>
              <w:right w:val="single" w:sz="4" w:space="0" w:color="auto"/>
            </w:tcBorders>
            <w:shd w:val="clear" w:color="000000" w:fill="FFFFFF"/>
            <w:vAlign w:val="center"/>
            <w:hideMark/>
          </w:tcPr>
          <w:p w14:paraId="22978282"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грн</w:t>
            </w:r>
          </w:p>
        </w:tc>
        <w:tc>
          <w:tcPr>
            <w:tcW w:w="2000" w:type="dxa"/>
            <w:tcBorders>
              <w:top w:val="nil"/>
              <w:left w:val="nil"/>
              <w:bottom w:val="single" w:sz="4" w:space="0" w:color="auto"/>
              <w:right w:val="single" w:sz="4" w:space="0" w:color="auto"/>
            </w:tcBorders>
            <w:shd w:val="clear" w:color="auto" w:fill="auto"/>
            <w:vAlign w:val="center"/>
            <w:hideMark/>
          </w:tcPr>
          <w:p w14:paraId="29766C00"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0C2F22" w14:paraId="04CA939C" w14:textId="77777777" w:rsidTr="000C2F22">
        <w:trPr>
          <w:trHeight w:val="300"/>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657FD964" w14:textId="2E76353D" w:rsidR="000C2F22" w:rsidRPr="000C2F22" w:rsidRDefault="000C2F22" w:rsidP="000C2F22">
            <w:pPr>
              <w:spacing w:after="0" w:line="240" w:lineRule="auto"/>
              <w:rPr>
                <w:rFonts w:ascii="Arial" w:eastAsia="Times New Roman" w:hAnsi="Arial" w:cs="Arial"/>
                <w:lang w:val="uk-UA" w:eastAsia="uk-UA"/>
              </w:rPr>
            </w:pPr>
            <w:r w:rsidRPr="000C2F22">
              <w:rPr>
                <w:rFonts w:ascii="Arial" w:eastAsia="Times New Roman" w:hAnsi="Arial" w:cs="Arial"/>
                <w:lang w:val="uk-UA" w:eastAsia="uk-UA"/>
              </w:rPr>
              <w:t xml:space="preserve">Стоматологічна допомога (для пакету </w:t>
            </w:r>
            <w:r w:rsidR="000F0B1F" w:rsidRPr="001F0F09">
              <w:rPr>
                <w:rFonts w:ascii="Arial" w:eastAsia="Times New Roman" w:hAnsi="Arial" w:cs="Arial"/>
                <w:lang w:val="uk-UA" w:eastAsia="uk-UA"/>
              </w:rPr>
              <w:t>«</w:t>
            </w:r>
            <w:r w:rsidRPr="001F0F09">
              <w:rPr>
                <w:rFonts w:ascii="Arial" w:eastAsia="Times New Roman" w:hAnsi="Arial" w:cs="Arial"/>
                <w:bCs/>
                <w:lang w:val="uk-UA" w:eastAsia="uk-UA"/>
              </w:rPr>
              <w:t>Стандарт</w:t>
            </w:r>
            <w:r w:rsidR="000F0B1F" w:rsidRPr="001F0F09">
              <w:rPr>
                <w:rFonts w:ascii="Arial" w:eastAsia="Times New Roman" w:hAnsi="Arial" w:cs="Arial"/>
                <w:bCs/>
                <w:lang w:val="uk-UA" w:eastAsia="uk-UA"/>
              </w:rPr>
              <w:t>»</w:t>
            </w:r>
            <w:r w:rsidRPr="001F0F09">
              <w:rPr>
                <w:rFonts w:ascii="Arial" w:eastAsia="Times New Roman" w:hAnsi="Arial" w:cs="Arial"/>
                <w:lang w:val="uk-UA" w:eastAsia="uk-UA"/>
              </w:rPr>
              <w:t>)</w:t>
            </w:r>
          </w:p>
        </w:tc>
        <w:tc>
          <w:tcPr>
            <w:tcW w:w="2500" w:type="dxa"/>
            <w:tcBorders>
              <w:top w:val="nil"/>
              <w:left w:val="nil"/>
              <w:bottom w:val="single" w:sz="4" w:space="0" w:color="auto"/>
              <w:right w:val="single" w:sz="4" w:space="0" w:color="auto"/>
            </w:tcBorders>
            <w:shd w:val="clear" w:color="000000" w:fill="FFFFFF"/>
            <w:vAlign w:val="center"/>
            <w:hideMark/>
          </w:tcPr>
          <w:p w14:paraId="74C3B009"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грн</w:t>
            </w:r>
          </w:p>
        </w:tc>
        <w:tc>
          <w:tcPr>
            <w:tcW w:w="2000" w:type="dxa"/>
            <w:tcBorders>
              <w:top w:val="nil"/>
              <w:left w:val="nil"/>
              <w:bottom w:val="single" w:sz="4" w:space="0" w:color="auto"/>
              <w:right w:val="single" w:sz="4" w:space="0" w:color="auto"/>
            </w:tcBorders>
            <w:shd w:val="clear" w:color="auto" w:fill="auto"/>
            <w:vAlign w:val="center"/>
            <w:hideMark/>
          </w:tcPr>
          <w:p w14:paraId="124539E4"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D77F19" w14:paraId="063E50DB" w14:textId="77777777" w:rsidTr="000C2F22">
        <w:trPr>
          <w:trHeight w:val="5370"/>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5755C98F" w14:textId="77777777" w:rsidR="001F0F09" w:rsidRDefault="000C2F22" w:rsidP="001F0F09">
            <w:pPr>
              <w:spacing w:after="0" w:line="240" w:lineRule="auto"/>
              <w:ind w:left="34"/>
              <w:rPr>
                <w:rFonts w:ascii="Arial" w:eastAsia="Times New Roman" w:hAnsi="Arial" w:cs="Arial"/>
                <w:color w:val="000000"/>
                <w:lang w:val="uk-UA" w:eastAsia="uk-UA"/>
              </w:rPr>
            </w:pPr>
            <w:r w:rsidRPr="000C2F22">
              <w:rPr>
                <w:rFonts w:ascii="Arial" w:eastAsia="Times New Roman" w:hAnsi="Arial" w:cs="Arial"/>
                <w:color w:val="000000"/>
                <w:lang w:val="uk-UA" w:eastAsia="uk-UA"/>
              </w:rPr>
              <w:t>Додаткові бонусні програми страхування повинні включати в себе (але цим не обмежуються):</w:t>
            </w:r>
            <w:r w:rsidR="001F0F09">
              <w:rPr>
                <w:rFonts w:ascii="Arial" w:eastAsia="Times New Roman" w:hAnsi="Arial" w:cs="Arial"/>
                <w:color w:val="000000"/>
                <w:lang w:val="uk-UA" w:eastAsia="uk-UA"/>
              </w:rPr>
              <w:t xml:space="preserve">    </w:t>
            </w:r>
          </w:p>
          <w:p w14:paraId="400BA883" w14:textId="6009CC31" w:rsidR="00344E26" w:rsidRPr="004B7D4E" w:rsidRDefault="000C2F22" w:rsidP="008C30D3">
            <w:pPr>
              <w:pStyle w:val="ae"/>
              <w:numPr>
                <w:ilvl w:val="0"/>
                <w:numId w:val="29"/>
              </w:numPr>
              <w:tabs>
                <w:tab w:val="left" w:pos="528"/>
              </w:tabs>
              <w:ind w:left="176" w:hanging="12"/>
              <w:rPr>
                <w:rFonts w:ascii="Arial" w:hAnsi="Arial" w:cs="Arial"/>
                <w:sz w:val="22"/>
                <w:szCs w:val="22"/>
                <w:lang w:val="uk-UA" w:eastAsia="uk-UA"/>
              </w:rPr>
            </w:pPr>
            <w:r w:rsidRPr="004B7D4E">
              <w:rPr>
                <w:rFonts w:ascii="Arial" w:hAnsi="Arial" w:cs="Arial"/>
                <w:color w:val="000000"/>
                <w:sz w:val="22"/>
                <w:szCs w:val="22"/>
                <w:lang w:val="uk-UA" w:eastAsia="uk-UA"/>
              </w:rPr>
              <w:t xml:space="preserve">Організацію та поповнення офісної аптечки – не менше 2 </w:t>
            </w:r>
            <w:r w:rsidR="00DE64CC" w:rsidRPr="004B7D4E">
              <w:rPr>
                <w:rFonts w:ascii="Arial" w:hAnsi="Arial" w:cs="Arial"/>
                <w:sz w:val="22"/>
                <w:szCs w:val="22"/>
                <w:lang w:val="uk-UA" w:eastAsia="uk-UA"/>
              </w:rPr>
              <w:t>разів на рік (ліміт поповнення</w:t>
            </w:r>
            <w:r w:rsidRPr="004B7D4E">
              <w:rPr>
                <w:rFonts w:ascii="Arial" w:hAnsi="Arial" w:cs="Arial"/>
                <w:sz w:val="22"/>
                <w:szCs w:val="22"/>
                <w:lang w:val="uk-UA" w:eastAsia="uk-UA"/>
              </w:rPr>
              <w:t xml:space="preserve"> не менше 10000,00 грн./рік);</w:t>
            </w:r>
          </w:p>
          <w:p w14:paraId="5A4D0D39" w14:textId="77777777" w:rsidR="008C30D3" w:rsidRDefault="008C30D3" w:rsidP="008C30D3">
            <w:pPr>
              <w:widowControl w:val="0"/>
              <w:numPr>
                <w:ilvl w:val="0"/>
                <w:numId w:val="29"/>
              </w:numPr>
              <w:tabs>
                <w:tab w:val="left" w:pos="528"/>
              </w:tabs>
              <w:spacing w:after="0" w:line="240" w:lineRule="auto"/>
              <w:ind w:left="176" w:hanging="12"/>
              <w:jc w:val="both"/>
              <w:rPr>
                <w:rFonts w:ascii="Arial" w:hAnsi="Arial" w:cs="Arial"/>
                <w:lang w:val="uk-UA"/>
              </w:rPr>
            </w:pPr>
            <w:r>
              <w:rPr>
                <w:rFonts w:ascii="Arial" w:hAnsi="Arial" w:cs="Arial"/>
                <w:lang w:val="uk-UA"/>
              </w:rPr>
              <w:t xml:space="preserve">Доставка ліків для програм </w:t>
            </w:r>
            <w:r>
              <w:rPr>
                <w:rFonts w:ascii="Arial" w:hAnsi="Arial" w:cs="Arial"/>
                <w:spacing w:val="-3"/>
                <w:lang w:val="uk-UA"/>
              </w:rPr>
              <w:t xml:space="preserve">«Еліт» та </w:t>
            </w:r>
            <w:r w:rsidRPr="008C30D3">
              <w:rPr>
                <w:rFonts w:ascii="Arial" w:eastAsia="Times New Roman" w:hAnsi="Arial" w:cs="Arial"/>
                <w:spacing w:val="-3"/>
                <w:lang w:val="ru-RU" w:eastAsia="ru-RU"/>
              </w:rPr>
              <w:t>«Стандарт»</w:t>
            </w:r>
            <w:r>
              <w:rPr>
                <w:rFonts w:ascii="Arial" w:hAnsi="Arial" w:cs="Arial"/>
                <w:lang w:val="uk-UA"/>
              </w:rPr>
              <w:t>;</w:t>
            </w:r>
          </w:p>
          <w:p w14:paraId="0323DCA4"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Вакцинацію від грипу;</w:t>
            </w:r>
          </w:p>
          <w:p w14:paraId="5FB4D884" w14:textId="4077A656"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Вітамінізацію не менше 400 грн. на кожну застраховану особу</w:t>
            </w:r>
            <w:r w:rsidR="000C2F22" w:rsidRPr="004B7D4E">
              <w:rPr>
                <w:rFonts w:ascii="Arial" w:hAnsi="Arial" w:cs="Arial"/>
                <w:color w:val="000000"/>
                <w:sz w:val="22"/>
                <w:szCs w:val="22"/>
                <w:lang w:val="uk-UA" w:eastAsia="uk-UA"/>
              </w:rPr>
              <w:t>;</w:t>
            </w:r>
            <w:r w:rsidRPr="004B7D4E">
              <w:rPr>
                <w:rFonts w:ascii="Arial" w:hAnsi="Arial" w:cs="Arial"/>
                <w:color w:val="000000"/>
                <w:sz w:val="22"/>
                <w:szCs w:val="22"/>
                <w:lang w:val="uk-UA" w:eastAsia="uk-UA"/>
              </w:rPr>
              <w:t xml:space="preserve"> </w:t>
            </w:r>
          </w:p>
          <w:p w14:paraId="029D3CF1"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Діагностику ІПСШ та курс лікування не менше 30 днів на рік;</w:t>
            </w:r>
          </w:p>
          <w:p w14:paraId="64E17365" w14:textId="77777777"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 </w:t>
            </w:r>
            <w:r w:rsidR="000C2F22" w:rsidRPr="004B7D4E">
              <w:rPr>
                <w:rFonts w:ascii="Arial" w:hAnsi="Arial" w:cs="Arial"/>
                <w:color w:val="000000"/>
                <w:sz w:val="22"/>
                <w:szCs w:val="22"/>
                <w:lang w:val="uk-UA" w:eastAsia="uk-UA"/>
              </w:rPr>
              <w:t>Профілактичний медичний огляд по обом програмам за бажанням застрахованої особи (не менше 1 разу на рік);</w:t>
            </w:r>
          </w:p>
          <w:p w14:paraId="591846D7" w14:textId="77777777"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 </w:t>
            </w:r>
            <w:r w:rsidR="000C2F22" w:rsidRPr="004B7D4E">
              <w:rPr>
                <w:rFonts w:ascii="Arial" w:hAnsi="Arial" w:cs="Arial"/>
                <w:color w:val="000000"/>
                <w:sz w:val="22"/>
                <w:szCs w:val="22"/>
                <w:lang w:val="uk-UA" w:eastAsia="uk-UA"/>
              </w:rPr>
              <w:t>Діагностика та лікування кандидозів статевої сфери;</w:t>
            </w:r>
          </w:p>
          <w:p w14:paraId="2D5F05BA" w14:textId="77777777"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 </w:t>
            </w:r>
            <w:r w:rsidR="000C2F22" w:rsidRPr="004B7D4E">
              <w:rPr>
                <w:rFonts w:ascii="Arial" w:hAnsi="Arial" w:cs="Arial"/>
                <w:color w:val="000000"/>
                <w:sz w:val="22"/>
                <w:szCs w:val="22"/>
                <w:lang w:val="uk-UA" w:eastAsia="uk-UA"/>
              </w:rPr>
              <w:t>Діагностика та лікування офтальмологічних захворювань (комплексне обстеження, профілактична процедура);</w:t>
            </w:r>
          </w:p>
          <w:p w14:paraId="6078535C" w14:textId="77777777"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 </w:t>
            </w:r>
            <w:r w:rsidR="000C2F22" w:rsidRPr="004B7D4E">
              <w:rPr>
                <w:rFonts w:ascii="Arial" w:hAnsi="Arial" w:cs="Arial"/>
                <w:color w:val="000000"/>
                <w:sz w:val="22"/>
                <w:szCs w:val="22"/>
                <w:lang w:val="uk-UA" w:eastAsia="uk-UA"/>
              </w:rPr>
              <w:t xml:space="preserve">Програми страхування на випадок виникнення: туберкульозу, онкологічного захворювання, цукрового діабету, доброякісної пухлини. </w:t>
            </w:r>
          </w:p>
          <w:p w14:paraId="140647A6" w14:textId="77777777"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Л</w:t>
            </w:r>
            <w:r w:rsidR="000C2F22" w:rsidRPr="004B7D4E">
              <w:rPr>
                <w:rFonts w:ascii="Arial" w:hAnsi="Arial" w:cs="Arial"/>
                <w:color w:val="000000"/>
                <w:sz w:val="22"/>
                <w:szCs w:val="22"/>
                <w:lang w:val="uk-UA" w:eastAsia="uk-UA"/>
              </w:rPr>
              <w:t>ікувальний масаж (або мануальна терапія) однієї зони тіла курсом до 10 процедур.</w:t>
            </w:r>
          </w:p>
          <w:p w14:paraId="646A3518" w14:textId="4BCD0A05" w:rsidR="004B7D4E" w:rsidRPr="004B7D4E" w:rsidRDefault="004B7D4E"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 </w:t>
            </w:r>
            <w:r w:rsidR="000C2F22" w:rsidRPr="004B7D4E">
              <w:rPr>
                <w:rFonts w:ascii="Arial" w:hAnsi="Arial" w:cs="Arial"/>
                <w:color w:val="000000"/>
                <w:sz w:val="22"/>
                <w:szCs w:val="22"/>
                <w:lang w:val="uk-UA" w:eastAsia="uk-UA"/>
              </w:rPr>
              <w:t>Проф</w:t>
            </w:r>
            <w:r w:rsidRPr="004B7D4E">
              <w:rPr>
                <w:rFonts w:ascii="Arial" w:hAnsi="Arial" w:cs="Arial"/>
                <w:color w:val="000000"/>
                <w:sz w:val="22"/>
                <w:szCs w:val="22"/>
                <w:lang w:val="uk-UA" w:eastAsia="uk-UA"/>
              </w:rPr>
              <w:t>ілактика комп’ютерного синдрому</w:t>
            </w:r>
          </w:p>
          <w:p w14:paraId="3411C653"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Розширене медикаментозне забезпечення</w:t>
            </w:r>
          </w:p>
          <w:p w14:paraId="7C27745D"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Забезпечення пробіотиками</w:t>
            </w:r>
          </w:p>
          <w:p w14:paraId="36764B89"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sz w:val="22"/>
                <w:szCs w:val="22"/>
                <w:lang w:val="uk-UA" w:eastAsia="uk-UA"/>
              </w:rPr>
              <w:t xml:space="preserve">Виклик лікаря додому </w:t>
            </w:r>
            <w:r w:rsidRPr="004B7D4E">
              <w:rPr>
                <w:rFonts w:ascii="Arial" w:hAnsi="Arial" w:cs="Arial"/>
                <w:color w:val="000000"/>
                <w:sz w:val="22"/>
                <w:szCs w:val="22"/>
                <w:lang w:val="uk-UA" w:eastAsia="uk-UA"/>
              </w:rPr>
              <w:t>(при наявності такої послуги в ЛПУ з Переліку Страховика) до місця проживання ЗО. в т.ч. 50-км.</w:t>
            </w:r>
          </w:p>
          <w:p w14:paraId="6BCA4340"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Патронаж вагітних (ліміт 3 випадки для співробітників на період дії  договору)</w:t>
            </w:r>
          </w:p>
          <w:p w14:paraId="13D37D12"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Стаціонарна до</w:t>
            </w:r>
            <w:r w:rsidRPr="004B7D4E">
              <w:rPr>
                <w:rFonts w:ascii="Arial" w:hAnsi="Arial" w:cs="Arial"/>
                <w:sz w:val="22"/>
                <w:szCs w:val="22"/>
                <w:lang w:val="uk-UA" w:eastAsia="uk-UA"/>
              </w:rPr>
              <w:t>помога при лікуванні COVID-19 (ліміт не менше 10 000 грн./рік для програми Стандарт та не менше 12 000 грн./рік для програми Еліт)</w:t>
            </w:r>
          </w:p>
          <w:p w14:paraId="59DABE3B" w14:textId="77777777" w:rsidR="004B7D4E" w:rsidRPr="004B7D4E" w:rsidRDefault="000C2F22" w:rsidP="008C30D3">
            <w:pPr>
              <w:pStyle w:val="ae"/>
              <w:numPr>
                <w:ilvl w:val="0"/>
                <w:numId w:val="29"/>
              </w:numPr>
              <w:tabs>
                <w:tab w:val="left" w:pos="528"/>
              </w:tabs>
              <w:ind w:left="176" w:hanging="12"/>
              <w:rPr>
                <w:rFonts w:ascii="Arial" w:hAnsi="Arial" w:cs="Arial"/>
                <w:color w:val="000000"/>
                <w:sz w:val="22"/>
                <w:szCs w:val="22"/>
                <w:lang w:val="uk-UA" w:eastAsia="uk-UA"/>
              </w:rPr>
            </w:pPr>
            <w:r w:rsidRPr="004B7D4E">
              <w:rPr>
                <w:rFonts w:ascii="Arial" w:hAnsi="Arial" w:cs="Arial"/>
                <w:color w:val="000000"/>
                <w:sz w:val="22"/>
                <w:szCs w:val="22"/>
                <w:lang w:val="uk-UA" w:eastAsia="uk-UA"/>
              </w:rPr>
              <w:t xml:space="preserve">Діагностика та лікування станів та захворювань, забезпечення медикаментами, надання послуг, що є виключенням із страхових випадків, або не входять до програми страхування </w:t>
            </w:r>
            <w:r w:rsidRPr="004B7D4E">
              <w:rPr>
                <w:rFonts w:ascii="Arial" w:hAnsi="Arial" w:cs="Arial"/>
                <w:sz w:val="22"/>
                <w:szCs w:val="22"/>
                <w:lang w:val="uk-UA" w:eastAsia="uk-UA"/>
              </w:rPr>
              <w:t xml:space="preserve">(корпоративний ліміт не менше 135 000 грн./рік) </w:t>
            </w:r>
          </w:p>
          <w:p w14:paraId="6A8D687D" w14:textId="762638B3" w:rsidR="000C2F22" w:rsidRPr="004B7D4E" w:rsidRDefault="000C2F22" w:rsidP="008C30D3">
            <w:pPr>
              <w:pStyle w:val="ae"/>
              <w:numPr>
                <w:ilvl w:val="0"/>
                <w:numId w:val="29"/>
              </w:numPr>
              <w:tabs>
                <w:tab w:val="left" w:pos="528"/>
              </w:tabs>
              <w:ind w:left="176" w:hanging="12"/>
              <w:rPr>
                <w:rFonts w:ascii="Arial" w:hAnsi="Arial" w:cs="Arial"/>
                <w:color w:val="000000"/>
                <w:lang w:val="uk-UA" w:eastAsia="uk-UA"/>
              </w:rPr>
            </w:pPr>
            <w:r w:rsidRPr="004B7D4E">
              <w:rPr>
                <w:rFonts w:ascii="Arial" w:hAnsi="Arial" w:cs="Arial"/>
                <w:sz w:val="22"/>
                <w:szCs w:val="22"/>
                <w:lang w:val="uk-UA" w:eastAsia="uk-UA"/>
              </w:rPr>
              <w:t>Лікування захворювань та травм, отриманих внаслідок військових бойових дій (ліміт 10 000 грн.). Загальний ліміт за оп</w:t>
            </w:r>
            <w:r w:rsidR="008C30D3">
              <w:rPr>
                <w:rFonts w:ascii="Arial" w:hAnsi="Arial" w:cs="Arial"/>
                <w:sz w:val="22"/>
                <w:szCs w:val="22"/>
                <w:lang w:val="uk-UA" w:eastAsia="uk-UA"/>
              </w:rPr>
              <w:t>цією не менше 150 000 грн./рік.</w:t>
            </w:r>
            <w:r w:rsidRPr="004B7D4E">
              <w:rPr>
                <w:rFonts w:ascii="Arial" w:hAnsi="Arial" w:cs="Arial"/>
                <w:lang w:val="uk-UA" w:eastAsia="uk-UA"/>
              </w:rPr>
              <w:t xml:space="preserve"> </w:t>
            </w:r>
          </w:p>
        </w:tc>
        <w:tc>
          <w:tcPr>
            <w:tcW w:w="2500" w:type="dxa"/>
            <w:tcBorders>
              <w:top w:val="nil"/>
              <w:left w:val="nil"/>
              <w:bottom w:val="single" w:sz="4" w:space="0" w:color="auto"/>
              <w:right w:val="single" w:sz="4" w:space="0" w:color="auto"/>
            </w:tcBorders>
            <w:shd w:val="clear" w:color="000000" w:fill="FFFFFF"/>
            <w:vAlign w:val="center"/>
            <w:hideMark/>
          </w:tcPr>
          <w:p w14:paraId="4DEE72AE"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вказати які пункти є та ліміти</w:t>
            </w:r>
          </w:p>
        </w:tc>
        <w:tc>
          <w:tcPr>
            <w:tcW w:w="2000" w:type="dxa"/>
            <w:tcBorders>
              <w:top w:val="nil"/>
              <w:left w:val="nil"/>
              <w:bottom w:val="single" w:sz="4" w:space="0" w:color="auto"/>
              <w:right w:val="single" w:sz="4" w:space="0" w:color="auto"/>
            </w:tcBorders>
            <w:shd w:val="clear" w:color="auto" w:fill="auto"/>
            <w:noWrap/>
            <w:vAlign w:val="center"/>
            <w:hideMark/>
          </w:tcPr>
          <w:p w14:paraId="4FB24CEF" w14:textId="77777777" w:rsidR="000C2F22" w:rsidRPr="000C2F22" w:rsidRDefault="000C2F22" w:rsidP="000C2F22">
            <w:pPr>
              <w:spacing w:after="0" w:line="240" w:lineRule="auto"/>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D77F19" w14:paraId="1A60B070" w14:textId="77777777" w:rsidTr="00DE64CC">
        <w:trPr>
          <w:trHeight w:val="570"/>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308ECE35" w14:textId="77777777" w:rsidR="000C2F22" w:rsidRPr="00057B4E" w:rsidRDefault="000C2F22" w:rsidP="000C2F22">
            <w:pPr>
              <w:spacing w:after="0" w:line="240" w:lineRule="auto"/>
              <w:rPr>
                <w:rFonts w:ascii="Arial" w:eastAsia="Times New Roman" w:hAnsi="Arial" w:cs="Arial"/>
                <w:lang w:val="uk-UA" w:eastAsia="uk-UA"/>
              </w:rPr>
            </w:pPr>
            <w:r w:rsidRPr="00057B4E">
              <w:rPr>
                <w:rFonts w:ascii="Arial" w:eastAsia="Times New Roman" w:hAnsi="Arial" w:cs="Arial"/>
                <w:lang w:val="uk-UA" w:eastAsia="uk-UA"/>
              </w:rPr>
              <w:t>Вказати умови страхування співробітників старше 65 років (якщо вони відрізняються від застрахованих віком до 65 років)</w:t>
            </w:r>
          </w:p>
        </w:tc>
        <w:tc>
          <w:tcPr>
            <w:tcW w:w="2500" w:type="dxa"/>
            <w:tcBorders>
              <w:top w:val="nil"/>
              <w:left w:val="nil"/>
              <w:bottom w:val="single" w:sz="4" w:space="0" w:color="auto"/>
              <w:right w:val="single" w:sz="4" w:space="0" w:color="auto"/>
            </w:tcBorders>
            <w:shd w:val="clear" w:color="auto" w:fill="auto"/>
            <w:vAlign w:val="center"/>
            <w:hideMark/>
          </w:tcPr>
          <w:p w14:paraId="71899E8B"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 </w:t>
            </w:r>
          </w:p>
        </w:tc>
        <w:tc>
          <w:tcPr>
            <w:tcW w:w="2000" w:type="dxa"/>
            <w:tcBorders>
              <w:top w:val="nil"/>
              <w:left w:val="nil"/>
              <w:bottom w:val="single" w:sz="4" w:space="0" w:color="auto"/>
              <w:right w:val="single" w:sz="4" w:space="0" w:color="auto"/>
            </w:tcBorders>
            <w:shd w:val="clear" w:color="auto" w:fill="auto"/>
            <w:vAlign w:val="center"/>
            <w:hideMark/>
          </w:tcPr>
          <w:p w14:paraId="47942BCA" w14:textId="77777777" w:rsidR="000C2F22" w:rsidRPr="000C2F22" w:rsidRDefault="000C2F22" w:rsidP="000C2F22">
            <w:pPr>
              <w:spacing w:after="0" w:line="240" w:lineRule="auto"/>
              <w:jc w:val="center"/>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0C2F22" w:rsidRPr="00D77F19" w14:paraId="0DDDBE57" w14:textId="77777777" w:rsidTr="00DE64CC">
        <w:trPr>
          <w:trHeight w:val="570"/>
        </w:trPr>
        <w:tc>
          <w:tcPr>
            <w:tcW w:w="10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5D7A2E" w14:textId="77777777" w:rsidR="000C2F22" w:rsidRPr="00057B4E" w:rsidRDefault="000C2F22" w:rsidP="000C2F22">
            <w:pPr>
              <w:spacing w:after="0" w:line="240" w:lineRule="auto"/>
              <w:rPr>
                <w:rFonts w:ascii="Arial" w:eastAsia="Times New Roman" w:hAnsi="Arial" w:cs="Arial"/>
                <w:lang w:val="uk-UA" w:eastAsia="uk-UA"/>
              </w:rPr>
            </w:pPr>
            <w:r w:rsidRPr="00057B4E">
              <w:rPr>
                <w:rFonts w:ascii="Arial" w:eastAsia="Times New Roman" w:hAnsi="Arial" w:cs="Arial"/>
                <w:lang w:val="uk-UA" w:eastAsia="uk-UA"/>
              </w:rPr>
              <w:t>Вказати умови страхування родичів старше 60 років (якщо вони відрізняються від застрахованих віком до 60 років)</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4E0BF" w14:textId="77777777" w:rsidR="000C2F22" w:rsidRPr="000C2F22" w:rsidRDefault="000C2F22" w:rsidP="000C2F22">
            <w:pPr>
              <w:spacing w:after="0" w:line="240" w:lineRule="auto"/>
              <w:jc w:val="center"/>
              <w:rPr>
                <w:rFonts w:ascii="Arial" w:eastAsia="Times New Roman" w:hAnsi="Arial" w:cs="Arial"/>
                <w:lang w:val="uk-UA" w:eastAsia="uk-UA"/>
              </w:rPr>
            </w:pPr>
            <w:r w:rsidRPr="000C2F22">
              <w:rPr>
                <w:rFonts w:ascii="Arial" w:eastAsia="Times New Roman" w:hAnsi="Arial" w:cs="Arial"/>
                <w:lang w:val="uk-UA" w:eastAsia="uk-UA"/>
              </w:rPr>
              <w:t>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ED569" w14:textId="77777777" w:rsidR="000C2F22" w:rsidRPr="000C2F22" w:rsidRDefault="000C2F22" w:rsidP="000C2F22">
            <w:pPr>
              <w:spacing w:after="0" w:line="240" w:lineRule="auto"/>
              <w:jc w:val="center"/>
              <w:rPr>
                <w:rFonts w:ascii="Arial" w:eastAsia="Times New Roman" w:hAnsi="Arial" w:cs="Arial"/>
                <w:color w:val="000000"/>
                <w:lang w:val="uk-UA" w:eastAsia="uk-UA"/>
              </w:rPr>
            </w:pPr>
            <w:r w:rsidRPr="000C2F22">
              <w:rPr>
                <w:rFonts w:ascii="Arial" w:eastAsia="Times New Roman" w:hAnsi="Arial" w:cs="Arial"/>
                <w:color w:val="000000"/>
                <w:lang w:val="uk-UA" w:eastAsia="uk-UA"/>
              </w:rPr>
              <w:t> </w:t>
            </w:r>
          </w:p>
        </w:tc>
      </w:tr>
      <w:tr w:rsidR="00402AB3" w:rsidRPr="00D77F19" w14:paraId="00850639" w14:textId="77777777" w:rsidTr="00DE64CC">
        <w:trPr>
          <w:trHeight w:val="570"/>
        </w:trPr>
        <w:tc>
          <w:tcPr>
            <w:tcW w:w="10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4A0E78" w14:textId="77777777" w:rsidR="00402AB3" w:rsidRPr="00402AB3" w:rsidRDefault="00402AB3" w:rsidP="00402AB3">
            <w:pPr>
              <w:spacing w:after="0" w:line="240" w:lineRule="auto"/>
              <w:rPr>
                <w:rFonts w:ascii="Arial" w:eastAsia="Times New Roman" w:hAnsi="Arial" w:cs="Arial"/>
                <w:lang w:val="uk-UA" w:eastAsia="uk-UA"/>
              </w:rPr>
            </w:pPr>
            <w:r w:rsidRPr="00402AB3">
              <w:rPr>
                <w:rFonts w:ascii="Arial" w:eastAsia="Times New Roman" w:hAnsi="Arial" w:cs="Arial"/>
                <w:lang w:val="uk-UA" w:eastAsia="uk-UA"/>
              </w:rPr>
              <w:lastRenderedPageBreak/>
              <w:t>Вказати умови страхування дітей до 18 років (якщо вони відрізняються від загальних уомв)</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4319F386" w14:textId="77777777" w:rsidR="00402AB3" w:rsidRPr="00402AB3" w:rsidRDefault="00402AB3" w:rsidP="00402AB3">
            <w:pPr>
              <w:spacing w:after="0" w:line="240" w:lineRule="auto"/>
              <w:jc w:val="center"/>
              <w:rPr>
                <w:rFonts w:ascii="Arial" w:eastAsia="Times New Roman" w:hAnsi="Arial" w:cs="Arial"/>
                <w:lang w:val="uk-UA" w:eastAsia="uk-UA"/>
              </w:rPr>
            </w:pPr>
            <w:r w:rsidRPr="00402AB3">
              <w:rPr>
                <w:rFonts w:ascii="Arial" w:eastAsia="Times New Roman" w:hAnsi="Arial" w:cs="Arial"/>
                <w:lang w:val="uk-UA" w:eastAsia="uk-UA"/>
              </w:rPr>
              <w:t> </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55A04507" w14:textId="77777777" w:rsidR="00402AB3" w:rsidRPr="00402AB3" w:rsidRDefault="00402AB3" w:rsidP="00402AB3">
            <w:pPr>
              <w:spacing w:after="0" w:line="240" w:lineRule="auto"/>
              <w:jc w:val="center"/>
              <w:rPr>
                <w:rFonts w:ascii="Arial" w:eastAsia="Times New Roman" w:hAnsi="Arial" w:cs="Arial"/>
                <w:color w:val="000000"/>
                <w:lang w:val="uk-UA" w:eastAsia="uk-UA"/>
              </w:rPr>
            </w:pPr>
            <w:r w:rsidRPr="00402AB3">
              <w:rPr>
                <w:rFonts w:ascii="Arial" w:eastAsia="Times New Roman" w:hAnsi="Arial" w:cs="Arial"/>
                <w:color w:val="000000"/>
                <w:lang w:val="uk-UA" w:eastAsia="uk-UA"/>
              </w:rPr>
              <w:t> </w:t>
            </w:r>
          </w:p>
        </w:tc>
      </w:tr>
      <w:tr w:rsidR="00402AB3" w:rsidRPr="00D77F19" w14:paraId="7BCA82E9" w14:textId="77777777" w:rsidTr="00402AB3">
        <w:trPr>
          <w:trHeight w:val="570"/>
        </w:trPr>
        <w:tc>
          <w:tcPr>
            <w:tcW w:w="10000" w:type="dxa"/>
            <w:tcBorders>
              <w:top w:val="nil"/>
              <w:left w:val="single" w:sz="4" w:space="0" w:color="auto"/>
              <w:bottom w:val="single" w:sz="4" w:space="0" w:color="auto"/>
              <w:right w:val="single" w:sz="4" w:space="0" w:color="auto"/>
            </w:tcBorders>
            <w:shd w:val="clear" w:color="000000" w:fill="FFFFFF"/>
            <w:vAlign w:val="center"/>
            <w:hideMark/>
          </w:tcPr>
          <w:p w14:paraId="0A4C62AC" w14:textId="717DB975" w:rsidR="00402AB3" w:rsidRPr="00402AB3" w:rsidRDefault="00402AB3" w:rsidP="00402AB3">
            <w:pPr>
              <w:spacing w:after="0" w:line="240" w:lineRule="auto"/>
              <w:rPr>
                <w:rFonts w:ascii="Arial" w:eastAsia="Times New Roman" w:hAnsi="Arial" w:cs="Arial"/>
                <w:lang w:val="uk-UA" w:eastAsia="uk-UA"/>
              </w:rPr>
            </w:pPr>
            <w:r w:rsidRPr="00402AB3">
              <w:rPr>
                <w:rFonts w:ascii="Arial" w:eastAsia="Times New Roman" w:hAnsi="Arial" w:cs="Arial"/>
                <w:lang w:val="uk-UA" w:eastAsia="uk-UA"/>
              </w:rPr>
              <w:t>Вказати умови страхування відносно ризикових груп (якщо вони</w:t>
            </w:r>
            <w:r>
              <w:rPr>
                <w:rFonts w:ascii="Arial" w:eastAsia="Times New Roman" w:hAnsi="Arial" w:cs="Arial"/>
                <w:lang w:val="uk-UA" w:eastAsia="uk-UA"/>
              </w:rPr>
              <w:t xml:space="preserve"> відрізняються від загальних умо</w:t>
            </w:r>
            <w:r w:rsidRPr="00402AB3">
              <w:rPr>
                <w:rFonts w:ascii="Arial" w:eastAsia="Times New Roman" w:hAnsi="Arial" w:cs="Arial"/>
                <w:lang w:val="uk-UA" w:eastAsia="uk-UA"/>
              </w:rPr>
              <w:t>в)</w:t>
            </w:r>
          </w:p>
        </w:tc>
        <w:tc>
          <w:tcPr>
            <w:tcW w:w="2500" w:type="dxa"/>
            <w:tcBorders>
              <w:top w:val="nil"/>
              <w:left w:val="nil"/>
              <w:bottom w:val="single" w:sz="4" w:space="0" w:color="auto"/>
              <w:right w:val="single" w:sz="4" w:space="0" w:color="auto"/>
            </w:tcBorders>
            <w:shd w:val="clear" w:color="auto" w:fill="auto"/>
            <w:vAlign w:val="center"/>
            <w:hideMark/>
          </w:tcPr>
          <w:p w14:paraId="2F72092C" w14:textId="77777777" w:rsidR="00402AB3" w:rsidRPr="00402AB3" w:rsidRDefault="00402AB3" w:rsidP="00402AB3">
            <w:pPr>
              <w:spacing w:after="0" w:line="240" w:lineRule="auto"/>
              <w:jc w:val="center"/>
              <w:rPr>
                <w:rFonts w:ascii="Arial" w:eastAsia="Times New Roman" w:hAnsi="Arial" w:cs="Arial"/>
                <w:lang w:val="uk-UA" w:eastAsia="uk-UA"/>
              </w:rPr>
            </w:pPr>
            <w:r w:rsidRPr="00402AB3">
              <w:rPr>
                <w:rFonts w:ascii="Arial" w:eastAsia="Times New Roman" w:hAnsi="Arial" w:cs="Arial"/>
                <w:lang w:val="uk-UA" w:eastAsia="uk-UA"/>
              </w:rPr>
              <w:t> </w:t>
            </w:r>
          </w:p>
        </w:tc>
        <w:tc>
          <w:tcPr>
            <w:tcW w:w="2000" w:type="dxa"/>
            <w:tcBorders>
              <w:top w:val="nil"/>
              <w:left w:val="nil"/>
              <w:bottom w:val="single" w:sz="4" w:space="0" w:color="auto"/>
              <w:right w:val="single" w:sz="4" w:space="0" w:color="auto"/>
            </w:tcBorders>
            <w:shd w:val="clear" w:color="auto" w:fill="auto"/>
            <w:vAlign w:val="center"/>
            <w:hideMark/>
          </w:tcPr>
          <w:p w14:paraId="44D6B42A" w14:textId="77777777" w:rsidR="00402AB3" w:rsidRPr="00402AB3" w:rsidRDefault="00402AB3" w:rsidP="00402AB3">
            <w:pPr>
              <w:spacing w:after="0" w:line="240" w:lineRule="auto"/>
              <w:jc w:val="center"/>
              <w:rPr>
                <w:rFonts w:ascii="Arial" w:eastAsia="Times New Roman" w:hAnsi="Arial" w:cs="Arial"/>
                <w:color w:val="000000"/>
                <w:lang w:val="uk-UA" w:eastAsia="uk-UA"/>
              </w:rPr>
            </w:pPr>
            <w:r w:rsidRPr="00402AB3">
              <w:rPr>
                <w:rFonts w:ascii="Arial" w:eastAsia="Times New Roman" w:hAnsi="Arial" w:cs="Arial"/>
                <w:color w:val="000000"/>
                <w:lang w:val="uk-UA" w:eastAsia="uk-UA"/>
              </w:rPr>
              <w:t> </w:t>
            </w:r>
          </w:p>
        </w:tc>
      </w:tr>
    </w:tbl>
    <w:p w14:paraId="331334D6" w14:textId="42C5AEC2" w:rsidR="00C91FDF" w:rsidRPr="001F0F09" w:rsidRDefault="00357D72" w:rsidP="00DE64CC">
      <w:pPr>
        <w:shd w:val="clear" w:color="auto" w:fill="F2F2F2" w:themeFill="background1" w:themeFillShade="F2"/>
        <w:rPr>
          <w:rFonts w:ascii="Arial" w:hAnsi="Arial" w:cs="Arial"/>
          <w:b/>
          <w:lang w:val="uk-UA"/>
        </w:rPr>
      </w:pPr>
      <w:r w:rsidRPr="001F0F09">
        <w:rPr>
          <w:rFonts w:ascii="Arial" w:hAnsi="Arial" w:cs="Arial"/>
          <w:b/>
          <w:lang w:val="uk-UA"/>
        </w:rPr>
        <w:t>Інформація</w:t>
      </w:r>
      <w:r w:rsidR="00C91FDF" w:rsidRPr="001F0F09">
        <w:rPr>
          <w:rFonts w:ascii="Arial" w:hAnsi="Arial" w:cs="Arial"/>
          <w:b/>
          <w:lang w:val="uk-UA"/>
        </w:rPr>
        <w:t xml:space="preserve"> щодо послуги</w:t>
      </w:r>
      <w:r w:rsidRPr="001F0F09">
        <w:rPr>
          <w:rFonts w:ascii="Arial" w:hAnsi="Arial" w:cs="Arial"/>
          <w:b/>
          <w:lang w:val="uk-UA"/>
        </w:rPr>
        <w:t xml:space="preserve"> в наступних медичних закладах</w:t>
      </w:r>
      <w:r w:rsidR="00C91FDF" w:rsidRPr="001F0F09">
        <w:rPr>
          <w:rFonts w:ascii="Arial" w:hAnsi="Arial" w:cs="Arial"/>
          <w:b/>
          <w:lang w:val="uk-UA"/>
        </w:rPr>
        <w:t xml:space="preserve"> у м. Києві: </w:t>
      </w:r>
    </w:p>
    <w:tbl>
      <w:tblPr>
        <w:tblW w:w="12817" w:type="dxa"/>
        <w:tblInd w:w="-34" w:type="dxa"/>
        <w:tblLook w:val="04A0" w:firstRow="1" w:lastRow="0" w:firstColumn="1" w:lastColumn="0" w:noHBand="0" w:noVBand="1"/>
      </w:tblPr>
      <w:tblGrid>
        <w:gridCol w:w="6663"/>
        <w:gridCol w:w="3077"/>
        <w:gridCol w:w="3077"/>
      </w:tblGrid>
      <w:tr w:rsidR="00B944F0" w:rsidRPr="00CE05C4" w14:paraId="0C8481BA" w14:textId="558E65EC" w:rsidTr="00B944F0">
        <w:trPr>
          <w:trHeight w:val="30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ECE50" w14:textId="77777777" w:rsidR="00B944F0" w:rsidRPr="00CE05C4" w:rsidRDefault="00B944F0" w:rsidP="007015F5">
            <w:pPr>
              <w:rPr>
                <w:rFonts w:ascii="Arial" w:hAnsi="Arial" w:cs="Arial"/>
                <w:b/>
                <w:color w:val="000000"/>
                <w:lang w:val="uk-UA" w:eastAsia="uk-UA"/>
              </w:rPr>
            </w:pPr>
            <w:r w:rsidRPr="00CE05C4">
              <w:rPr>
                <w:rFonts w:ascii="Arial" w:hAnsi="Arial" w:cs="Arial"/>
                <w:b/>
                <w:color w:val="000000"/>
                <w:lang w:val="uk-UA" w:eastAsia="uk-UA"/>
              </w:rPr>
              <w:t>Медична установа</w:t>
            </w:r>
          </w:p>
        </w:tc>
        <w:tc>
          <w:tcPr>
            <w:tcW w:w="3077" w:type="dxa"/>
            <w:tcBorders>
              <w:top w:val="single" w:sz="4" w:space="0" w:color="auto"/>
              <w:left w:val="nil"/>
              <w:bottom w:val="single" w:sz="4" w:space="0" w:color="auto"/>
              <w:right w:val="single" w:sz="4" w:space="0" w:color="auto"/>
            </w:tcBorders>
            <w:shd w:val="clear" w:color="auto" w:fill="auto"/>
            <w:noWrap/>
            <w:vAlign w:val="bottom"/>
            <w:hideMark/>
          </w:tcPr>
          <w:p w14:paraId="389D7B00" w14:textId="66034A1C" w:rsidR="00B944F0" w:rsidRPr="00CE05C4" w:rsidRDefault="00B944F0" w:rsidP="007015F5">
            <w:pPr>
              <w:rPr>
                <w:rFonts w:ascii="Arial" w:hAnsi="Arial" w:cs="Arial"/>
                <w:b/>
                <w:color w:val="000000"/>
                <w:lang w:val="uk-UA" w:eastAsia="uk-UA"/>
              </w:rPr>
            </w:pPr>
            <w:r w:rsidRPr="00CE05C4">
              <w:rPr>
                <w:rFonts w:ascii="Arial" w:hAnsi="Arial" w:cs="Arial"/>
                <w:b/>
                <w:color w:val="000000"/>
                <w:lang w:val="uk-UA" w:eastAsia="uk-UA"/>
              </w:rPr>
              <w:t>Франшиза</w:t>
            </w:r>
            <w:r>
              <w:rPr>
                <w:rFonts w:ascii="Arial" w:hAnsi="Arial" w:cs="Arial"/>
                <w:b/>
                <w:color w:val="000000"/>
                <w:lang w:eastAsia="uk-UA"/>
              </w:rPr>
              <w:t xml:space="preserve"> </w:t>
            </w:r>
            <w:r w:rsidR="00220B89">
              <w:rPr>
                <w:rFonts w:ascii="Arial" w:hAnsi="Arial" w:cs="Arial"/>
                <w:b/>
                <w:color w:val="000000"/>
                <w:lang w:val="uk-UA" w:eastAsia="uk-UA"/>
              </w:rPr>
              <w:t>«</w:t>
            </w:r>
            <w:r>
              <w:rPr>
                <w:rFonts w:ascii="Arial" w:hAnsi="Arial" w:cs="Arial"/>
                <w:b/>
                <w:color w:val="000000"/>
                <w:lang w:val="uk-UA" w:eastAsia="uk-UA"/>
              </w:rPr>
              <w:t>Стандарт</w:t>
            </w:r>
            <w:r w:rsidR="00220B89">
              <w:rPr>
                <w:rFonts w:ascii="Arial" w:hAnsi="Arial" w:cs="Arial"/>
                <w:b/>
                <w:color w:val="000000"/>
                <w:lang w:val="uk-UA" w:eastAsia="uk-UA"/>
              </w:rPr>
              <w:t>»</w:t>
            </w:r>
            <w:r w:rsidRPr="00CE05C4">
              <w:rPr>
                <w:rFonts w:ascii="Arial" w:hAnsi="Arial" w:cs="Arial"/>
                <w:b/>
                <w:color w:val="000000"/>
                <w:lang w:val="uk-UA" w:eastAsia="uk-UA"/>
              </w:rPr>
              <w:t xml:space="preserve"> %</w:t>
            </w:r>
          </w:p>
        </w:tc>
        <w:tc>
          <w:tcPr>
            <w:tcW w:w="3077" w:type="dxa"/>
            <w:tcBorders>
              <w:top w:val="single" w:sz="4" w:space="0" w:color="auto"/>
              <w:left w:val="nil"/>
              <w:bottom w:val="single" w:sz="4" w:space="0" w:color="auto"/>
              <w:right w:val="single" w:sz="4" w:space="0" w:color="auto"/>
            </w:tcBorders>
          </w:tcPr>
          <w:p w14:paraId="52E8F1A4" w14:textId="2CFBC938" w:rsidR="00B944F0" w:rsidRPr="00CE05C4" w:rsidRDefault="00B944F0" w:rsidP="00B944F0">
            <w:pPr>
              <w:rPr>
                <w:rFonts w:ascii="Arial" w:hAnsi="Arial" w:cs="Arial"/>
                <w:b/>
                <w:color w:val="000000"/>
                <w:lang w:val="uk-UA" w:eastAsia="uk-UA"/>
              </w:rPr>
            </w:pPr>
            <w:r w:rsidRPr="00CE05C4">
              <w:rPr>
                <w:rFonts w:ascii="Arial" w:hAnsi="Arial" w:cs="Arial"/>
                <w:b/>
                <w:color w:val="000000"/>
                <w:lang w:val="uk-UA" w:eastAsia="uk-UA"/>
              </w:rPr>
              <w:t>Франшиза</w:t>
            </w:r>
            <w:r>
              <w:rPr>
                <w:rFonts w:ascii="Arial" w:hAnsi="Arial" w:cs="Arial"/>
                <w:b/>
                <w:color w:val="000000"/>
                <w:lang w:eastAsia="uk-UA"/>
              </w:rPr>
              <w:t xml:space="preserve"> </w:t>
            </w:r>
            <w:r w:rsidR="00220B89">
              <w:rPr>
                <w:rFonts w:ascii="Arial" w:hAnsi="Arial" w:cs="Arial"/>
                <w:b/>
                <w:color w:val="000000"/>
                <w:lang w:val="uk-UA" w:eastAsia="uk-UA"/>
              </w:rPr>
              <w:t>«</w:t>
            </w:r>
            <w:r>
              <w:rPr>
                <w:rFonts w:ascii="Arial" w:hAnsi="Arial" w:cs="Arial"/>
                <w:b/>
                <w:color w:val="000000"/>
                <w:lang w:val="uk-UA" w:eastAsia="uk-UA"/>
              </w:rPr>
              <w:t>Еліт</w:t>
            </w:r>
            <w:r w:rsidR="00220B89">
              <w:rPr>
                <w:rFonts w:ascii="Arial" w:hAnsi="Arial" w:cs="Arial"/>
                <w:b/>
                <w:color w:val="000000"/>
                <w:lang w:val="uk-UA" w:eastAsia="uk-UA"/>
              </w:rPr>
              <w:t>»</w:t>
            </w:r>
            <w:r w:rsidRPr="00CE05C4">
              <w:rPr>
                <w:rFonts w:ascii="Arial" w:hAnsi="Arial" w:cs="Arial"/>
                <w:b/>
                <w:color w:val="000000"/>
                <w:lang w:val="uk-UA" w:eastAsia="uk-UA"/>
              </w:rPr>
              <w:t xml:space="preserve"> %</w:t>
            </w:r>
          </w:p>
        </w:tc>
      </w:tr>
      <w:tr w:rsidR="00B944F0" w:rsidRPr="00CE05C4" w14:paraId="020018F9" w14:textId="4D8AF16D" w:rsidTr="00DE64CC">
        <w:trPr>
          <w:trHeight w:val="205"/>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2717511" w14:textId="22781FA4" w:rsidR="00B944F0" w:rsidRPr="00CE05C4" w:rsidRDefault="00220B89" w:rsidP="0060375F">
            <w:pPr>
              <w:rPr>
                <w:rFonts w:ascii="Arial" w:hAnsi="Arial" w:cs="Arial"/>
                <w:color w:val="000000"/>
                <w:lang w:val="uk-UA" w:eastAsia="uk-UA"/>
              </w:rPr>
            </w:pPr>
            <w:r>
              <w:rPr>
                <w:rFonts w:ascii="Arial" w:hAnsi="Arial" w:cs="Arial"/>
                <w:color w:val="000000"/>
                <w:lang w:val="uk-UA" w:eastAsia="uk-UA"/>
              </w:rPr>
              <w:t>«</w:t>
            </w:r>
            <w:r w:rsidR="00B944F0">
              <w:rPr>
                <w:rFonts w:ascii="Arial" w:hAnsi="Arial" w:cs="Arial"/>
                <w:color w:val="000000"/>
                <w:lang w:val="uk-UA" w:eastAsia="uk-UA"/>
              </w:rPr>
              <w:t>Адоніс</w:t>
            </w:r>
            <w:r>
              <w:rPr>
                <w:rFonts w:ascii="Arial" w:hAnsi="Arial" w:cs="Arial"/>
                <w:color w:val="000000"/>
                <w:lang w:val="uk-UA" w:eastAsia="uk-UA"/>
              </w:rPr>
              <w:t>»</w:t>
            </w:r>
          </w:p>
        </w:tc>
        <w:tc>
          <w:tcPr>
            <w:tcW w:w="3077" w:type="dxa"/>
            <w:tcBorders>
              <w:top w:val="nil"/>
              <w:left w:val="nil"/>
              <w:bottom w:val="single" w:sz="4" w:space="0" w:color="auto"/>
              <w:right w:val="single" w:sz="4" w:space="0" w:color="auto"/>
            </w:tcBorders>
            <w:shd w:val="clear" w:color="auto" w:fill="auto"/>
            <w:noWrap/>
            <w:vAlign w:val="bottom"/>
          </w:tcPr>
          <w:p w14:paraId="65A4E55D" w14:textId="77777777" w:rsidR="00B944F0" w:rsidRPr="00CE05C4" w:rsidRDefault="00B944F0" w:rsidP="007015F5">
            <w:pPr>
              <w:rPr>
                <w:rFonts w:ascii="Arial" w:hAnsi="Arial" w:cs="Arial"/>
                <w:color w:val="000000"/>
                <w:lang w:val="uk-UA" w:eastAsia="uk-UA"/>
              </w:rPr>
            </w:pPr>
          </w:p>
        </w:tc>
        <w:tc>
          <w:tcPr>
            <w:tcW w:w="3077" w:type="dxa"/>
            <w:tcBorders>
              <w:top w:val="nil"/>
              <w:left w:val="nil"/>
              <w:bottom w:val="single" w:sz="4" w:space="0" w:color="auto"/>
              <w:right w:val="single" w:sz="4" w:space="0" w:color="auto"/>
            </w:tcBorders>
          </w:tcPr>
          <w:p w14:paraId="665CBC0F" w14:textId="77777777" w:rsidR="00B944F0" w:rsidRPr="00CE05C4" w:rsidRDefault="00B944F0" w:rsidP="007015F5">
            <w:pPr>
              <w:rPr>
                <w:rFonts w:ascii="Arial" w:hAnsi="Arial" w:cs="Arial"/>
                <w:color w:val="000000"/>
                <w:lang w:val="uk-UA" w:eastAsia="uk-UA"/>
              </w:rPr>
            </w:pPr>
          </w:p>
        </w:tc>
      </w:tr>
      <w:tr w:rsidR="00B944F0" w:rsidRPr="00CE05C4" w14:paraId="259519DA" w14:textId="0EA78702" w:rsidTr="00B944F0">
        <w:trPr>
          <w:trHeight w:val="30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58CAC96B" w14:textId="3A9FDAA4" w:rsidR="00B944F0" w:rsidRPr="00CE05C4" w:rsidRDefault="00220B89" w:rsidP="0060375F">
            <w:pPr>
              <w:rPr>
                <w:rFonts w:ascii="Arial" w:hAnsi="Arial" w:cs="Arial"/>
                <w:color w:val="000000"/>
                <w:lang w:val="uk-UA" w:eastAsia="uk-UA"/>
              </w:rPr>
            </w:pPr>
            <w:r>
              <w:rPr>
                <w:rFonts w:ascii="Arial" w:hAnsi="Arial" w:cs="Arial"/>
                <w:color w:val="000000"/>
                <w:lang w:val="uk-UA" w:eastAsia="uk-UA"/>
              </w:rPr>
              <w:t>«</w:t>
            </w:r>
            <w:r w:rsidR="00B944F0" w:rsidRPr="00CE05C4">
              <w:rPr>
                <w:rFonts w:ascii="Arial" w:hAnsi="Arial" w:cs="Arial"/>
                <w:color w:val="000000"/>
                <w:lang w:val="uk-UA" w:eastAsia="uk-UA"/>
              </w:rPr>
              <w:t>Хелсі Енд Хеппі</w:t>
            </w:r>
            <w:r>
              <w:rPr>
                <w:rFonts w:ascii="Arial" w:hAnsi="Arial" w:cs="Arial"/>
                <w:color w:val="000000"/>
                <w:lang w:val="uk-UA" w:eastAsia="uk-UA"/>
              </w:rPr>
              <w:t>»</w:t>
            </w:r>
            <w:r w:rsidR="00B944F0" w:rsidRPr="00CE05C4">
              <w:rPr>
                <w:rFonts w:ascii="Arial" w:hAnsi="Arial" w:cs="Arial"/>
                <w:color w:val="000000"/>
                <w:lang w:val="uk-UA" w:eastAsia="uk-UA"/>
              </w:rPr>
              <w:t xml:space="preserve"> </w:t>
            </w:r>
          </w:p>
        </w:tc>
        <w:tc>
          <w:tcPr>
            <w:tcW w:w="3077" w:type="dxa"/>
            <w:tcBorders>
              <w:top w:val="nil"/>
              <w:left w:val="nil"/>
              <w:bottom w:val="single" w:sz="4" w:space="0" w:color="auto"/>
              <w:right w:val="single" w:sz="4" w:space="0" w:color="auto"/>
            </w:tcBorders>
            <w:shd w:val="clear" w:color="auto" w:fill="auto"/>
            <w:noWrap/>
            <w:vAlign w:val="bottom"/>
          </w:tcPr>
          <w:p w14:paraId="769DFA37" w14:textId="77777777" w:rsidR="00B944F0" w:rsidRPr="00CE05C4" w:rsidRDefault="00B944F0" w:rsidP="007015F5">
            <w:pPr>
              <w:rPr>
                <w:rFonts w:ascii="Arial" w:hAnsi="Arial" w:cs="Arial"/>
                <w:color w:val="000000"/>
                <w:lang w:val="uk-UA" w:eastAsia="uk-UA"/>
              </w:rPr>
            </w:pPr>
          </w:p>
        </w:tc>
        <w:tc>
          <w:tcPr>
            <w:tcW w:w="3077" w:type="dxa"/>
            <w:tcBorders>
              <w:top w:val="nil"/>
              <w:left w:val="nil"/>
              <w:bottom w:val="single" w:sz="4" w:space="0" w:color="auto"/>
              <w:right w:val="single" w:sz="4" w:space="0" w:color="auto"/>
            </w:tcBorders>
          </w:tcPr>
          <w:p w14:paraId="4BF31F5C" w14:textId="77777777" w:rsidR="00B944F0" w:rsidRPr="00CE05C4" w:rsidRDefault="00B944F0" w:rsidP="007015F5">
            <w:pPr>
              <w:rPr>
                <w:rFonts w:ascii="Arial" w:hAnsi="Arial" w:cs="Arial"/>
                <w:color w:val="000000"/>
                <w:lang w:val="uk-UA" w:eastAsia="uk-UA"/>
              </w:rPr>
            </w:pPr>
          </w:p>
        </w:tc>
      </w:tr>
      <w:tr w:rsidR="00B944F0" w:rsidRPr="00CE05C4" w14:paraId="3AECAEAD" w14:textId="4906D8C6" w:rsidTr="00B944F0">
        <w:trPr>
          <w:trHeight w:val="30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14:paraId="640D7C10" w14:textId="6C6EDD97" w:rsidR="00B944F0" w:rsidRPr="00CE05C4" w:rsidRDefault="00220B89" w:rsidP="007015F5">
            <w:pPr>
              <w:rPr>
                <w:rFonts w:ascii="Arial" w:hAnsi="Arial" w:cs="Arial"/>
                <w:color w:val="000000"/>
                <w:lang w:val="uk-UA" w:eastAsia="uk-UA"/>
              </w:rPr>
            </w:pPr>
            <w:r>
              <w:rPr>
                <w:rFonts w:ascii="Arial" w:hAnsi="Arial" w:cs="Arial"/>
                <w:color w:val="000000"/>
                <w:lang w:val="ru-RU" w:eastAsia="uk-UA"/>
              </w:rPr>
              <w:t>«Добробут”»</w:t>
            </w:r>
          </w:p>
        </w:tc>
        <w:tc>
          <w:tcPr>
            <w:tcW w:w="3077" w:type="dxa"/>
            <w:tcBorders>
              <w:top w:val="nil"/>
              <w:left w:val="nil"/>
              <w:bottom w:val="single" w:sz="4" w:space="0" w:color="auto"/>
              <w:right w:val="single" w:sz="4" w:space="0" w:color="auto"/>
            </w:tcBorders>
            <w:shd w:val="clear" w:color="auto" w:fill="auto"/>
            <w:noWrap/>
            <w:vAlign w:val="bottom"/>
          </w:tcPr>
          <w:p w14:paraId="745D50AB" w14:textId="77777777" w:rsidR="00B944F0" w:rsidRPr="00CE05C4" w:rsidRDefault="00B944F0" w:rsidP="007015F5">
            <w:pPr>
              <w:rPr>
                <w:rFonts w:ascii="Arial" w:hAnsi="Arial" w:cs="Arial"/>
                <w:color w:val="000000"/>
                <w:lang w:val="uk-UA" w:eastAsia="uk-UA"/>
              </w:rPr>
            </w:pPr>
          </w:p>
        </w:tc>
        <w:tc>
          <w:tcPr>
            <w:tcW w:w="3077" w:type="dxa"/>
            <w:tcBorders>
              <w:top w:val="nil"/>
              <w:left w:val="nil"/>
              <w:bottom w:val="single" w:sz="4" w:space="0" w:color="auto"/>
              <w:right w:val="single" w:sz="4" w:space="0" w:color="auto"/>
            </w:tcBorders>
          </w:tcPr>
          <w:p w14:paraId="26B7014B" w14:textId="77777777" w:rsidR="00B944F0" w:rsidRPr="00CE05C4" w:rsidRDefault="00B944F0" w:rsidP="007015F5">
            <w:pPr>
              <w:rPr>
                <w:rFonts w:ascii="Arial" w:hAnsi="Arial" w:cs="Arial"/>
                <w:color w:val="000000"/>
                <w:lang w:val="uk-UA" w:eastAsia="uk-UA"/>
              </w:rPr>
            </w:pPr>
          </w:p>
        </w:tc>
      </w:tr>
    </w:tbl>
    <w:p w14:paraId="20E455CB" w14:textId="17512DFA" w:rsidR="006D4FAC" w:rsidRPr="001F0F09" w:rsidRDefault="00DE64CC" w:rsidP="00DE64CC">
      <w:pPr>
        <w:shd w:val="clear" w:color="auto" w:fill="F2F2F2" w:themeFill="background1" w:themeFillShade="F2"/>
        <w:rPr>
          <w:rFonts w:ascii="Arial" w:eastAsia="Times New Roman" w:hAnsi="Arial" w:cs="Arial"/>
          <w:b/>
          <w:color w:val="000000"/>
          <w:lang w:val="uk-UA" w:eastAsia="uk-UA"/>
        </w:rPr>
      </w:pPr>
      <w:r w:rsidRPr="001F0F09">
        <w:rPr>
          <w:rFonts w:ascii="Arial" w:hAnsi="Arial" w:cs="Arial"/>
          <w:b/>
          <w:lang w:val="uk-UA"/>
        </w:rPr>
        <w:t>Інформація щодо</w:t>
      </w:r>
      <w:r w:rsidR="00357D72" w:rsidRPr="001F0F09">
        <w:rPr>
          <w:rFonts w:ascii="Arial" w:hAnsi="Arial" w:cs="Arial"/>
          <w:b/>
          <w:lang w:val="uk-UA"/>
        </w:rPr>
        <w:t xml:space="preserve"> </w:t>
      </w:r>
      <w:r w:rsidR="00357D72" w:rsidRPr="001F0F09">
        <w:rPr>
          <w:rFonts w:ascii="Arial" w:eastAsia="Times New Roman" w:hAnsi="Arial" w:cs="Arial"/>
          <w:b/>
          <w:color w:val="000000"/>
          <w:lang w:val="uk-UA" w:eastAsia="uk-UA"/>
        </w:rPr>
        <w:t>страхування на період від’їзду за кордон:</w:t>
      </w:r>
    </w:p>
    <w:tbl>
      <w:tblPr>
        <w:tblW w:w="14500" w:type="dxa"/>
        <w:tblLook w:val="04A0" w:firstRow="1" w:lastRow="0" w:firstColumn="1" w:lastColumn="0" w:noHBand="0" w:noVBand="1"/>
      </w:tblPr>
      <w:tblGrid>
        <w:gridCol w:w="10000"/>
        <w:gridCol w:w="2500"/>
        <w:gridCol w:w="2000"/>
      </w:tblGrid>
      <w:tr w:rsidR="00357D72" w:rsidRPr="00D77F19" w14:paraId="47EB209E" w14:textId="77777777" w:rsidTr="00DE64CC">
        <w:trPr>
          <w:trHeight w:val="1111"/>
        </w:trPr>
        <w:tc>
          <w:tcPr>
            <w:tcW w:w="145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8A37CFF" w14:textId="58C9EC36" w:rsidR="00357D72" w:rsidRDefault="00357D72" w:rsidP="006D4FAC">
            <w:pPr>
              <w:spacing w:after="0" w:line="240" w:lineRule="auto"/>
              <w:rPr>
                <w:rFonts w:ascii="Arial" w:eastAsia="Times New Roman" w:hAnsi="Arial" w:cs="Arial"/>
                <w:color w:val="000000"/>
                <w:lang w:val="uk-UA" w:eastAsia="uk-UA"/>
              </w:rPr>
            </w:pPr>
            <w:r w:rsidRPr="006D4FAC">
              <w:rPr>
                <w:rFonts w:ascii="Arial" w:eastAsia="Times New Roman" w:hAnsi="Arial" w:cs="Arial"/>
                <w:color w:val="000000"/>
                <w:lang w:val="uk-UA" w:eastAsia="uk-UA"/>
              </w:rPr>
              <w:t>Медичні витрати та страхування на період від’їзду за кордон (</w:t>
            </w:r>
            <w:r w:rsidR="00831451">
              <w:rPr>
                <w:rFonts w:ascii="Arial" w:eastAsia="Times New Roman" w:hAnsi="Arial" w:cs="Arial"/>
                <w:color w:val="000000"/>
                <w:lang w:val="uk-UA" w:eastAsia="uk-UA"/>
              </w:rPr>
              <w:t xml:space="preserve">з </w:t>
            </w:r>
            <w:r w:rsidRPr="006D4FAC">
              <w:rPr>
                <w:rFonts w:ascii="Arial" w:eastAsia="Times New Roman" w:hAnsi="Arial" w:cs="Arial"/>
                <w:color w:val="000000"/>
                <w:lang w:val="uk-UA" w:eastAsia="uk-UA"/>
              </w:rPr>
              <w:t xml:space="preserve">включенням Ковід):                                                    </w:t>
            </w:r>
          </w:p>
          <w:p w14:paraId="301104B3" w14:textId="3C172C9C" w:rsidR="00357D72" w:rsidRPr="001537F8" w:rsidRDefault="00357D72" w:rsidP="001537F8">
            <w:pPr>
              <w:pStyle w:val="ae"/>
              <w:numPr>
                <w:ilvl w:val="0"/>
                <w:numId w:val="28"/>
              </w:numPr>
              <w:tabs>
                <w:tab w:val="left" w:pos="408"/>
              </w:tabs>
              <w:ind w:left="34" w:firstLine="0"/>
              <w:rPr>
                <w:rFonts w:ascii="Arial" w:hAnsi="Arial" w:cs="Arial"/>
                <w:color w:val="000000"/>
                <w:sz w:val="22"/>
                <w:szCs w:val="22"/>
                <w:lang w:val="uk-UA" w:eastAsia="uk-UA"/>
              </w:rPr>
            </w:pPr>
            <w:r w:rsidRPr="001537F8">
              <w:rPr>
                <w:rFonts w:ascii="Arial" w:hAnsi="Arial" w:cs="Arial"/>
                <w:color w:val="000000"/>
                <w:sz w:val="22"/>
                <w:szCs w:val="22"/>
                <w:lang w:val="uk-UA" w:eastAsia="uk-UA"/>
              </w:rPr>
              <w:t xml:space="preserve">Амбулаторна, невідкладна та стаціонарна допомога, при невідкладних станах.                             </w:t>
            </w:r>
          </w:p>
          <w:p w14:paraId="24F13C03" w14:textId="4F8077A8" w:rsidR="00357D72" w:rsidRPr="001537F8" w:rsidRDefault="00357D72" w:rsidP="001537F8">
            <w:pPr>
              <w:pStyle w:val="ae"/>
              <w:numPr>
                <w:ilvl w:val="0"/>
                <w:numId w:val="28"/>
              </w:numPr>
              <w:tabs>
                <w:tab w:val="left" w:pos="408"/>
                <w:tab w:val="left" w:pos="459"/>
              </w:tabs>
              <w:ind w:left="34" w:firstLine="0"/>
              <w:rPr>
                <w:rFonts w:ascii="Arial" w:hAnsi="Arial" w:cs="Arial"/>
                <w:color w:val="000000"/>
                <w:sz w:val="22"/>
                <w:szCs w:val="22"/>
                <w:lang w:val="uk-UA" w:eastAsia="uk-UA"/>
              </w:rPr>
            </w:pPr>
            <w:r w:rsidRPr="001537F8">
              <w:rPr>
                <w:rFonts w:ascii="Arial" w:hAnsi="Arial" w:cs="Arial"/>
                <w:color w:val="000000"/>
                <w:sz w:val="22"/>
                <w:szCs w:val="22"/>
                <w:lang w:val="uk-UA" w:eastAsia="uk-UA"/>
              </w:rPr>
              <w:t xml:space="preserve">Невідкладна стоматологічна допомога  у ліміті 100 євро.                                                                               </w:t>
            </w:r>
          </w:p>
          <w:p w14:paraId="455D8704" w14:textId="01427B34" w:rsidR="00357D72" w:rsidRPr="001537F8" w:rsidRDefault="00357D72" w:rsidP="001537F8">
            <w:pPr>
              <w:pStyle w:val="ae"/>
              <w:numPr>
                <w:ilvl w:val="0"/>
                <w:numId w:val="28"/>
              </w:numPr>
              <w:tabs>
                <w:tab w:val="left" w:pos="408"/>
              </w:tabs>
              <w:ind w:left="34" w:firstLine="0"/>
              <w:rPr>
                <w:rFonts w:ascii="Arial" w:hAnsi="Arial" w:cs="Arial"/>
                <w:color w:val="000000"/>
                <w:sz w:val="22"/>
                <w:szCs w:val="22"/>
                <w:lang w:val="uk-UA" w:eastAsia="uk-UA"/>
              </w:rPr>
            </w:pPr>
            <w:r w:rsidRPr="001537F8">
              <w:rPr>
                <w:rFonts w:ascii="Arial" w:hAnsi="Arial" w:cs="Arial"/>
                <w:color w:val="000000"/>
                <w:sz w:val="22"/>
                <w:szCs w:val="22"/>
                <w:lang w:val="uk-UA" w:eastAsia="uk-UA"/>
              </w:rPr>
              <w:t xml:space="preserve">Транспортування та медична евакуація за показами.                                                                                                   </w:t>
            </w:r>
          </w:p>
          <w:p w14:paraId="26F2B3DE" w14:textId="73515C41" w:rsidR="00357D72" w:rsidRPr="001537F8" w:rsidRDefault="00357D72" w:rsidP="001537F8">
            <w:pPr>
              <w:pStyle w:val="ae"/>
              <w:numPr>
                <w:ilvl w:val="0"/>
                <w:numId w:val="28"/>
              </w:numPr>
              <w:tabs>
                <w:tab w:val="left" w:pos="408"/>
              </w:tabs>
              <w:ind w:left="34" w:firstLine="0"/>
              <w:rPr>
                <w:rFonts w:ascii="Arial" w:hAnsi="Arial" w:cs="Arial"/>
                <w:color w:val="000000"/>
                <w:lang w:val="uk-UA" w:eastAsia="uk-UA"/>
              </w:rPr>
            </w:pPr>
            <w:r w:rsidRPr="001537F8">
              <w:rPr>
                <w:rFonts w:ascii="Arial" w:hAnsi="Arial" w:cs="Arial"/>
                <w:color w:val="000000"/>
                <w:sz w:val="22"/>
                <w:szCs w:val="22"/>
                <w:lang w:val="uk-UA" w:eastAsia="uk-UA"/>
              </w:rPr>
              <w:t>Страхова сума за програмою 30 000 євро</w:t>
            </w:r>
            <w:r w:rsidRPr="001537F8">
              <w:rPr>
                <w:rFonts w:ascii="Arial" w:hAnsi="Arial" w:cs="Arial"/>
                <w:color w:val="000000"/>
                <w:lang w:val="uk-UA" w:eastAsia="uk-UA"/>
              </w:rPr>
              <w:t xml:space="preserve">  </w:t>
            </w:r>
          </w:p>
        </w:tc>
      </w:tr>
      <w:tr w:rsidR="006D4FAC" w:rsidRPr="00D77F19" w14:paraId="6AAC85C3" w14:textId="77777777" w:rsidTr="00DE64CC">
        <w:trPr>
          <w:trHeight w:val="989"/>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224F267E" w14:textId="7E89AD5F" w:rsidR="006D4FAC" w:rsidRPr="006D4FAC" w:rsidRDefault="000F0B1F" w:rsidP="006D4FAC">
            <w:pPr>
              <w:spacing w:after="0" w:line="240" w:lineRule="auto"/>
              <w:rPr>
                <w:rFonts w:ascii="Arial" w:eastAsia="Times New Roman" w:hAnsi="Arial" w:cs="Arial"/>
                <w:lang w:val="uk-UA" w:eastAsia="uk-UA"/>
              </w:rPr>
            </w:pPr>
            <w:r>
              <w:rPr>
                <w:rFonts w:ascii="Arial" w:eastAsia="Times New Roman" w:hAnsi="Arial" w:cs="Arial"/>
                <w:lang w:val="uk-UA" w:eastAsia="uk-UA"/>
              </w:rPr>
              <w:t xml:space="preserve">На всіх застрахованих: </w:t>
            </w:r>
            <w:r w:rsidR="006D4FAC" w:rsidRPr="006D4FAC">
              <w:rPr>
                <w:rFonts w:ascii="Arial" w:eastAsia="Times New Roman" w:hAnsi="Arial" w:cs="Arial"/>
                <w:lang w:val="uk-UA" w:eastAsia="uk-UA"/>
              </w:rPr>
              <w:t>Покриття: Європа. Ліміт перебування 30 днів.</w:t>
            </w:r>
          </w:p>
        </w:tc>
        <w:tc>
          <w:tcPr>
            <w:tcW w:w="2500" w:type="dxa"/>
            <w:tcBorders>
              <w:top w:val="nil"/>
              <w:left w:val="nil"/>
              <w:bottom w:val="single" w:sz="4" w:space="0" w:color="auto"/>
              <w:right w:val="single" w:sz="4" w:space="0" w:color="auto"/>
            </w:tcBorders>
            <w:shd w:val="clear" w:color="auto" w:fill="auto"/>
            <w:vAlign w:val="center"/>
            <w:hideMark/>
          </w:tcPr>
          <w:p w14:paraId="51846220" w14:textId="77777777" w:rsidR="006D4FAC" w:rsidRPr="006D4FAC" w:rsidRDefault="006D4FAC" w:rsidP="006D4FAC">
            <w:pPr>
              <w:spacing w:after="0" w:line="240" w:lineRule="auto"/>
              <w:rPr>
                <w:rFonts w:ascii="Arial" w:eastAsia="Times New Roman" w:hAnsi="Arial" w:cs="Arial"/>
                <w:color w:val="000000"/>
                <w:lang w:val="uk-UA" w:eastAsia="uk-UA"/>
              </w:rPr>
            </w:pPr>
            <w:r w:rsidRPr="006D4FAC">
              <w:rPr>
                <w:rFonts w:ascii="Arial" w:eastAsia="Times New Roman" w:hAnsi="Arial" w:cs="Arial"/>
                <w:color w:val="000000"/>
                <w:lang w:val="uk-UA" w:eastAsia="uk-UA"/>
              </w:rPr>
              <w:t>вказати вартість на 1 особу, яка буде додана до вартості пакету</w:t>
            </w:r>
          </w:p>
        </w:tc>
        <w:tc>
          <w:tcPr>
            <w:tcW w:w="2000" w:type="dxa"/>
            <w:tcBorders>
              <w:top w:val="nil"/>
              <w:left w:val="nil"/>
              <w:bottom w:val="single" w:sz="4" w:space="0" w:color="auto"/>
              <w:right w:val="single" w:sz="4" w:space="0" w:color="auto"/>
            </w:tcBorders>
            <w:shd w:val="clear" w:color="auto" w:fill="auto"/>
            <w:vAlign w:val="center"/>
            <w:hideMark/>
          </w:tcPr>
          <w:p w14:paraId="5EB541DC" w14:textId="77777777" w:rsidR="006D4FAC" w:rsidRPr="006D4FAC" w:rsidRDefault="006D4FAC" w:rsidP="006D4FAC">
            <w:pPr>
              <w:spacing w:after="0" w:line="240" w:lineRule="auto"/>
              <w:jc w:val="center"/>
              <w:rPr>
                <w:rFonts w:ascii="Arial" w:eastAsia="Times New Roman" w:hAnsi="Arial" w:cs="Arial"/>
                <w:color w:val="000000"/>
                <w:lang w:val="uk-UA" w:eastAsia="uk-UA"/>
              </w:rPr>
            </w:pPr>
            <w:r w:rsidRPr="006D4FAC">
              <w:rPr>
                <w:rFonts w:ascii="Arial" w:eastAsia="Times New Roman" w:hAnsi="Arial" w:cs="Arial"/>
                <w:color w:val="000000"/>
                <w:lang w:val="uk-UA" w:eastAsia="uk-UA"/>
              </w:rPr>
              <w:t> </w:t>
            </w:r>
          </w:p>
        </w:tc>
      </w:tr>
      <w:tr w:rsidR="006D4FAC" w:rsidRPr="00D77F19" w14:paraId="0C6D772F" w14:textId="77777777" w:rsidTr="00DE64CC">
        <w:trPr>
          <w:trHeight w:val="819"/>
        </w:trPr>
        <w:tc>
          <w:tcPr>
            <w:tcW w:w="10000" w:type="dxa"/>
            <w:tcBorders>
              <w:top w:val="nil"/>
              <w:left w:val="single" w:sz="4" w:space="0" w:color="auto"/>
              <w:bottom w:val="single" w:sz="4" w:space="0" w:color="auto"/>
              <w:right w:val="single" w:sz="4" w:space="0" w:color="auto"/>
            </w:tcBorders>
            <w:shd w:val="clear" w:color="auto" w:fill="auto"/>
            <w:vAlign w:val="center"/>
            <w:hideMark/>
          </w:tcPr>
          <w:p w14:paraId="779478CE" w14:textId="33353280" w:rsidR="006D4FAC" w:rsidRPr="006D4FAC" w:rsidRDefault="006D4FAC" w:rsidP="006D4FAC">
            <w:pPr>
              <w:spacing w:after="0" w:line="240" w:lineRule="auto"/>
              <w:rPr>
                <w:rFonts w:ascii="Arial" w:eastAsia="Times New Roman" w:hAnsi="Arial" w:cs="Arial"/>
                <w:lang w:val="uk-UA" w:eastAsia="uk-UA"/>
              </w:rPr>
            </w:pPr>
            <w:r w:rsidRPr="006D4FAC">
              <w:rPr>
                <w:rFonts w:ascii="Arial" w:eastAsia="Times New Roman" w:hAnsi="Arial" w:cs="Arial"/>
                <w:lang w:val="uk-UA" w:eastAsia="uk-UA"/>
              </w:rPr>
              <w:t xml:space="preserve">Додатково: Для 7-ми осіб, </w:t>
            </w:r>
            <w:r w:rsidR="00DE64CC">
              <w:rPr>
                <w:rFonts w:ascii="Arial" w:eastAsia="Times New Roman" w:hAnsi="Arial" w:cs="Arial"/>
                <w:lang w:val="uk-UA" w:eastAsia="uk-UA"/>
              </w:rPr>
              <w:t xml:space="preserve">застрахованих по програмі </w:t>
            </w:r>
            <w:r w:rsidR="000F0B1F">
              <w:rPr>
                <w:rFonts w:ascii="Arial" w:eastAsia="Times New Roman" w:hAnsi="Arial" w:cs="Arial"/>
                <w:lang w:val="uk-UA" w:eastAsia="uk-UA"/>
              </w:rPr>
              <w:t>«</w:t>
            </w:r>
            <w:r w:rsidR="00DE64CC">
              <w:rPr>
                <w:rFonts w:ascii="Arial" w:eastAsia="Times New Roman" w:hAnsi="Arial" w:cs="Arial"/>
                <w:lang w:val="uk-UA" w:eastAsia="uk-UA"/>
              </w:rPr>
              <w:t>Еліт</w:t>
            </w:r>
            <w:r w:rsidR="000F0B1F">
              <w:rPr>
                <w:rFonts w:ascii="Arial" w:eastAsia="Times New Roman" w:hAnsi="Arial" w:cs="Arial"/>
                <w:lang w:val="uk-UA" w:eastAsia="uk-UA"/>
              </w:rPr>
              <w:t>»</w:t>
            </w:r>
            <w:r w:rsidR="00DE64CC">
              <w:rPr>
                <w:rFonts w:ascii="Arial" w:eastAsia="Times New Roman" w:hAnsi="Arial" w:cs="Arial"/>
                <w:lang w:val="uk-UA" w:eastAsia="uk-UA"/>
              </w:rPr>
              <w:t xml:space="preserve"> та для</w:t>
            </w:r>
            <w:r w:rsidRPr="006D4FAC">
              <w:rPr>
                <w:rFonts w:ascii="Arial" w:eastAsia="Times New Roman" w:hAnsi="Arial" w:cs="Arial"/>
                <w:lang w:val="uk-UA" w:eastAsia="uk-UA"/>
              </w:rPr>
              <w:t xml:space="preserve"> 3-х осіб, застр</w:t>
            </w:r>
            <w:r w:rsidR="00DE64CC">
              <w:rPr>
                <w:rFonts w:ascii="Arial" w:eastAsia="Times New Roman" w:hAnsi="Arial" w:cs="Arial"/>
                <w:lang w:val="uk-UA" w:eastAsia="uk-UA"/>
              </w:rPr>
              <w:t xml:space="preserve">ахованих по програмі </w:t>
            </w:r>
            <w:r w:rsidR="000F0B1F">
              <w:rPr>
                <w:rFonts w:ascii="Arial" w:eastAsia="Times New Roman" w:hAnsi="Arial" w:cs="Arial"/>
                <w:lang w:val="uk-UA" w:eastAsia="uk-UA"/>
              </w:rPr>
              <w:t>«</w:t>
            </w:r>
            <w:r w:rsidR="00DE64CC">
              <w:rPr>
                <w:rFonts w:ascii="Arial" w:eastAsia="Times New Roman" w:hAnsi="Arial" w:cs="Arial"/>
                <w:lang w:val="uk-UA" w:eastAsia="uk-UA"/>
              </w:rPr>
              <w:t>Стандарт</w:t>
            </w:r>
            <w:r w:rsidR="000F0B1F">
              <w:rPr>
                <w:rFonts w:ascii="Arial" w:eastAsia="Times New Roman" w:hAnsi="Arial" w:cs="Arial"/>
                <w:lang w:val="uk-UA" w:eastAsia="uk-UA"/>
              </w:rPr>
              <w:t xml:space="preserve">»: Покриття: весь світ. </w:t>
            </w:r>
            <w:r w:rsidRPr="006D4FAC">
              <w:rPr>
                <w:rFonts w:ascii="Arial" w:eastAsia="Times New Roman" w:hAnsi="Arial" w:cs="Arial"/>
                <w:lang w:val="uk-UA" w:eastAsia="uk-UA"/>
              </w:rPr>
              <w:t xml:space="preserve">Ліміт перебування за кордоном становить 1 рік. </w:t>
            </w:r>
          </w:p>
        </w:tc>
        <w:tc>
          <w:tcPr>
            <w:tcW w:w="2500" w:type="dxa"/>
            <w:tcBorders>
              <w:top w:val="nil"/>
              <w:left w:val="nil"/>
              <w:bottom w:val="single" w:sz="4" w:space="0" w:color="auto"/>
              <w:right w:val="single" w:sz="4" w:space="0" w:color="auto"/>
            </w:tcBorders>
            <w:shd w:val="clear" w:color="auto" w:fill="auto"/>
            <w:vAlign w:val="center"/>
            <w:hideMark/>
          </w:tcPr>
          <w:p w14:paraId="15EB776A" w14:textId="77777777" w:rsidR="006D4FAC" w:rsidRPr="006D4FAC" w:rsidRDefault="006D4FAC" w:rsidP="006D4FAC">
            <w:pPr>
              <w:spacing w:after="0" w:line="240" w:lineRule="auto"/>
              <w:rPr>
                <w:rFonts w:ascii="Arial" w:eastAsia="Times New Roman" w:hAnsi="Arial" w:cs="Arial"/>
                <w:color w:val="000000"/>
                <w:lang w:val="uk-UA" w:eastAsia="uk-UA"/>
              </w:rPr>
            </w:pPr>
            <w:r w:rsidRPr="006D4FAC">
              <w:rPr>
                <w:rFonts w:ascii="Arial" w:eastAsia="Times New Roman" w:hAnsi="Arial" w:cs="Arial"/>
                <w:color w:val="000000"/>
                <w:lang w:val="uk-UA" w:eastAsia="uk-UA"/>
              </w:rPr>
              <w:t>вказати вартість на 1 особу, яка буде додана до вартості пакету</w:t>
            </w:r>
          </w:p>
        </w:tc>
        <w:tc>
          <w:tcPr>
            <w:tcW w:w="2000" w:type="dxa"/>
            <w:tcBorders>
              <w:top w:val="nil"/>
              <w:left w:val="nil"/>
              <w:bottom w:val="single" w:sz="4" w:space="0" w:color="auto"/>
              <w:right w:val="single" w:sz="4" w:space="0" w:color="auto"/>
            </w:tcBorders>
            <w:shd w:val="clear" w:color="auto" w:fill="auto"/>
            <w:vAlign w:val="center"/>
            <w:hideMark/>
          </w:tcPr>
          <w:p w14:paraId="0550EBA9" w14:textId="77777777" w:rsidR="006D4FAC" w:rsidRPr="006D4FAC" w:rsidRDefault="006D4FAC" w:rsidP="006D4FAC">
            <w:pPr>
              <w:spacing w:after="0" w:line="240" w:lineRule="auto"/>
              <w:rPr>
                <w:rFonts w:ascii="Arial" w:eastAsia="Times New Roman" w:hAnsi="Arial" w:cs="Arial"/>
                <w:color w:val="000000"/>
                <w:lang w:val="uk-UA" w:eastAsia="uk-UA"/>
              </w:rPr>
            </w:pPr>
            <w:r w:rsidRPr="006D4FAC">
              <w:rPr>
                <w:rFonts w:ascii="Arial" w:eastAsia="Times New Roman" w:hAnsi="Arial" w:cs="Arial"/>
                <w:color w:val="000000"/>
                <w:lang w:val="uk-UA" w:eastAsia="uk-UA"/>
              </w:rPr>
              <w:t> </w:t>
            </w:r>
          </w:p>
        </w:tc>
      </w:tr>
    </w:tbl>
    <w:p w14:paraId="57A3EB7F" w14:textId="77777777" w:rsidR="00030FF2" w:rsidRDefault="00030FF2" w:rsidP="00C91FDF">
      <w:pPr>
        <w:rPr>
          <w:rFonts w:ascii="Arial" w:hAnsi="Arial" w:cs="Arial"/>
          <w:b/>
          <w:u w:val="single"/>
          <w:lang w:val="uk-UA"/>
        </w:rPr>
      </w:pPr>
    </w:p>
    <w:p w14:paraId="49C58008" w14:textId="15F7888A" w:rsidR="00095841" w:rsidRPr="001C2517" w:rsidRDefault="00DE64CC" w:rsidP="00C91FDF">
      <w:pPr>
        <w:rPr>
          <w:rFonts w:ascii="Arial" w:hAnsi="Arial" w:cs="Arial"/>
          <w:lang w:val="ru-RU"/>
        </w:rPr>
      </w:pPr>
      <w:r w:rsidRPr="001C2517">
        <w:rPr>
          <w:rFonts w:ascii="Arial" w:hAnsi="Arial" w:cs="Arial"/>
          <w:b/>
          <w:lang w:val="uk-UA"/>
        </w:rPr>
        <w:t>Умови оплати:</w:t>
      </w:r>
      <w:r w:rsidR="001C2517" w:rsidRPr="00EF2D40">
        <w:rPr>
          <w:rFonts w:ascii="Arial" w:hAnsi="Arial" w:cs="Arial"/>
          <w:lang w:val="ru-RU"/>
        </w:rPr>
        <w:t>________________________________________________________________________________________________</w:t>
      </w:r>
      <w:r w:rsidRPr="00EF2D40">
        <w:rPr>
          <w:rFonts w:ascii="Arial" w:hAnsi="Arial" w:cs="Arial"/>
          <w:lang w:val="ru-RU"/>
        </w:rPr>
        <w:t xml:space="preserve"> </w:t>
      </w:r>
      <w:r w:rsidR="001C2517">
        <w:rPr>
          <w:rFonts w:ascii="Arial" w:hAnsi="Arial" w:cs="Arial"/>
          <w:lang w:val="ru-RU"/>
        </w:rPr>
        <w:t>зазначити</w:t>
      </w:r>
    </w:p>
    <w:p w14:paraId="44AE0AA7" w14:textId="77777777" w:rsidR="00C91FDF" w:rsidRPr="00CE05C4" w:rsidRDefault="00C91FDF" w:rsidP="00C91FDF">
      <w:pPr>
        <w:suppressAutoHyphens/>
        <w:jc w:val="both"/>
        <w:rPr>
          <w:rFonts w:ascii="Arial" w:hAnsi="Arial" w:cs="Arial"/>
          <w:lang w:val="ru-RU"/>
        </w:rPr>
      </w:pPr>
      <w:r w:rsidRPr="00CE05C4">
        <w:rPr>
          <w:rFonts w:ascii="Arial" w:eastAsia="Arial" w:hAnsi="Arial" w:cs="Arial"/>
          <w:lang w:val="uk-UA"/>
        </w:rPr>
        <w:t>Дата: ________________ 20... р.</w:t>
      </w:r>
    </w:p>
    <w:p w14:paraId="2FF06FDC" w14:textId="77777777" w:rsidR="00C91FDF" w:rsidRPr="00CE05C4" w:rsidRDefault="00C91FDF" w:rsidP="00C91FDF">
      <w:pPr>
        <w:tabs>
          <w:tab w:val="right" w:pos="3600"/>
          <w:tab w:val="right" w:pos="4320"/>
          <w:tab w:val="right" w:pos="8640"/>
        </w:tabs>
        <w:suppressAutoHyphens/>
        <w:jc w:val="both"/>
        <w:rPr>
          <w:rFonts w:ascii="Arial" w:hAnsi="Arial" w:cs="Arial"/>
          <w:lang w:val="ru-RU"/>
        </w:rPr>
      </w:pPr>
      <w:r w:rsidRPr="00CE05C4">
        <w:rPr>
          <w:rFonts w:ascii="Arial" w:hAnsi="Arial" w:cs="Arial"/>
          <w:u w:val="single"/>
          <w:lang w:val="ru-RU"/>
        </w:rPr>
        <w:tab/>
      </w:r>
      <w:r w:rsidRPr="00CE05C4">
        <w:rPr>
          <w:rFonts w:ascii="Arial" w:hAnsi="Arial" w:cs="Arial"/>
          <w:lang w:val="ru-RU"/>
        </w:rPr>
        <w:tab/>
      </w:r>
      <w:r w:rsidRPr="00CE05C4">
        <w:rPr>
          <w:rFonts w:ascii="Arial" w:hAnsi="Arial" w:cs="Arial"/>
          <w:u w:val="single"/>
          <w:lang w:val="ru-RU"/>
        </w:rPr>
        <w:tab/>
      </w:r>
    </w:p>
    <w:p w14:paraId="36002510" w14:textId="77777777" w:rsidR="00C91FDF" w:rsidRPr="00CE05C4" w:rsidRDefault="00C91FDF" w:rsidP="00C91FDF">
      <w:pPr>
        <w:tabs>
          <w:tab w:val="left" w:pos="4320"/>
        </w:tabs>
        <w:suppressAutoHyphens/>
        <w:jc w:val="both"/>
        <w:rPr>
          <w:rFonts w:ascii="Arial" w:hAnsi="Arial" w:cs="Arial"/>
          <w:lang w:val="ru-RU"/>
        </w:rPr>
      </w:pPr>
      <w:r w:rsidRPr="00CE05C4">
        <w:rPr>
          <w:rFonts w:ascii="Arial" w:eastAsia="Arial" w:hAnsi="Arial" w:cs="Arial"/>
          <w:i/>
          <w:iCs/>
          <w:lang w:val="uk-UA"/>
        </w:rPr>
        <w:t>[підпис]</w:t>
      </w:r>
      <w:r w:rsidRPr="00CE05C4">
        <w:rPr>
          <w:rFonts w:ascii="Arial" w:eastAsia="Arial" w:hAnsi="Arial" w:cs="Arial"/>
          <w:i/>
          <w:iCs/>
          <w:lang w:val="uk-UA"/>
        </w:rPr>
        <w:tab/>
        <w:t>[що виступає у якості]</w:t>
      </w:r>
    </w:p>
    <w:p w14:paraId="7ED08C37" w14:textId="32BAE2CC" w:rsidR="00C91FDF" w:rsidRPr="009610B7" w:rsidRDefault="00C91FDF" w:rsidP="009610B7">
      <w:pPr>
        <w:autoSpaceDE w:val="0"/>
        <w:autoSpaceDN w:val="0"/>
        <w:adjustRightInd w:val="0"/>
        <w:jc w:val="center"/>
        <w:rPr>
          <w:rFonts w:ascii="Arial" w:eastAsia="Arial" w:hAnsi="Arial" w:cs="Arial"/>
          <w:u w:val="single"/>
          <w:lang w:val="uk-UA"/>
        </w:rPr>
      </w:pPr>
      <w:r w:rsidRPr="00CE05C4">
        <w:rPr>
          <w:rFonts w:ascii="Arial" w:eastAsia="Arial" w:hAnsi="Arial" w:cs="Arial"/>
          <w:lang w:val="uk-UA"/>
        </w:rPr>
        <w:t>Що має належні повноваження на підписання Заявки від імені та за дорученням.</w:t>
      </w:r>
      <w:r w:rsidRPr="00CE05C4">
        <w:rPr>
          <w:rFonts w:ascii="Arial" w:hAnsi="Arial" w:cs="Arial"/>
          <w:lang w:val="ru-RU"/>
        </w:rPr>
        <w:t xml:space="preserve"> </w:t>
      </w:r>
    </w:p>
    <w:p w14:paraId="21A02460" w14:textId="07E30B86" w:rsidR="00DE64CC" w:rsidRDefault="00DE64CC">
      <w:pPr>
        <w:rPr>
          <w:rFonts w:ascii="Arial" w:hAnsi="Arial" w:cs="Arial"/>
          <w:lang w:val="ru-RU"/>
        </w:rPr>
      </w:pPr>
    </w:p>
    <w:sectPr w:rsidR="00DE64CC" w:rsidSect="00DE64CC">
      <w:pgSz w:w="16839" w:h="11907" w:orient="landscape" w:code="9"/>
      <w:pgMar w:top="709"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62E23" w14:textId="77777777" w:rsidR="001F51B7" w:rsidRDefault="001F51B7" w:rsidP="0088387C">
      <w:pPr>
        <w:spacing w:after="0" w:line="240" w:lineRule="auto"/>
      </w:pPr>
      <w:r>
        <w:separator/>
      </w:r>
    </w:p>
  </w:endnote>
  <w:endnote w:type="continuationSeparator" w:id="0">
    <w:p w14:paraId="49FE2634" w14:textId="77777777" w:rsidR="001F51B7" w:rsidRDefault="001F51B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F5B5F" w14:textId="77777777" w:rsidR="001F51B7" w:rsidRDefault="001F51B7" w:rsidP="0088387C">
      <w:pPr>
        <w:spacing w:after="0" w:line="240" w:lineRule="auto"/>
      </w:pPr>
      <w:r>
        <w:separator/>
      </w:r>
    </w:p>
  </w:footnote>
  <w:footnote w:type="continuationSeparator" w:id="0">
    <w:p w14:paraId="5F8C5196" w14:textId="77777777" w:rsidR="001F51B7" w:rsidRDefault="001F51B7"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1F2E"/>
    <w:multiLevelType w:val="multilevel"/>
    <w:tmpl w:val="D9704772"/>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CF87A1E"/>
    <w:multiLevelType w:val="hybridMultilevel"/>
    <w:tmpl w:val="2F94BC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E985AF7"/>
    <w:multiLevelType w:val="hybridMultilevel"/>
    <w:tmpl w:val="5E02D248"/>
    <w:lvl w:ilvl="0" w:tplc="E8A479C8">
      <w:start w:val="2"/>
      <w:numFmt w:val="decimal"/>
      <w:lvlText w:val="%1"/>
      <w:lvlJc w:val="left"/>
      <w:pPr>
        <w:ind w:left="720" w:hanging="360"/>
      </w:pPr>
      <w:rPr>
        <w:rFonts w:asciiTheme="minorHAnsi" w:hAnsiTheme="minorHAnsi" w:cstheme="minorBidi" w:hint="default"/>
        <w:color w:val="1F497D"/>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8A68D2"/>
    <w:multiLevelType w:val="hybridMultilevel"/>
    <w:tmpl w:val="A4AE1AD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98C2863"/>
    <w:multiLevelType w:val="hybridMultilevel"/>
    <w:tmpl w:val="97E00312"/>
    <w:lvl w:ilvl="0" w:tplc="5AA260E4">
      <w:start w:val="1"/>
      <w:numFmt w:val="bullet"/>
      <w:lvlText w:val="-"/>
      <w:lvlJc w:val="left"/>
      <w:pPr>
        <w:ind w:left="1038" w:hanging="360"/>
      </w:pPr>
      <w:rPr>
        <w:rFonts w:ascii="Arial" w:eastAsia="Times New Roman" w:hAnsi="Arial" w:cs="Arial" w:hint="default"/>
      </w:rPr>
    </w:lvl>
    <w:lvl w:ilvl="1" w:tplc="04220003" w:tentative="1">
      <w:start w:val="1"/>
      <w:numFmt w:val="bullet"/>
      <w:lvlText w:val="o"/>
      <w:lvlJc w:val="left"/>
      <w:pPr>
        <w:ind w:left="1758" w:hanging="360"/>
      </w:pPr>
      <w:rPr>
        <w:rFonts w:ascii="Courier New" w:hAnsi="Courier New" w:cs="Courier New" w:hint="default"/>
      </w:rPr>
    </w:lvl>
    <w:lvl w:ilvl="2" w:tplc="04220005" w:tentative="1">
      <w:start w:val="1"/>
      <w:numFmt w:val="bullet"/>
      <w:lvlText w:val=""/>
      <w:lvlJc w:val="left"/>
      <w:pPr>
        <w:ind w:left="2478" w:hanging="360"/>
      </w:pPr>
      <w:rPr>
        <w:rFonts w:ascii="Wingdings" w:hAnsi="Wingdings" w:hint="default"/>
      </w:rPr>
    </w:lvl>
    <w:lvl w:ilvl="3" w:tplc="04220001" w:tentative="1">
      <w:start w:val="1"/>
      <w:numFmt w:val="bullet"/>
      <w:lvlText w:val=""/>
      <w:lvlJc w:val="left"/>
      <w:pPr>
        <w:ind w:left="3198" w:hanging="360"/>
      </w:pPr>
      <w:rPr>
        <w:rFonts w:ascii="Symbol" w:hAnsi="Symbol" w:hint="default"/>
      </w:rPr>
    </w:lvl>
    <w:lvl w:ilvl="4" w:tplc="04220003" w:tentative="1">
      <w:start w:val="1"/>
      <w:numFmt w:val="bullet"/>
      <w:lvlText w:val="o"/>
      <w:lvlJc w:val="left"/>
      <w:pPr>
        <w:ind w:left="3918" w:hanging="360"/>
      </w:pPr>
      <w:rPr>
        <w:rFonts w:ascii="Courier New" w:hAnsi="Courier New" w:cs="Courier New" w:hint="default"/>
      </w:rPr>
    </w:lvl>
    <w:lvl w:ilvl="5" w:tplc="04220005" w:tentative="1">
      <w:start w:val="1"/>
      <w:numFmt w:val="bullet"/>
      <w:lvlText w:val=""/>
      <w:lvlJc w:val="left"/>
      <w:pPr>
        <w:ind w:left="4638" w:hanging="360"/>
      </w:pPr>
      <w:rPr>
        <w:rFonts w:ascii="Wingdings" w:hAnsi="Wingdings" w:hint="default"/>
      </w:rPr>
    </w:lvl>
    <w:lvl w:ilvl="6" w:tplc="04220001" w:tentative="1">
      <w:start w:val="1"/>
      <w:numFmt w:val="bullet"/>
      <w:lvlText w:val=""/>
      <w:lvlJc w:val="left"/>
      <w:pPr>
        <w:ind w:left="5358" w:hanging="360"/>
      </w:pPr>
      <w:rPr>
        <w:rFonts w:ascii="Symbol" w:hAnsi="Symbol" w:hint="default"/>
      </w:rPr>
    </w:lvl>
    <w:lvl w:ilvl="7" w:tplc="04220003" w:tentative="1">
      <w:start w:val="1"/>
      <w:numFmt w:val="bullet"/>
      <w:lvlText w:val="o"/>
      <w:lvlJc w:val="left"/>
      <w:pPr>
        <w:ind w:left="6078" w:hanging="360"/>
      </w:pPr>
      <w:rPr>
        <w:rFonts w:ascii="Courier New" w:hAnsi="Courier New" w:cs="Courier New" w:hint="default"/>
      </w:rPr>
    </w:lvl>
    <w:lvl w:ilvl="8" w:tplc="04220005" w:tentative="1">
      <w:start w:val="1"/>
      <w:numFmt w:val="bullet"/>
      <w:lvlText w:val=""/>
      <w:lvlJc w:val="left"/>
      <w:pPr>
        <w:ind w:left="6798" w:hanging="360"/>
      </w:pPr>
      <w:rPr>
        <w:rFonts w:ascii="Wingdings" w:hAnsi="Wingdings" w:hint="default"/>
      </w:rPr>
    </w:lvl>
  </w:abstractNum>
  <w:abstractNum w:abstractNumId="6" w15:restartNumberingAfterBreak="0">
    <w:nsid w:val="321454D3"/>
    <w:multiLevelType w:val="hybridMultilevel"/>
    <w:tmpl w:val="D0ACFE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8" w15:restartNumberingAfterBreak="0">
    <w:nsid w:val="3C0D02C8"/>
    <w:multiLevelType w:val="hybridMultilevel"/>
    <w:tmpl w:val="7E2A8692"/>
    <w:lvl w:ilvl="0" w:tplc="1E0C2880">
      <w:start w:val="4"/>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9" w15:restartNumberingAfterBreak="0">
    <w:nsid w:val="3CF83B45"/>
    <w:multiLevelType w:val="hybridMultilevel"/>
    <w:tmpl w:val="12B40A8C"/>
    <w:lvl w:ilvl="0" w:tplc="587E62CA">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2144"/>
        </w:tabs>
        <w:ind w:left="2144" w:hanging="360"/>
      </w:pPr>
      <w:rPr>
        <w:rFonts w:ascii="Symbol" w:hAnsi="Symbol" w:hint="default"/>
      </w:rPr>
    </w:lvl>
    <w:lvl w:ilvl="2" w:tplc="04190005" w:tentative="1">
      <w:start w:val="1"/>
      <w:numFmt w:val="bullet"/>
      <w:lvlText w:val=""/>
      <w:lvlJc w:val="left"/>
      <w:pPr>
        <w:tabs>
          <w:tab w:val="num" w:pos="2864"/>
        </w:tabs>
        <w:ind w:left="2864" w:hanging="360"/>
      </w:pPr>
      <w:rPr>
        <w:rFonts w:ascii="Wingdings" w:hAnsi="Wingdings" w:hint="default"/>
      </w:rPr>
    </w:lvl>
    <w:lvl w:ilvl="3" w:tplc="04190001" w:tentative="1">
      <w:start w:val="1"/>
      <w:numFmt w:val="bullet"/>
      <w:lvlText w:val=""/>
      <w:lvlJc w:val="left"/>
      <w:pPr>
        <w:tabs>
          <w:tab w:val="num" w:pos="3584"/>
        </w:tabs>
        <w:ind w:left="3584" w:hanging="360"/>
      </w:pPr>
      <w:rPr>
        <w:rFonts w:ascii="Symbol" w:hAnsi="Symbol" w:hint="default"/>
      </w:rPr>
    </w:lvl>
    <w:lvl w:ilvl="4" w:tplc="04190003" w:tentative="1">
      <w:start w:val="1"/>
      <w:numFmt w:val="bullet"/>
      <w:lvlText w:val="o"/>
      <w:lvlJc w:val="left"/>
      <w:pPr>
        <w:tabs>
          <w:tab w:val="num" w:pos="4304"/>
        </w:tabs>
        <w:ind w:left="4304" w:hanging="360"/>
      </w:pPr>
      <w:rPr>
        <w:rFonts w:ascii="Courier New" w:hAnsi="Courier New" w:cs="Courier New" w:hint="default"/>
      </w:rPr>
    </w:lvl>
    <w:lvl w:ilvl="5" w:tplc="04190005" w:tentative="1">
      <w:start w:val="1"/>
      <w:numFmt w:val="bullet"/>
      <w:lvlText w:val=""/>
      <w:lvlJc w:val="left"/>
      <w:pPr>
        <w:tabs>
          <w:tab w:val="num" w:pos="5024"/>
        </w:tabs>
        <w:ind w:left="5024" w:hanging="360"/>
      </w:pPr>
      <w:rPr>
        <w:rFonts w:ascii="Wingdings" w:hAnsi="Wingdings" w:hint="default"/>
      </w:rPr>
    </w:lvl>
    <w:lvl w:ilvl="6" w:tplc="04190001" w:tentative="1">
      <w:start w:val="1"/>
      <w:numFmt w:val="bullet"/>
      <w:lvlText w:val=""/>
      <w:lvlJc w:val="left"/>
      <w:pPr>
        <w:tabs>
          <w:tab w:val="num" w:pos="5744"/>
        </w:tabs>
        <w:ind w:left="5744" w:hanging="360"/>
      </w:pPr>
      <w:rPr>
        <w:rFonts w:ascii="Symbol" w:hAnsi="Symbol" w:hint="default"/>
      </w:rPr>
    </w:lvl>
    <w:lvl w:ilvl="7" w:tplc="04190003" w:tentative="1">
      <w:start w:val="1"/>
      <w:numFmt w:val="bullet"/>
      <w:lvlText w:val="o"/>
      <w:lvlJc w:val="left"/>
      <w:pPr>
        <w:tabs>
          <w:tab w:val="num" w:pos="6464"/>
        </w:tabs>
        <w:ind w:left="6464" w:hanging="360"/>
      </w:pPr>
      <w:rPr>
        <w:rFonts w:ascii="Courier New" w:hAnsi="Courier New" w:cs="Courier New" w:hint="default"/>
      </w:rPr>
    </w:lvl>
    <w:lvl w:ilvl="8" w:tplc="04190005" w:tentative="1">
      <w:start w:val="1"/>
      <w:numFmt w:val="bullet"/>
      <w:lvlText w:val=""/>
      <w:lvlJc w:val="left"/>
      <w:pPr>
        <w:tabs>
          <w:tab w:val="num" w:pos="7184"/>
        </w:tabs>
        <w:ind w:left="7184" w:hanging="360"/>
      </w:pPr>
      <w:rPr>
        <w:rFonts w:ascii="Wingdings" w:hAnsi="Wingdings" w:hint="default"/>
      </w:rPr>
    </w:lvl>
  </w:abstractNum>
  <w:abstractNum w:abstractNumId="10" w15:restartNumberingAfterBreak="0">
    <w:nsid w:val="422710D4"/>
    <w:multiLevelType w:val="multilevel"/>
    <w:tmpl w:val="8CB4369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414699"/>
    <w:multiLevelType w:val="hybridMultilevel"/>
    <w:tmpl w:val="00F2A0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4D36A0D"/>
    <w:multiLevelType w:val="hybridMultilevel"/>
    <w:tmpl w:val="A4D286A8"/>
    <w:lvl w:ilvl="0" w:tplc="587E62CA">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7CC7B1C"/>
    <w:multiLevelType w:val="hybridMultilevel"/>
    <w:tmpl w:val="7CD45BB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59E0323A"/>
    <w:multiLevelType w:val="hybridMultilevel"/>
    <w:tmpl w:val="C7382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E50A26"/>
    <w:multiLevelType w:val="hybridMultilevel"/>
    <w:tmpl w:val="4EAEDA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00E49C7"/>
    <w:multiLevelType w:val="hybridMultilevel"/>
    <w:tmpl w:val="1278CC34"/>
    <w:lvl w:ilvl="0" w:tplc="0419000B">
      <w:start w:val="1"/>
      <w:numFmt w:val="bullet"/>
      <w:lvlText w:val=""/>
      <w:lvlJc w:val="left"/>
      <w:pPr>
        <w:tabs>
          <w:tab w:val="num" w:pos="862"/>
        </w:tabs>
        <w:ind w:left="862" w:hanging="360"/>
      </w:pPr>
      <w:rPr>
        <w:rFonts w:ascii="Wingdings" w:hAnsi="Wingdings" w:hint="default"/>
      </w:rPr>
    </w:lvl>
    <w:lvl w:ilvl="1" w:tplc="04190009">
      <w:start w:val="1"/>
      <w:numFmt w:val="bullet"/>
      <w:lvlText w:val=""/>
      <w:lvlJc w:val="left"/>
      <w:pPr>
        <w:tabs>
          <w:tab w:val="num" w:pos="1582"/>
        </w:tabs>
        <w:ind w:left="1582" w:hanging="360"/>
      </w:pPr>
      <w:rPr>
        <w:rFonts w:ascii="Wingdings" w:hAnsi="Wingdings"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cs="Times New Roman"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cs="Times New Roman"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17" w15:restartNumberingAfterBreak="0">
    <w:nsid w:val="601673D1"/>
    <w:multiLevelType w:val="hybridMultilevel"/>
    <w:tmpl w:val="05606FEA"/>
    <w:lvl w:ilvl="0" w:tplc="EA08D8F8">
      <w:start w:val="1"/>
      <w:numFmt w:val="decimal"/>
      <w:lvlText w:val="%1."/>
      <w:lvlJc w:val="left"/>
      <w:pPr>
        <w:ind w:left="720" w:hanging="360"/>
      </w:pPr>
      <w:rPr>
        <w:rFonts w:hint="default"/>
        <w:b/>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3C07CA9"/>
    <w:multiLevelType w:val="hybridMultilevel"/>
    <w:tmpl w:val="7CDC7074"/>
    <w:lvl w:ilvl="0" w:tplc="6A68B086">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B67A14"/>
    <w:multiLevelType w:val="hybridMultilevel"/>
    <w:tmpl w:val="3F7A8B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7C1366D"/>
    <w:multiLevelType w:val="hybridMultilevel"/>
    <w:tmpl w:val="491E7BE4"/>
    <w:lvl w:ilvl="0" w:tplc="E2D49746">
      <w:start w:val="1"/>
      <w:numFmt w:val="decimal"/>
      <w:lvlText w:val="%1."/>
      <w:lvlJc w:val="left"/>
      <w:pPr>
        <w:tabs>
          <w:tab w:val="num" w:pos="720"/>
        </w:tabs>
        <w:ind w:left="720" w:hanging="360"/>
      </w:pPr>
      <w:rPr>
        <w:rFonts w:hint="default"/>
        <w:b/>
        <w:i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CD4335"/>
    <w:multiLevelType w:val="hybridMultilevel"/>
    <w:tmpl w:val="FE64F2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64C1161"/>
    <w:multiLevelType w:val="hybridMultilevel"/>
    <w:tmpl w:val="F5D22E38"/>
    <w:lvl w:ilvl="0" w:tplc="587E62CA">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A069D7"/>
    <w:multiLevelType w:val="hybridMultilevel"/>
    <w:tmpl w:val="7B8E908A"/>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19"/>
  </w:num>
  <w:num w:numId="4">
    <w:abstractNumId w:val="21"/>
  </w:num>
  <w:num w:numId="5">
    <w:abstractNumId w:val="14"/>
  </w:num>
  <w:num w:numId="6">
    <w:abstractNumId w:val="0"/>
  </w:num>
  <w:num w:numId="7">
    <w:abstractNumId w:val="10"/>
  </w:num>
  <w:num w:numId="8">
    <w:abstractNumId w:val="16"/>
  </w:num>
  <w:num w:numId="9">
    <w:abstractNumId w:val="26"/>
  </w:num>
  <w:num w:numId="10">
    <w:abstractNumId w:val="2"/>
  </w:num>
  <w:num w:numId="11">
    <w:abstractNumId w:val="23"/>
  </w:num>
  <w:num w:numId="12">
    <w:abstractNumId w:val="6"/>
  </w:num>
  <w:num w:numId="13">
    <w:abstractNumId w:val="22"/>
  </w:num>
  <w:num w:numId="14">
    <w:abstractNumId w:val="11"/>
  </w:num>
  <w:num w:numId="15">
    <w:abstractNumId w:val="25"/>
  </w:num>
  <w:num w:numId="16">
    <w:abstractNumId w:val="12"/>
  </w:num>
  <w:num w:numId="17">
    <w:abstractNumId w:val="15"/>
  </w:num>
  <w:num w:numId="18">
    <w:abstractNumId w:val="4"/>
  </w:num>
  <w:num w:numId="19">
    <w:abstractNumId w:val="1"/>
  </w:num>
  <w:num w:numId="20">
    <w:abstractNumId w:val="3"/>
  </w:num>
  <w:num w:numId="21">
    <w:abstractNumId w:val="13"/>
  </w:num>
  <w:num w:numId="22">
    <w:abstractNumId w:val="8"/>
  </w:num>
  <w:num w:numId="23">
    <w:abstractNumId w:val="7"/>
  </w:num>
  <w:num w:numId="24">
    <w:abstractNumId w:val="24"/>
  </w:num>
  <w:num w:numId="25">
    <w:abstractNumId w:val="28"/>
  </w:num>
  <w:num w:numId="26">
    <w:abstractNumId w:val="18"/>
  </w:num>
  <w:num w:numId="27">
    <w:abstractNumId w:val="20"/>
  </w:num>
  <w:num w:numId="28">
    <w:abstractNumId w:val="17"/>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1BEB"/>
    <w:rsid w:val="00012A3D"/>
    <w:rsid w:val="00013492"/>
    <w:rsid w:val="00022019"/>
    <w:rsid w:val="00030FF2"/>
    <w:rsid w:val="00054B4D"/>
    <w:rsid w:val="00057B4E"/>
    <w:rsid w:val="000704F2"/>
    <w:rsid w:val="00075419"/>
    <w:rsid w:val="00080FDC"/>
    <w:rsid w:val="00095841"/>
    <w:rsid w:val="000C2F22"/>
    <w:rsid w:val="000F0B1F"/>
    <w:rsid w:val="000F6AF6"/>
    <w:rsid w:val="000F6DE3"/>
    <w:rsid w:val="00132772"/>
    <w:rsid w:val="00133410"/>
    <w:rsid w:val="001348F1"/>
    <w:rsid w:val="00134BC0"/>
    <w:rsid w:val="00153123"/>
    <w:rsid w:val="001537F8"/>
    <w:rsid w:val="001722A9"/>
    <w:rsid w:val="00181615"/>
    <w:rsid w:val="001A205A"/>
    <w:rsid w:val="001A45A6"/>
    <w:rsid w:val="001B514A"/>
    <w:rsid w:val="001C0763"/>
    <w:rsid w:val="001C2517"/>
    <w:rsid w:val="001D32FA"/>
    <w:rsid w:val="001E367D"/>
    <w:rsid w:val="001F0F09"/>
    <w:rsid w:val="001F51B7"/>
    <w:rsid w:val="001F6429"/>
    <w:rsid w:val="00220B89"/>
    <w:rsid w:val="002747E9"/>
    <w:rsid w:val="00295C3C"/>
    <w:rsid w:val="002A7AFF"/>
    <w:rsid w:val="002C082D"/>
    <w:rsid w:val="002E0D2C"/>
    <w:rsid w:val="002E2797"/>
    <w:rsid w:val="003201E0"/>
    <w:rsid w:val="00336003"/>
    <w:rsid w:val="00344E26"/>
    <w:rsid w:val="00357D72"/>
    <w:rsid w:val="0036215B"/>
    <w:rsid w:val="00395BDF"/>
    <w:rsid w:val="003B25C2"/>
    <w:rsid w:val="003B274E"/>
    <w:rsid w:val="003D062C"/>
    <w:rsid w:val="003D6F9C"/>
    <w:rsid w:val="003E26BB"/>
    <w:rsid w:val="00402AB3"/>
    <w:rsid w:val="0040643F"/>
    <w:rsid w:val="0043078B"/>
    <w:rsid w:val="0046686C"/>
    <w:rsid w:val="00485267"/>
    <w:rsid w:val="004B691C"/>
    <w:rsid w:val="004B7D4E"/>
    <w:rsid w:val="004C5846"/>
    <w:rsid w:val="004C70F3"/>
    <w:rsid w:val="004D31CB"/>
    <w:rsid w:val="004E28ED"/>
    <w:rsid w:val="004F6C64"/>
    <w:rsid w:val="00510189"/>
    <w:rsid w:val="0053573D"/>
    <w:rsid w:val="00536A31"/>
    <w:rsid w:val="00546C04"/>
    <w:rsid w:val="00553122"/>
    <w:rsid w:val="005533A6"/>
    <w:rsid w:val="00557350"/>
    <w:rsid w:val="005678D0"/>
    <w:rsid w:val="0057601A"/>
    <w:rsid w:val="0057765A"/>
    <w:rsid w:val="00577FF6"/>
    <w:rsid w:val="00587065"/>
    <w:rsid w:val="005D6595"/>
    <w:rsid w:val="005E2A23"/>
    <w:rsid w:val="00601A64"/>
    <w:rsid w:val="0060375F"/>
    <w:rsid w:val="00644FE7"/>
    <w:rsid w:val="00671CB2"/>
    <w:rsid w:val="00675BF9"/>
    <w:rsid w:val="00680F70"/>
    <w:rsid w:val="006A0BD0"/>
    <w:rsid w:val="006A2619"/>
    <w:rsid w:val="006A4350"/>
    <w:rsid w:val="006B32D6"/>
    <w:rsid w:val="006C3A24"/>
    <w:rsid w:val="006C3FF8"/>
    <w:rsid w:val="006D1041"/>
    <w:rsid w:val="006D4FAC"/>
    <w:rsid w:val="007015F5"/>
    <w:rsid w:val="007220AA"/>
    <w:rsid w:val="00730CC2"/>
    <w:rsid w:val="00741571"/>
    <w:rsid w:val="00766D21"/>
    <w:rsid w:val="007753E1"/>
    <w:rsid w:val="0078118F"/>
    <w:rsid w:val="00781BB5"/>
    <w:rsid w:val="00781E82"/>
    <w:rsid w:val="007820DE"/>
    <w:rsid w:val="007A2AD4"/>
    <w:rsid w:val="007A5F3B"/>
    <w:rsid w:val="007B0E62"/>
    <w:rsid w:val="007D782A"/>
    <w:rsid w:val="007E6D06"/>
    <w:rsid w:val="007F4A7F"/>
    <w:rsid w:val="007F4E40"/>
    <w:rsid w:val="00831451"/>
    <w:rsid w:val="0083633C"/>
    <w:rsid w:val="00861F16"/>
    <w:rsid w:val="00874633"/>
    <w:rsid w:val="00882FCA"/>
    <w:rsid w:val="0088387C"/>
    <w:rsid w:val="008B4EAE"/>
    <w:rsid w:val="008B71B1"/>
    <w:rsid w:val="008C30D3"/>
    <w:rsid w:val="008E548D"/>
    <w:rsid w:val="008E77C8"/>
    <w:rsid w:val="00907410"/>
    <w:rsid w:val="0091449D"/>
    <w:rsid w:val="00916182"/>
    <w:rsid w:val="00954489"/>
    <w:rsid w:val="009610B7"/>
    <w:rsid w:val="00965961"/>
    <w:rsid w:val="00974674"/>
    <w:rsid w:val="009821FA"/>
    <w:rsid w:val="009A7A76"/>
    <w:rsid w:val="009B0455"/>
    <w:rsid w:val="009E56A4"/>
    <w:rsid w:val="00A44AEE"/>
    <w:rsid w:val="00A918E8"/>
    <w:rsid w:val="00A9249B"/>
    <w:rsid w:val="00A97FDE"/>
    <w:rsid w:val="00AA0979"/>
    <w:rsid w:val="00AC4731"/>
    <w:rsid w:val="00AC6A8A"/>
    <w:rsid w:val="00B16B37"/>
    <w:rsid w:val="00B20F9A"/>
    <w:rsid w:val="00B43E19"/>
    <w:rsid w:val="00B474D7"/>
    <w:rsid w:val="00B50294"/>
    <w:rsid w:val="00B80630"/>
    <w:rsid w:val="00B944F0"/>
    <w:rsid w:val="00B974F4"/>
    <w:rsid w:val="00BC02C1"/>
    <w:rsid w:val="00BC08D5"/>
    <w:rsid w:val="00BD7CFF"/>
    <w:rsid w:val="00C03382"/>
    <w:rsid w:val="00C033CD"/>
    <w:rsid w:val="00C12E6A"/>
    <w:rsid w:val="00C2065E"/>
    <w:rsid w:val="00C2798F"/>
    <w:rsid w:val="00C46328"/>
    <w:rsid w:val="00C51FA0"/>
    <w:rsid w:val="00C574EC"/>
    <w:rsid w:val="00C71E37"/>
    <w:rsid w:val="00C91FDF"/>
    <w:rsid w:val="00CA1CA1"/>
    <w:rsid w:val="00CA7929"/>
    <w:rsid w:val="00CB091B"/>
    <w:rsid w:val="00CC22CD"/>
    <w:rsid w:val="00CD1B37"/>
    <w:rsid w:val="00CD6718"/>
    <w:rsid w:val="00CE05C4"/>
    <w:rsid w:val="00D033F7"/>
    <w:rsid w:val="00D17BFB"/>
    <w:rsid w:val="00D6311B"/>
    <w:rsid w:val="00D6788B"/>
    <w:rsid w:val="00D77F19"/>
    <w:rsid w:val="00D94489"/>
    <w:rsid w:val="00DA4202"/>
    <w:rsid w:val="00DE5692"/>
    <w:rsid w:val="00DE64CC"/>
    <w:rsid w:val="00DF7D09"/>
    <w:rsid w:val="00E0023E"/>
    <w:rsid w:val="00E0360B"/>
    <w:rsid w:val="00E24E16"/>
    <w:rsid w:val="00E2640C"/>
    <w:rsid w:val="00E657A9"/>
    <w:rsid w:val="00E739FA"/>
    <w:rsid w:val="00EA5956"/>
    <w:rsid w:val="00EB1A22"/>
    <w:rsid w:val="00EC2B8B"/>
    <w:rsid w:val="00ED3F3B"/>
    <w:rsid w:val="00EE024C"/>
    <w:rsid w:val="00EF2D40"/>
    <w:rsid w:val="00EF7138"/>
    <w:rsid w:val="00F57E02"/>
    <w:rsid w:val="00F74A12"/>
    <w:rsid w:val="00F9566F"/>
    <w:rsid w:val="00FA4DE1"/>
    <w:rsid w:val="00FA6C5A"/>
    <w:rsid w:val="00FD2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CA1B9"/>
  <w15:docId w15:val="{F0C8C1FA-22F0-40C6-827B-6CC537359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C91FDF"/>
    <w:pPr>
      <w:spacing w:after="120"/>
      <w:ind w:left="283"/>
    </w:pPr>
  </w:style>
  <w:style w:type="character" w:customStyle="1" w:styleId="ac">
    <w:name w:val="Основний текст з відступом Знак"/>
    <w:basedOn w:val="a0"/>
    <w:link w:val="ab"/>
    <w:uiPriority w:val="99"/>
    <w:semiHidden/>
    <w:rsid w:val="00C91FDF"/>
  </w:style>
  <w:style w:type="character" w:styleId="ad">
    <w:name w:val="Hyperlink"/>
    <w:uiPriority w:val="99"/>
    <w:rsid w:val="00C91FDF"/>
    <w:rPr>
      <w:color w:val="0000FF"/>
      <w:u w:val="single"/>
    </w:rPr>
  </w:style>
  <w:style w:type="paragraph" w:styleId="ae">
    <w:name w:val="List Paragraph"/>
    <w:basedOn w:val="a"/>
    <w:link w:val="af"/>
    <w:uiPriority w:val="34"/>
    <w:qFormat/>
    <w:rsid w:val="00C91FDF"/>
    <w:pPr>
      <w:widowControl w:val="0"/>
      <w:spacing w:after="0" w:line="240" w:lineRule="auto"/>
      <w:ind w:left="720"/>
      <w:contextualSpacing/>
    </w:pPr>
    <w:rPr>
      <w:rFonts w:ascii="Garamond" w:eastAsia="Times New Roman" w:hAnsi="Garamond" w:cs="Times New Roman"/>
      <w:sz w:val="24"/>
      <w:szCs w:val="20"/>
      <w:lang w:eastAsia="ru-RU"/>
    </w:rPr>
  </w:style>
  <w:style w:type="paragraph" w:styleId="af0">
    <w:name w:val="Normal (Web)"/>
    <w:basedOn w:val="a"/>
    <w:uiPriority w:val="99"/>
    <w:unhideWhenUsed/>
    <w:rsid w:val="00C91FDF"/>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1">
    <w:name w:val="annotation reference"/>
    <w:basedOn w:val="a0"/>
    <w:uiPriority w:val="99"/>
    <w:semiHidden/>
    <w:unhideWhenUsed/>
    <w:rsid w:val="00861F16"/>
    <w:rPr>
      <w:sz w:val="16"/>
      <w:szCs w:val="16"/>
    </w:rPr>
  </w:style>
  <w:style w:type="paragraph" w:styleId="af2">
    <w:name w:val="annotation text"/>
    <w:basedOn w:val="a"/>
    <w:link w:val="af3"/>
    <w:uiPriority w:val="99"/>
    <w:semiHidden/>
    <w:unhideWhenUsed/>
    <w:rsid w:val="00861F16"/>
    <w:pPr>
      <w:spacing w:line="240" w:lineRule="auto"/>
    </w:pPr>
    <w:rPr>
      <w:sz w:val="20"/>
      <w:szCs w:val="20"/>
    </w:rPr>
  </w:style>
  <w:style w:type="character" w:customStyle="1" w:styleId="af3">
    <w:name w:val="Текст примітки Знак"/>
    <w:basedOn w:val="a0"/>
    <w:link w:val="af2"/>
    <w:uiPriority w:val="99"/>
    <w:semiHidden/>
    <w:rsid w:val="00861F16"/>
    <w:rPr>
      <w:sz w:val="20"/>
      <w:szCs w:val="20"/>
    </w:rPr>
  </w:style>
  <w:style w:type="paragraph" w:styleId="af4">
    <w:name w:val="annotation subject"/>
    <w:basedOn w:val="af2"/>
    <w:next w:val="af2"/>
    <w:link w:val="af5"/>
    <w:uiPriority w:val="99"/>
    <w:semiHidden/>
    <w:unhideWhenUsed/>
    <w:rsid w:val="00861F16"/>
    <w:rPr>
      <w:b/>
      <w:bCs/>
    </w:rPr>
  </w:style>
  <w:style w:type="character" w:customStyle="1" w:styleId="af5">
    <w:name w:val="Тема примітки Знак"/>
    <w:basedOn w:val="af3"/>
    <w:link w:val="af4"/>
    <w:uiPriority w:val="99"/>
    <w:semiHidden/>
    <w:rsid w:val="00861F16"/>
    <w:rPr>
      <w:b/>
      <w:bCs/>
      <w:sz w:val="20"/>
      <w:szCs w:val="20"/>
    </w:rPr>
  </w:style>
  <w:style w:type="paragraph" w:customStyle="1" w:styleId="Default">
    <w:name w:val="Default"/>
    <w:rsid w:val="00C03382"/>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f6">
    <w:name w:val="No Spacing"/>
    <w:uiPriority w:val="1"/>
    <w:qFormat/>
    <w:rsid w:val="001D32FA"/>
    <w:pPr>
      <w:spacing w:after="0" w:line="240" w:lineRule="auto"/>
    </w:pPr>
  </w:style>
  <w:style w:type="table" w:styleId="af7">
    <w:name w:val="Table Grid"/>
    <w:basedOn w:val="a1"/>
    <w:uiPriority w:val="39"/>
    <w:rsid w:val="00030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у Знак"/>
    <w:basedOn w:val="a0"/>
    <w:link w:val="ae"/>
    <w:uiPriority w:val="34"/>
    <w:locked/>
    <w:rsid w:val="00030FF2"/>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26534">
      <w:bodyDiv w:val="1"/>
      <w:marLeft w:val="0"/>
      <w:marRight w:val="0"/>
      <w:marTop w:val="0"/>
      <w:marBottom w:val="0"/>
      <w:divBdr>
        <w:top w:val="none" w:sz="0" w:space="0" w:color="auto"/>
        <w:left w:val="none" w:sz="0" w:space="0" w:color="auto"/>
        <w:bottom w:val="none" w:sz="0" w:space="0" w:color="auto"/>
        <w:right w:val="none" w:sz="0" w:space="0" w:color="auto"/>
      </w:divBdr>
    </w:div>
    <w:div w:id="1020542765">
      <w:bodyDiv w:val="1"/>
      <w:marLeft w:val="0"/>
      <w:marRight w:val="0"/>
      <w:marTop w:val="0"/>
      <w:marBottom w:val="0"/>
      <w:divBdr>
        <w:top w:val="none" w:sz="0" w:space="0" w:color="auto"/>
        <w:left w:val="none" w:sz="0" w:space="0" w:color="auto"/>
        <w:bottom w:val="none" w:sz="0" w:space="0" w:color="auto"/>
        <w:right w:val="none" w:sz="0" w:space="0" w:color="auto"/>
      </w:divBdr>
    </w:div>
    <w:div w:id="2092581914">
      <w:bodyDiv w:val="1"/>
      <w:marLeft w:val="0"/>
      <w:marRight w:val="0"/>
      <w:marTop w:val="0"/>
      <w:marBottom w:val="0"/>
      <w:divBdr>
        <w:top w:val="none" w:sz="0" w:space="0" w:color="auto"/>
        <w:left w:val="none" w:sz="0" w:space="0" w:color="auto"/>
        <w:bottom w:val="none" w:sz="0" w:space="0" w:color="auto"/>
        <w:right w:val="none" w:sz="0" w:space="0" w:color="auto"/>
      </w:divBdr>
    </w:div>
    <w:div w:id="210949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9658C-A52D-4DC1-949E-AA27E298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11</Pages>
  <Words>16052</Words>
  <Characters>9150</Characters>
  <Application>Microsoft Office Word</Application>
  <DocSecurity>0</DocSecurity>
  <Lines>76</Lines>
  <Paragraphs>50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61</cp:revision>
  <cp:lastPrinted>2015-12-11T16:23:00Z</cp:lastPrinted>
  <dcterms:created xsi:type="dcterms:W3CDTF">2024-11-11T14:52:00Z</dcterms:created>
  <dcterms:modified xsi:type="dcterms:W3CDTF">2024-12-06T09:08:00Z</dcterms:modified>
</cp:coreProperties>
</file>