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E22F6F">
        <w:rPr>
          <w:rFonts w:ascii="Times New Roman" w:hAnsi="Times New Roman"/>
          <w:b/>
          <w:i/>
          <w:iCs/>
          <w:color w:val="161515"/>
          <w:lang w:val="uk-UA"/>
        </w:rPr>
        <w:t xml:space="preserve"> медичних меблів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E22F6F">
        <w:rPr>
          <w:rFonts w:ascii="Times New Roman" w:hAnsi="Times New Roman"/>
          <w:b/>
          <w:i/>
          <w:iCs/>
          <w:color w:val="161515"/>
          <w:lang w:val="uk-UA"/>
        </w:rPr>
        <w:t>пізніше 28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081EDB">
        <w:rPr>
          <w:rFonts w:ascii="Times New Roman" w:hAnsi="Times New Roman"/>
          <w:b/>
          <w:i/>
          <w:iCs/>
          <w:color w:val="161515"/>
          <w:lang w:val="uk-UA"/>
        </w:rPr>
        <w:t xml:space="preserve">жовтня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E22F6F">
        <w:rPr>
          <w:rFonts w:ascii="Times New Roman" w:hAnsi="Times New Roman"/>
          <w:i/>
          <w:iCs/>
          <w:color w:val="161515"/>
          <w:lang w:val="uk-UA"/>
        </w:rPr>
        <w:t>пізніше 31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081EDB">
        <w:rPr>
          <w:rFonts w:ascii="Times New Roman" w:hAnsi="Times New Roman"/>
          <w:i/>
          <w:iCs/>
          <w:color w:val="161515"/>
          <w:lang w:val="uk-UA"/>
        </w:rPr>
        <w:t xml:space="preserve">жовтня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i/>
          <w:iCs/>
          <w:color w:val="161515"/>
          <w:lang w:val="uk-UA"/>
        </w:rPr>
        <w:t>4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та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</w:t>
        </w:r>
        <w:bookmarkStart w:id="0" w:name="_GoBack"/>
        <w:bookmarkEnd w:id="0"/>
        <w:r w:rsidR="00F57E9C" w:rsidRPr="005910A0">
          <w:rPr>
            <w:rStyle w:val="a9"/>
            <w:i/>
          </w:rPr>
          <w:t>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E22F6F">
        <w:rPr>
          <w:rFonts w:ascii="Times New Roman" w:hAnsi="Times New Roman"/>
          <w:i/>
          <w:lang w:val="uk-UA"/>
        </w:rPr>
        <w:t>25</w:t>
      </w:r>
      <w:r w:rsidR="00AD5ADF">
        <w:rPr>
          <w:rFonts w:ascii="Times New Roman" w:hAnsi="Times New Roman"/>
          <w:i/>
          <w:lang w:val="uk-UA"/>
        </w:rPr>
        <w:t>.</w:t>
      </w:r>
      <w:r w:rsidR="00D55A25">
        <w:rPr>
          <w:rFonts w:ascii="Times New Roman" w:hAnsi="Times New Roman"/>
          <w:i/>
          <w:lang w:val="uk-UA"/>
        </w:rPr>
        <w:t>10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C20A9E">
        <w:rPr>
          <w:rFonts w:ascii="Times New Roman" w:hAnsi="Times New Roman"/>
          <w:i/>
          <w:lang w:val="ru-RU"/>
        </w:rPr>
        <w:t>4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7355"/>
    <w:rsid w:val="006C3A24"/>
    <w:rsid w:val="006C4AB1"/>
    <w:rsid w:val="006C50D4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2F6F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A1D55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2165</Words>
  <Characters>1235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24</cp:revision>
  <cp:lastPrinted>2015-12-11T16:23:00Z</cp:lastPrinted>
  <dcterms:created xsi:type="dcterms:W3CDTF">2023-06-28T11:37:00Z</dcterms:created>
  <dcterms:modified xsi:type="dcterms:W3CDTF">2024-10-17T15:14:00Z</dcterms:modified>
</cp:coreProperties>
</file>