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0288" behindDoc="1" locked="0" layoutInCell="1" allowOverlap="1" wp14:anchorId="7A119896" wp14:editId="1017B6F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val="uk-UA"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525EC" w:rsidRPr="003B274E" w:rsidRDefault="008525EC"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525EC" w:rsidRPr="00153123" w:rsidRDefault="008525EC" w:rsidP="007356FF">
                            <w:pPr>
                              <w:spacing w:after="0" w:line="204" w:lineRule="auto"/>
                              <w:rPr>
                                <w:sz w:val="16"/>
                                <w:szCs w:val="16"/>
                                <w:lang w:val="uk-UA"/>
                              </w:rPr>
                            </w:pPr>
                            <w:r w:rsidRPr="00153123">
                              <w:rPr>
                                <w:sz w:val="16"/>
                                <w:szCs w:val="16"/>
                                <w:lang w:val="uk-UA"/>
                              </w:rPr>
                              <w:t>Тел.:   044 490 5485</w:t>
                            </w:r>
                          </w:p>
                          <w:p w:rsidR="008525EC" w:rsidRPr="00153123" w:rsidRDefault="008525EC" w:rsidP="007356FF">
                            <w:pPr>
                              <w:spacing w:after="0" w:line="204" w:lineRule="auto"/>
                              <w:rPr>
                                <w:sz w:val="16"/>
                                <w:szCs w:val="16"/>
                                <w:lang w:val="uk-UA"/>
                              </w:rPr>
                            </w:pPr>
                            <w:r w:rsidRPr="00153123">
                              <w:rPr>
                                <w:sz w:val="16"/>
                                <w:szCs w:val="16"/>
                                <w:lang w:val="uk-UA"/>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525EC" w:rsidRPr="003B274E" w:rsidRDefault="008525EC"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525EC" w:rsidRPr="00153123" w:rsidRDefault="008525EC" w:rsidP="007356FF">
                      <w:pPr>
                        <w:spacing w:after="0" w:line="204" w:lineRule="auto"/>
                        <w:rPr>
                          <w:sz w:val="16"/>
                          <w:szCs w:val="16"/>
                          <w:lang w:val="uk-UA"/>
                        </w:rPr>
                      </w:pPr>
                      <w:r w:rsidRPr="00153123">
                        <w:rPr>
                          <w:sz w:val="16"/>
                          <w:szCs w:val="16"/>
                          <w:lang w:val="uk-UA"/>
                        </w:rPr>
                        <w:t>Тел.:   044 490 5485</w:t>
                      </w:r>
                    </w:p>
                    <w:p w:rsidR="008525EC" w:rsidRPr="00153123" w:rsidRDefault="008525EC" w:rsidP="007356FF">
                      <w:pPr>
                        <w:spacing w:after="0" w:line="204" w:lineRule="auto"/>
                        <w:rPr>
                          <w:sz w:val="16"/>
                          <w:szCs w:val="16"/>
                          <w:lang w:val="uk-UA"/>
                        </w:rPr>
                      </w:pPr>
                      <w:r w:rsidRPr="00153123">
                        <w:rPr>
                          <w:sz w:val="16"/>
                          <w:szCs w:val="16"/>
                          <w:lang w:val="uk-UA"/>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420B1A" w:rsidRDefault="00245540" w:rsidP="0010653E">
      <w:pPr>
        <w:spacing w:after="0" w:line="240" w:lineRule="auto"/>
        <w:jc w:val="center"/>
        <w:rPr>
          <w:rFonts w:ascii="Arial" w:hAnsi="Arial" w:cs="Arial"/>
          <w:b/>
          <w:bCs/>
          <w:sz w:val="24"/>
          <w:szCs w:val="24"/>
          <w:lang w:val="uk-UA"/>
        </w:rPr>
      </w:pPr>
      <w:r w:rsidRPr="0098292B">
        <w:rPr>
          <w:rFonts w:ascii="Arial" w:hAnsi="Arial" w:cs="Arial"/>
          <w:b/>
          <w:bCs/>
          <w:sz w:val="24"/>
          <w:szCs w:val="24"/>
          <w:lang w:val="uk-UA"/>
        </w:rPr>
        <w:t xml:space="preserve">Технічна специфікація </w:t>
      </w:r>
    </w:p>
    <w:p w:rsidR="00C6747B" w:rsidRPr="00C6747B" w:rsidRDefault="00C6747B" w:rsidP="0010653E">
      <w:pPr>
        <w:spacing w:after="0" w:line="240" w:lineRule="auto"/>
        <w:jc w:val="center"/>
        <w:rPr>
          <w:rFonts w:ascii="Arial" w:hAnsi="Arial" w:cs="Arial"/>
          <w:b/>
          <w:bCs/>
          <w:sz w:val="16"/>
          <w:szCs w:val="16"/>
          <w:lang w:val="uk-UA"/>
        </w:rPr>
      </w:pPr>
    </w:p>
    <w:p w:rsidR="009D1D86" w:rsidRDefault="00E47BDF" w:rsidP="00E47BDF">
      <w:pPr>
        <w:spacing w:after="0" w:line="240" w:lineRule="auto"/>
        <w:jc w:val="center"/>
        <w:rPr>
          <w:rFonts w:ascii="Arial" w:hAnsi="Arial" w:cs="Arial"/>
          <w:b/>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p>
    <w:p w:rsidR="00E47BDF" w:rsidRPr="009D1D86" w:rsidRDefault="00E47BDF" w:rsidP="00E47BDF">
      <w:pPr>
        <w:spacing w:after="0" w:line="240" w:lineRule="auto"/>
        <w:jc w:val="center"/>
        <w:rPr>
          <w:rFonts w:ascii="Arial" w:hAnsi="Arial" w:cs="Arial"/>
          <w:b/>
          <w:bCs/>
          <w:lang w:val="uk-UA"/>
        </w:rPr>
      </w:pPr>
      <w:r>
        <w:rPr>
          <w:rFonts w:ascii="Arial" w:hAnsi="Arial" w:cs="Arial"/>
          <w:b/>
          <w:bCs/>
        </w:rPr>
        <w:t>IT</w:t>
      </w:r>
      <w:r w:rsidRPr="009D1D86">
        <w:rPr>
          <w:rFonts w:ascii="Arial" w:hAnsi="Arial" w:cs="Arial"/>
          <w:b/>
          <w:bCs/>
          <w:lang w:val="uk-UA"/>
        </w:rPr>
        <w:t xml:space="preserve"> </w:t>
      </w:r>
      <w:r>
        <w:rPr>
          <w:rFonts w:ascii="Arial" w:hAnsi="Arial" w:cs="Arial"/>
          <w:b/>
          <w:bCs/>
          <w:lang w:val="uk-UA"/>
        </w:rPr>
        <w:t xml:space="preserve">техніки, </w:t>
      </w:r>
      <w:r w:rsidR="009D1D86">
        <w:rPr>
          <w:rFonts w:ascii="Arial" w:hAnsi="Arial" w:cs="Arial"/>
          <w:b/>
          <w:bCs/>
          <w:lang w:val="uk-UA"/>
        </w:rPr>
        <w:t>ліцензій</w:t>
      </w:r>
      <w:r w:rsidRPr="003E1BDB">
        <w:rPr>
          <w:rFonts w:ascii="Arial" w:hAnsi="Arial" w:cs="Arial"/>
          <w:b/>
          <w:bCs/>
          <w:lang w:val="uk-UA"/>
        </w:rPr>
        <w:t xml:space="preserve"> та</w:t>
      </w:r>
      <w:r>
        <w:rPr>
          <w:rFonts w:ascii="Arial" w:hAnsi="Arial" w:cs="Arial"/>
          <w:b/>
          <w:bCs/>
          <w:lang w:val="uk-UA"/>
        </w:rPr>
        <w:t xml:space="preserve"> </w:t>
      </w:r>
      <w:r w:rsidR="009D1D86">
        <w:rPr>
          <w:rFonts w:ascii="Arial" w:hAnsi="Arial" w:cs="Arial"/>
          <w:b/>
          <w:bCs/>
          <w:lang w:val="uk-UA"/>
        </w:rPr>
        <w:t xml:space="preserve">зарядних пристроїв типу </w:t>
      </w:r>
      <w:r w:rsidR="009D1D86" w:rsidRPr="009D1D86">
        <w:rPr>
          <w:rFonts w:ascii="Arial" w:hAnsi="Arial" w:cs="Arial"/>
          <w:b/>
          <w:lang w:val="uk-UA"/>
        </w:rPr>
        <w:t>EcoFlow</w:t>
      </w:r>
      <w:r w:rsidR="009D1D86" w:rsidRPr="009D1D86">
        <w:rPr>
          <w:rFonts w:ascii="Arial" w:hAnsi="Arial" w:cs="Arial"/>
          <w:b/>
          <w:bCs/>
          <w:lang w:val="uk-UA"/>
        </w:rPr>
        <w:t>.</w:t>
      </w:r>
    </w:p>
    <w:p w:rsidR="003E1BDB" w:rsidRPr="00C6747B" w:rsidRDefault="003E1BDB" w:rsidP="003E1BDB">
      <w:pPr>
        <w:spacing w:after="0" w:line="240" w:lineRule="auto"/>
        <w:jc w:val="center"/>
        <w:rPr>
          <w:rFonts w:ascii="Arial" w:hAnsi="Arial" w:cs="Arial"/>
          <w:b/>
          <w:sz w:val="16"/>
          <w:szCs w:val="16"/>
          <w:lang w:val="uk-UA"/>
        </w:rPr>
      </w:pPr>
    </w:p>
    <w:p w:rsidR="008525EC" w:rsidRDefault="00245540" w:rsidP="003E1BDB">
      <w:pPr>
        <w:spacing w:after="0" w:line="240" w:lineRule="auto"/>
        <w:jc w:val="center"/>
        <w:rPr>
          <w:rFonts w:ascii="Arial" w:hAnsi="Arial" w:cs="Arial"/>
          <w:b/>
          <w:sz w:val="24"/>
          <w:szCs w:val="24"/>
          <w:lang w:val="uk-UA"/>
        </w:rPr>
      </w:pPr>
      <w:r w:rsidRPr="0025491A">
        <w:rPr>
          <w:rFonts w:ascii="Arial" w:hAnsi="Arial" w:cs="Arial"/>
          <w:b/>
          <w:sz w:val="24"/>
          <w:szCs w:val="24"/>
          <w:lang w:val="uk-UA"/>
        </w:rPr>
        <w:t>Профіль замовника послуг</w:t>
      </w:r>
    </w:p>
    <w:p w:rsidR="008525EC" w:rsidRPr="00A764EA" w:rsidRDefault="008525EC" w:rsidP="00A764EA">
      <w:pPr>
        <w:pStyle w:val="af2"/>
        <w:ind w:firstLine="426"/>
        <w:jc w:val="both"/>
        <w:rPr>
          <w:rFonts w:ascii="Arial" w:hAnsi="Arial" w:cs="Arial"/>
          <w:lang w:val="uk-UA"/>
        </w:rPr>
      </w:pPr>
      <w:r w:rsidRPr="00A764EA">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w:t>
      </w:r>
      <w:r w:rsidRPr="003E1BDB">
        <w:rPr>
          <w:lang w:val="uk-UA"/>
        </w:rPr>
        <w:t xml:space="preserve"> </w:t>
      </w:r>
      <w:r w:rsidRPr="00A764EA">
        <w:rPr>
          <w:rFonts w:ascii="Arial" w:hAnsi="Arial" w:cs="Arial"/>
          <w:lang w:val="uk-UA"/>
        </w:rPr>
        <w:t>Секретаріатом у м. Хоув, Великобританія).</w:t>
      </w:r>
    </w:p>
    <w:p w:rsidR="008525EC" w:rsidRDefault="008525EC" w:rsidP="00A764EA">
      <w:pPr>
        <w:pStyle w:val="af2"/>
        <w:ind w:firstLine="426"/>
        <w:jc w:val="both"/>
        <w:rPr>
          <w:rFonts w:ascii="Arial" w:hAnsi="Arial" w:cs="Arial"/>
          <w:lang w:val="uk-UA"/>
        </w:rPr>
      </w:pPr>
      <w:r w:rsidRPr="00A764EA">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C6747B" w:rsidRPr="00C6747B" w:rsidRDefault="00C6747B" w:rsidP="00A764EA">
      <w:pPr>
        <w:pStyle w:val="af2"/>
        <w:ind w:firstLine="426"/>
        <w:jc w:val="both"/>
        <w:rPr>
          <w:rFonts w:ascii="Arial" w:hAnsi="Arial" w:cs="Arial"/>
          <w:sz w:val="16"/>
          <w:szCs w:val="16"/>
          <w:lang w:val="uk-UA"/>
        </w:rPr>
      </w:pPr>
    </w:p>
    <w:p w:rsidR="008525EC" w:rsidRPr="003E1BDB" w:rsidRDefault="008525EC" w:rsidP="00C6747B">
      <w:pPr>
        <w:pStyle w:val="a5"/>
        <w:numPr>
          <w:ilvl w:val="0"/>
          <w:numId w:val="29"/>
        </w:numPr>
        <w:tabs>
          <w:tab w:val="left" w:pos="284"/>
        </w:tabs>
        <w:ind w:left="0" w:firstLine="284"/>
        <w:rPr>
          <w:rFonts w:ascii="Arial" w:hAnsi="Arial" w:cs="Arial"/>
          <w:lang w:val="uk-UA"/>
        </w:rPr>
      </w:pPr>
      <w:r w:rsidRPr="003E1BDB">
        <w:rPr>
          <w:rFonts w:ascii="Arial" w:hAnsi="Arial" w:cs="Arial"/>
          <w:b/>
          <w:lang w:val="uk-UA"/>
        </w:rPr>
        <w:t>Опис продукту</w:t>
      </w:r>
    </w:p>
    <w:p w:rsidR="0000143C" w:rsidRPr="003E1BDB" w:rsidRDefault="0000143C" w:rsidP="00E47BDF">
      <w:pPr>
        <w:pStyle w:val="a5"/>
        <w:numPr>
          <w:ilvl w:val="1"/>
          <w:numId w:val="29"/>
        </w:numPr>
        <w:tabs>
          <w:tab w:val="left" w:pos="284"/>
          <w:tab w:val="left" w:pos="426"/>
        </w:tabs>
        <w:ind w:left="0" w:firstLine="0"/>
        <w:jc w:val="both"/>
        <w:rPr>
          <w:rFonts w:ascii="Calibri" w:hAnsi="Calibri" w:cs="Calibri"/>
          <w:lang w:val="uk-UA"/>
        </w:rPr>
      </w:pPr>
      <w:r w:rsidRPr="003E1BDB">
        <w:rPr>
          <w:rFonts w:ascii="Arial" w:hAnsi="Arial" w:cs="Arial"/>
          <w:lang w:val="uk-UA"/>
        </w:rPr>
        <w:t>Альянс залишає за собою право збільшити або зменшити обсяг закупівлі на +/- 20%.</w:t>
      </w:r>
    </w:p>
    <w:p w:rsidR="00B93193" w:rsidRPr="00B93193" w:rsidRDefault="0000143C" w:rsidP="00B93193">
      <w:pPr>
        <w:pStyle w:val="a5"/>
        <w:numPr>
          <w:ilvl w:val="1"/>
          <w:numId w:val="29"/>
        </w:numPr>
        <w:tabs>
          <w:tab w:val="left" w:pos="284"/>
          <w:tab w:val="left" w:pos="426"/>
        </w:tabs>
        <w:spacing w:after="0" w:line="240" w:lineRule="auto"/>
        <w:ind w:left="0" w:firstLine="0"/>
        <w:jc w:val="both"/>
        <w:rPr>
          <w:rFonts w:ascii="Arial" w:hAnsi="Arial" w:cs="Arial"/>
          <w:lang w:val="uk-UA"/>
        </w:rPr>
      </w:pPr>
      <w:r w:rsidRPr="003E1BDB">
        <w:rPr>
          <w:rFonts w:ascii="Arial" w:hAnsi="Arial" w:cs="Arial"/>
          <w:lang w:val="uk-UA"/>
        </w:rPr>
        <w:t>Перелік продукції до закупівлі</w:t>
      </w:r>
      <w:r w:rsidR="00915EA2">
        <w:rPr>
          <w:rFonts w:ascii="Arial" w:hAnsi="Arial" w:cs="Arial"/>
          <w:lang w:val="uk-UA"/>
        </w:rPr>
        <w:t>:</w:t>
      </w:r>
    </w:p>
    <w:tbl>
      <w:tblPr>
        <w:tblW w:w="9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2410"/>
        <w:gridCol w:w="5167"/>
        <w:gridCol w:w="1199"/>
      </w:tblGrid>
      <w:tr w:rsidR="00B93193" w:rsidRPr="00B93193" w:rsidTr="006E321B">
        <w:trPr>
          <w:trHeight w:val="262"/>
        </w:trPr>
        <w:tc>
          <w:tcPr>
            <w:tcW w:w="1178" w:type="dxa"/>
          </w:tcPr>
          <w:p w:rsidR="00B93193" w:rsidRPr="00B93193" w:rsidRDefault="00B93193" w:rsidP="007F537A">
            <w:pPr>
              <w:jc w:val="center"/>
              <w:rPr>
                <w:rFonts w:ascii="Arial" w:hAnsi="Arial" w:cs="Arial"/>
                <w:b/>
                <w:lang w:val="uk-UA"/>
              </w:rPr>
            </w:pPr>
            <w:r w:rsidRPr="00B93193">
              <w:rPr>
                <w:rFonts w:ascii="Arial" w:hAnsi="Arial" w:cs="Arial"/>
                <w:b/>
                <w:lang w:val="uk-UA"/>
              </w:rPr>
              <w:t>Лот №</w:t>
            </w:r>
          </w:p>
        </w:tc>
        <w:tc>
          <w:tcPr>
            <w:tcW w:w="2410" w:type="dxa"/>
            <w:shd w:val="clear" w:color="auto" w:fill="auto"/>
            <w:noWrap/>
          </w:tcPr>
          <w:p w:rsidR="00B93193" w:rsidRPr="00B93193" w:rsidRDefault="00B93193" w:rsidP="007F537A">
            <w:pPr>
              <w:jc w:val="center"/>
              <w:rPr>
                <w:rFonts w:ascii="Arial" w:hAnsi="Arial" w:cs="Arial"/>
                <w:b/>
                <w:lang w:val="uk-UA"/>
              </w:rPr>
            </w:pPr>
            <w:r w:rsidRPr="00B93193">
              <w:rPr>
                <w:rFonts w:ascii="Arial" w:hAnsi="Arial" w:cs="Arial"/>
                <w:b/>
                <w:lang w:val="uk-UA"/>
              </w:rPr>
              <w:t>Назва</w:t>
            </w:r>
          </w:p>
        </w:tc>
        <w:tc>
          <w:tcPr>
            <w:tcW w:w="5167" w:type="dxa"/>
          </w:tcPr>
          <w:p w:rsidR="00B93193" w:rsidRPr="00B93193" w:rsidRDefault="00B93193" w:rsidP="007F537A">
            <w:pPr>
              <w:jc w:val="center"/>
              <w:rPr>
                <w:rFonts w:ascii="Arial" w:hAnsi="Arial" w:cs="Arial"/>
                <w:b/>
                <w:lang w:val="uk-UA"/>
              </w:rPr>
            </w:pPr>
            <w:r w:rsidRPr="00B93193">
              <w:rPr>
                <w:rFonts w:ascii="Arial" w:hAnsi="Arial" w:cs="Arial"/>
                <w:b/>
                <w:lang w:val="uk-UA"/>
              </w:rPr>
              <w:t>Специфікація</w:t>
            </w:r>
          </w:p>
        </w:tc>
        <w:tc>
          <w:tcPr>
            <w:tcW w:w="1199" w:type="dxa"/>
            <w:shd w:val="clear" w:color="auto" w:fill="auto"/>
            <w:noWrap/>
          </w:tcPr>
          <w:p w:rsidR="00B93193" w:rsidRPr="00B93193" w:rsidRDefault="00B93193" w:rsidP="007F537A">
            <w:pPr>
              <w:jc w:val="center"/>
              <w:rPr>
                <w:rFonts w:ascii="Arial" w:hAnsi="Arial" w:cs="Arial"/>
                <w:b/>
                <w:lang w:val="uk-UA"/>
              </w:rPr>
            </w:pPr>
            <w:r w:rsidRPr="00B93193">
              <w:rPr>
                <w:rFonts w:ascii="Arial" w:hAnsi="Arial" w:cs="Arial"/>
                <w:b/>
                <w:lang w:val="uk-UA"/>
              </w:rPr>
              <w:t>кількість</w:t>
            </w:r>
          </w:p>
        </w:tc>
      </w:tr>
      <w:tr w:rsidR="00B93193" w:rsidRPr="00B93193" w:rsidTr="006E321B">
        <w:trPr>
          <w:trHeight w:val="262"/>
        </w:trPr>
        <w:tc>
          <w:tcPr>
            <w:tcW w:w="1178" w:type="dxa"/>
          </w:tcPr>
          <w:p w:rsidR="00B93193" w:rsidRPr="00B93193" w:rsidRDefault="006E321B" w:rsidP="007F537A">
            <w:pPr>
              <w:jc w:val="center"/>
              <w:rPr>
                <w:rFonts w:ascii="Arial" w:hAnsi="Arial" w:cs="Arial"/>
                <w:b/>
              </w:rPr>
            </w:pPr>
            <w:r w:rsidRPr="00B93193">
              <w:rPr>
                <w:rFonts w:ascii="Arial" w:hAnsi="Arial" w:cs="Arial"/>
                <w:b/>
                <w:lang w:val="uk-UA"/>
              </w:rPr>
              <w:t>Лот №</w:t>
            </w:r>
            <w:r w:rsidR="00B93193" w:rsidRPr="00B93193">
              <w:rPr>
                <w:rFonts w:ascii="Arial" w:hAnsi="Arial" w:cs="Arial"/>
                <w:b/>
              </w:rPr>
              <w:t>1</w:t>
            </w:r>
          </w:p>
        </w:tc>
        <w:tc>
          <w:tcPr>
            <w:tcW w:w="2410" w:type="dxa"/>
            <w:shd w:val="clear" w:color="auto" w:fill="auto"/>
            <w:noWrap/>
          </w:tcPr>
          <w:p w:rsidR="00B93193" w:rsidRPr="00B93193" w:rsidRDefault="00B93193" w:rsidP="007F537A">
            <w:pPr>
              <w:rPr>
                <w:rFonts w:ascii="Arial" w:hAnsi="Arial" w:cs="Arial"/>
              </w:rPr>
            </w:pPr>
            <w:r w:rsidRPr="00B93193">
              <w:rPr>
                <w:rFonts w:ascii="Arial" w:hAnsi="Arial" w:cs="Arial"/>
              </w:rPr>
              <w:t>Системний блок ПК</w:t>
            </w:r>
          </w:p>
        </w:tc>
        <w:tc>
          <w:tcPr>
            <w:tcW w:w="5167" w:type="dxa"/>
          </w:tcPr>
          <w:p w:rsidR="00B93193" w:rsidRPr="00B93193" w:rsidRDefault="00B93193" w:rsidP="00B93193">
            <w:pPr>
              <w:pStyle w:val="af2"/>
              <w:rPr>
                <w:rFonts w:ascii="Arial" w:hAnsi="Arial" w:cs="Arial"/>
              </w:rPr>
            </w:pPr>
            <w:r w:rsidRPr="00B93193">
              <w:rPr>
                <w:rFonts w:ascii="Arial" w:hAnsi="Arial" w:cs="Arial"/>
              </w:rPr>
              <w:t xml:space="preserve">Процесор Intel Core i5; Системна плата Asus, Gigabyte, Intel - SATA 3, USB 3, VGA та DVI; RAM  16GB; SSD 256 GB; DVD-RW; Cage Black, Front Audio and USB, PSU  500W; Microsoft or Logitech set </w:t>
            </w:r>
            <w:r w:rsidRPr="00B93193">
              <w:rPr>
                <w:rFonts w:ascii="Arial" w:hAnsi="Arial" w:cs="Arial"/>
                <w:lang w:val="ru-RU"/>
              </w:rPr>
              <w:t>клавіатура</w:t>
            </w:r>
            <w:r w:rsidRPr="00B93193">
              <w:rPr>
                <w:rFonts w:ascii="Arial" w:hAnsi="Arial" w:cs="Arial"/>
              </w:rPr>
              <w:t xml:space="preserve"> </w:t>
            </w:r>
            <w:r w:rsidRPr="00B93193">
              <w:rPr>
                <w:rFonts w:ascii="Arial" w:hAnsi="Arial" w:cs="Arial"/>
                <w:lang w:val="ru-RU"/>
              </w:rPr>
              <w:t>та</w:t>
            </w:r>
            <w:r w:rsidRPr="00B93193">
              <w:rPr>
                <w:rFonts w:ascii="Arial" w:hAnsi="Arial" w:cs="Arial"/>
              </w:rPr>
              <w:t xml:space="preserve"> </w:t>
            </w:r>
            <w:r w:rsidRPr="00B93193">
              <w:rPr>
                <w:rFonts w:ascii="Arial" w:hAnsi="Arial" w:cs="Arial"/>
                <w:lang w:val="ru-RU"/>
              </w:rPr>
              <w:t>миша</w:t>
            </w:r>
            <w:r w:rsidRPr="00B93193">
              <w:rPr>
                <w:rFonts w:ascii="Arial" w:hAnsi="Arial" w:cs="Arial"/>
              </w:rPr>
              <w:t xml:space="preserve">; </w:t>
            </w:r>
            <w:r w:rsidRPr="00B93193">
              <w:rPr>
                <w:rFonts w:ascii="Arial" w:hAnsi="Arial" w:cs="Arial"/>
                <w:lang w:val="ru-RU"/>
              </w:rPr>
              <w:t>Встановлена</w:t>
            </w:r>
            <w:r w:rsidRPr="00B93193">
              <w:rPr>
                <w:rFonts w:ascii="Arial" w:hAnsi="Arial" w:cs="Arial"/>
              </w:rPr>
              <w:t xml:space="preserve"> </w:t>
            </w:r>
            <w:r w:rsidRPr="00B93193">
              <w:rPr>
                <w:rFonts w:ascii="Arial" w:hAnsi="Arial" w:cs="Arial"/>
                <w:lang w:val="ru-RU"/>
              </w:rPr>
              <w:t>ОС</w:t>
            </w:r>
            <w:r w:rsidRPr="00B93193">
              <w:rPr>
                <w:rFonts w:ascii="Arial" w:hAnsi="Arial" w:cs="Arial"/>
              </w:rPr>
              <w:t>: Windows 10 x64 Pro Rus. OEM</w:t>
            </w:r>
          </w:p>
        </w:tc>
        <w:tc>
          <w:tcPr>
            <w:tcW w:w="1199" w:type="dxa"/>
            <w:shd w:val="clear" w:color="auto" w:fill="auto"/>
            <w:noWrap/>
          </w:tcPr>
          <w:p w:rsidR="00B93193" w:rsidRPr="00B93193" w:rsidRDefault="00B93193" w:rsidP="007F537A">
            <w:pPr>
              <w:jc w:val="center"/>
              <w:rPr>
                <w:rFonts w:ascii="Arial" w:hAnsi="Arial" w:cs="Arial"/>
                <w:b/>
              </w:rPr>
            </w:pPr>
            <w:r w:rsidRPr="00B93193">
              <w:rPr>
                <w:rFonts w:ascii="Arial" w:hAnsi="Arial" w:cs="Arial"/>
                <w:b/>
              </w:rPr>
              <w:t>3</w:t>
            </w:r>
          </w:p>
        </w:tc>
      </w:tr>
      <w:tr w:rsidR="00B93193" w:rsidRPr="00B93193" w:rsidTr="006E321B">
        <w:trPr>
          <w:trHeight w:val="262"/>
        </w:trPr>
        <w:tc>
          <w:tcPr>
            <w:tcW w:w="1178" w:type="dxa"/>
          </w:tcPr>
          <w:p w:rsidR="00B93193" w:rsidRPr="00B93193" w:rsidRDefault="006E321B" w:rsidP="007F537A">
            <w:pPr>
              <w:jc w:val="center"/>
              <w:rPr>
                <w:rFonts w:ascii="Arial" w:hAnsi="Arial" w:cs="Arial"/>
                <w:b/>
              </w:rPr>
            </w:pPr>
            <w:r w:rsidRPr="00B93193">
              <w:rPr>
                <w:rFonts w:ascii="Arial" w:hAnsi="Arial" w:cs="Arial"/>
                <w:b/>
                <w:lang w:val="uk-UA"/>
              </w:rPr>
              <w:t>Лот №</w:t>
            </w:r>
            <w:r w:rsidR="00B93193" w:rsidRPr="00B93193">
              <w:rPr>
                <w:rFonts w:ascii="Arial" w:hAnsi="Arial" w:cs="Arial"/>
                <w:b/>
              </w:rPr>
              <w:t>2</w:t>
            </w:r>
          </w:p>
        </w:tc>
        <w:tc>
          <w:tcPr>
            <w:tcW w:w="2410" w:type="dxa"/>
            <w:shd w:val="clear" w:color="auto" w:fill="auto"/>
            <w:noWrap/>
          </w:tcPr>
          <w:p w:rsidR="00B93193" w:rsidRPr="00B93193" w:rsidRDefault="00B93193" w:rsidP="007F537A">
            <w:pPr>
              <w:rPr>
                <w:rFonts w:ascii="Arial" w:hAnsi="Arial" w:cs="Arial"/>
              </w:rPr>
            </w:pPr>
            <w:r w:rsidRPr="00B93193">
              <w:rPr>
                <w:rFonts w:ascii="Arial" w:hAnsi="Arial" w:cs="Arial"/>
              </w:rPr>
              <w:t>Серверний НМЖД</w:t>
            </w:r>
          </w:p>
        </w:tc>
        <w:tc>
          <w:tcPr>
            <w:tcW w:w="5167" w:type="dxa"/>
          </w:tcPr>
          <w:p w:rsidR="00B93193" w:rsidRPr="00B93193" w:rsidRDefault="00B93193" w:rsidP="00B93193">
            <w:pPr>
              <w:pStyle w:val="af2"/>
              <w:rPr>
                <w:rFonts w:ascii="Arial" w:hAnsi="Arial" w:cs="Arial"/>
              </w:rPr>
            </w:pPr>
            <w:r w:rsidRPr="00B93193">
              <w:rPr>
                <w:rFonts w:ascii="Arial" w:hAnsi="Arial" w:cs="Arial"/>
              </w:rPr>
              <w:t xml:space="preserve">HPE 5.3in SATA 7k RPM 8tb </w:t>
            </w:r>
          </w:p>
          <w:p w:rsidR="00B93193" w:rsidRPr="00B93193" w:rsidRDefault="00B93193" w:rsidP="00B93193">
            <w:pPr>
              <w:pStyle w:val="af2"/>
            </w:pPr>
            <w:r w:rsidRPr="00B93193">
              <w:rPr>
                <w:rFonts w:ascii="Arial" w:hAnsi="Arial" w:cs="Arial"/>
              </w:rPr>
              <w:t>(чи повністю сумісний)</w:t>
            </w:r>
          </w:p>
        </w:tc>
        <w:tc>
          <w:tcPr>
            <w:tcW w:w="1199" w:type="dxa"/>
            <w:shd w:val="clear" w:color="auto" w:fill="auto"/>
            <w:noWrap/>
          </w:tcPr>
          <w:p w:rsidR="00B93193" w:rsidRPr="00B93193" w:rsidRDefault="00B93193" w:rsidP="007F537A">
            <w:pPr>
              <w:jc w:val="center"/>
              <w:rPr>
                <w:rFonts w:ascii="Arial" w:hAnsi="Arial" w:cs="Arial"/>
                <w:b/>
              </w:rPr>
            </w:pPr>
            <w:r w:rsidRPr="00B93193">
              <w:rPr>
                <w:rFonts w:ascii="Arial" w:hAnsi="Arial" w:cs="Arial"/>
                <w:b/>
              </w:rPr>
              <w:t>2</w:t>
            </w:r>
          </w:p>
        </w:tc>
      </w:tr>
      <w:tr w:rsidR="00B93193" w:rsidRPr="00B93193" w:rsidTr="006E321B">
        <w:trPr>
          <w:trHeight w:val="262"/>
        </w:trPr>
        <w:tc>
          <w:tcPr>
            <w:tcW w:w="1178" w:type="dxa"/>
          </w:tcPr>
          <w:p w:rsidR="00B93193" w:rsidRPr="00B93193" w:rsidRDefault="006E321B" w:rsidP="007F537A">
            <w:pPr>
              <w:jc w:val="center"/>
              <w:rPr>
                <w:rFonts w:ascii="Arial" w:hAnsi="Arial" w:cs="Arial"/>
                <w:b/>
              </w:rPr>
            </w:pPr>
            <w:r w:rsidRPr="00B93193">
              <w:rPr>
                <w:rFonts w:ascii="Arial" w:hAnsi="Arial" w:cs="Arial"/>
                <w:b/>
                <w:lang w:val="uk-UA"/>
              </w:rPr>
              <w:t>Лот №</w:t>
            </w:r>
            <w:r w:rsidR="00B93193" w:rsidRPr="00B93193">
              <w:rPr>
                <w:rFonts w:ascii="Arial" w:hAnsi="Arial" w:cs="Arial"/>
                <w:b/>
              </w:rPr>
              <w:t>3</w:t>
            </w:r>
          </w:p>
        </w:tc>
        <w:tc>
          <w:tcPr>
            <w:tcW w:w="2410" w:type="dxa"/>
            <w:shd w:val="clear" w:color="auto" w:fill="auto"/>
            <w:noWrap/>
          </w:tcPr>
          <w:p w:rsidR="00B93193" w:rsidRPr="00B93193" w:rsidRDefault="00B93193" w:rsidP="007F537A">
            <w:pPr>
              <w:rPr>
                <w:rFonts w:ascii="Arial" w:hAnsi="Arial" w:cs="Arial"/>
              </w:rPr>
            </w:pPr>
            <w:r w:rsidRPr="00B93193">
              <w:rPr>
                <w:rFonts w:ascii="Arial" w:hAnsi="Arial" w:cs="Arial"/>
              </w:rPr>
              <w:t>ДБЖ</w:t>
            </w:r>
          </w:p>
        </w:tc>
        <w:tc>
          <w:tcPr>
            <w:tcW w:w="5167" w:type="dxa"/>
          </w:tcPr>
          <w:p w:rsidR="00B93193" w:rsidRPr="00B93193" w:rsidRDefault="00B93193" w:rsidP="007F537A">
            <w:pPr>
              <w:rPr>
                <w:rFonts w:ascii="Arial" w:hAnsi="Arial" w:cs="Arial"/>
              </w:rPr>
            </w:pPr>
            <w:r w:rsidRPr="00B93193">
              <w:rPr>
                <w:rFonts w:ascii="Arial" w:hAnsi="Arial" w:cs="Arial"/>
              </w:rPr>
              <w:t>APC BV1000i-GR</w:t>
            </w:r>
          </w:p>
        </w:tc>
        <w:tc>
          <w:tcPr>
            <w:tcW w:w="1199" w:type="dxa"/>
            <w:shd w:val="clear" w:color="auto" w:fill="auto"/>
            <w:noWrap/>
          </w:tcPr>
          <w:p w:rsidR="00B93193" w:rsidRPr="00B93193" w:rsidRDefault="00B93193" w:rsidP="007F537A">
            <w:pPr>
              <w:jc w:val="center"/>
              <w:rPr>
                <w:rFonts w:ascii="Arial" w:hAnsi="Arial" w:cs="Arial"/>
                <w:b/>
                <w:lang w:val="uk-UA"/>
              </w:rPr>
            </w:pPr>
            <w:r w:rsidRPr="00B93193">
              <w:rPr>
                <w:rFonts w:ascii="Arial" w:hAnsi="Arial" w:cs="Arial"/>
                <w:b/>
                <w:lang w:val="uk-UA"/>
              </w:rPr>
              <w:t>5</w:t>
            </w:r>
          </w:p>
        </w:tc>
      </w:tr>
      <w:tr w:rsidR="00B93193" w:rsidRPr="00B93193" w:rsidTr="006E321B">
        <w:trPr>
          <w:trHeight w:val="262"/>
        </w:trPr>
        <w:tc>
          <w:tcPr>
            <w:tcW w:w="1178" w:type="dxa"/>
          </w:tcPr>
          <w:p w:rsidR="00B93193" w:rsidRPr="00B93193" w:rsidRDefault="006E321B" w:rsidP="007F537A">
            <w:pPr>
              <w:jc w:val="center"/>
              <w:rPr>
                <w:rFonts w:ascii="Arial" w:hAnsi="Arial" w:cs="Arial"/>
                <w:b/>
                <w:lang w:val="uk-UA"/>
              </w:rPr>
            </w:pPr>
            <w:r w:rsidRPr="00B93193">
              <w:rPr>
                <w:rFonts w:ascii="Arial" w:hAnsi="Arial" w:cs="Arial"/>
                <w:b/>
                <w:lang w:val="uk-UA"/>
              </w:rPr>
              <w:t>Лот №</w:t>
            </w:r>
            <w:r w:rsidR="00B93193" w:rsidRPr="00B93193">
              <w:rPr>
                <w:rFonts w:ascii="Arial" w:hAnsi="Arial" w:cs="Arial"/>
                <w:b/>
                <w:lang w:val="uk-UA"/>
              </w:rPr>
              <w:t>4</w:t>
            </w:r>
          </w:p>
        </w:tc>
        <w:tc>
          <w:tcPr>
            <w:tcW w:w="2410" w:type="dxa"/>
            <w:shd w:val="clear" w:color="auto" w:fill="auto"/>
            <w:noWrap/>
          </w:tcPr>
          <w:p w:rsidR="00B93193" w:rsidRPr="00B93193" w:rsidRDefault="00B93193" w:rsidP="007F537A">
            <w:pPr>
              <w:rPr>
                <w:rFonts w:ascii="Arial" w:hAnsi="Arial" w:cs="Arial"/>
                <w:lang w:val="uk-UA"/>
              </w:rPr>
            </w:pPr>
            <w:r w:rsidRPr="00B93193">
              <w:rPr>
                <w:rFonts w:ascii="Arial" w:hAnsi="Arial" w:cs="Arial"/>
              </w:rPr>
              <w:t>Ліцензі</w:t>
            </w:r>
            <w:r w:rsidRPr="00B93193">
              <w:rPr>
                <w:rFonts w:ascii="Arial" w:hAnsi="Arial" w:cs="Arial"/>
                <w:lang w:val="uk-UA"/>
              </w:rPr>
              <w:t>я</w:t>
            </w:r>
            <w:r w:rsidRPr="00B93193">
              <w:rPr>
                <w:rFonts w:ascii="Arial" w:hAnsi="Arial" w:cs="Arial"/>
              </w:rPr>
              <w:t xml:space="preserve"> ПЗ</w:t>
            </w:r>
            <w:r w:rsidRPr="00B93193">
              <w:rPr>
                <w:rFonts w:ascii="Arial" w:hAnsi="Arial" w:cs="Arial"/>
                <w:lang w:val="uk-UA"/>
              </w:rPr>
              <w:t xml:space="preserve"> / підписка</w:t>
            </w:r>
          </w:p>
        </w:tc>
        <w:tc>
          <w:tcPr>
            <w:tcW w:w="5167" w:type="dxa"/>
          </w:tcPr>
          <w:p w:rsidR="00B93193" w:rsidRPr="00B93193" w:rsidRDefault="00B93193" w:rsidP="007F537A">
            <w:pPr>
              <w:rPr>
                <w:rFonts w:ascii="Arial" w:hAnsi="Arial" w:cs="Arial"/>
              </w:rPr>
            </w:pPr>
            <w:r w:rsidRPr="00B93193">
              <w:rPr>
                <w:rFonts w:ascii="Arial" w:hAnsi="Arial" w:cs="Arial"/>
              </w:rPr>
              <w:t>VMWare VSphere Essentials Plus 8 - 3 years</w:t>
            </w:r>
          </w:p>
        </w:tc>
        <w:tc>
          <w:tcPr>
            <w:tcW w:w="1199" w:type="dxa"/>
            <w:shd w:val="clear" w:color="auto" w:fill="auto"/>
            <w:noWrap/>
          </w:tcPr>
          <w:p w:rsidR="00B93193" w:rsidRPr="00B93193" w:rsidRDefault="00B93193" w:rsidP="007F537A">
            <w:pPr>
              <w:jc w:val="center"/>
              <w:rPr>
                <w:rFonts w:ascii="Arial" w:hAnsi="Arial" w:cs="Arial"/>
                <w:b/>
                <w:lang w:val="uk-UA"/>
              </w:rPr>
            </w:pPr>
            <w:r w:rsidRPr="00B93193">
              <w:rPr>
                <w:rFonts w:ascii="Arial" w:hAnsi="Arial" w:cs="Arial"/>
                <w:b/>
                <w:lang w:val="uk-UA"/>
              </w:rPr>
              <w:t>1</w:t>
            </w:r>
          </w:p>
        </w:tc>
      </w:tr>
      <w:tr w:rsidR="00B93193" w:rsidRPr="00B93193" w:rsidTr="006E321B">
        <w:trPr>
          <w:trHeight w:val="262"/>
        </w:trPr>
        <w:tc>
          <w:tcPr>
            <w:tcW w:w="1178" w:type="dxa"/>
          </w:tcPr>
          <w:p w:rsidR="00B93193" w:rsidRPr="00B93193" w:rsidRDefault="006E321B" w:rsidP="007F537A">
            <w:pPr>
              <w:jc w:val="center"/>
              <w:rPr>
                <w:rFonts w:ascii="Arial" w:hAnsi="Arial" w:cs="Arial"/>
                <w:b/>
                <w:lang w:val="uk-UA"/>
              </w:rPr>
            </w:pPr>
            <w:r w:rsidRPr="00B93193">
              <w:rPr>
                <w:rFonts w:ascii="Arial" w:hAnsi="Arial" w:cs="Arial"/>
                <w:b/>
                <w:lang w:val="uk-UA"/>
              </w:rPr>
              <w:t>Лот №</w:t>
            </w:r>
            <w:r w:rsidR="00B93193" w:rsidRPr="00B93193">
              <w:rPr>
                <w:rFonts w:ascii="Arial" w:hAnsi="Arial" w:cs="Arial"/>
                <w:b/>
                <w:lang w:val="uk-UA"/>
              </w:rPr>
              <w:t>5</w:t>
            </w:r>
          </w:p>
        </w:tc>
        <w:tc>
          <w:tcPr>
            <w:tcW w:w="2410" w:type="dxa"/>
            <w:shd w:val="clear" w:color="auto" w:fill="auto"/>
            <w:noWrap/>
          </w:tcPr>
          <w:p w:rsidR="00B93193" w:rsidRPr="00B93193" w:rsidRDefault="00B93193" w:rsidP="007F537A">
            <w:pPr>
              <w:rPr>
                <w:rFonts w:ascii="Arial" w:hAnsi="Arial" w:cs="Arial"/>
                <w:lang w:val="uk-UA"/>
              </w:rPr>
            </w:pPr>
            <w:r w:rsidRPr="00B93193">
              <w:rPr>
                <w:rFonts w:ascii="Arial" w:hAnsi="Arial" w:cs="Arial"/>
                <w:lang w:val="uk-UA"/>
              </w:rPr>
              <w:t>Сервіс / підписка</w:t>
            </w:r>
          </w:p>
        </w:tc>
        <w:tc>
          <w:tcPr>
            <w:tcW w:w="5167" w:type="dxa"/>
          </w:tcPr>
          <w:p w:rsidR="00B93193" w:rsidRPr="00B93193" w:rsidRDefault="00B93193" w:rsidP="007F537A">
            <w:pPr>
              <w:rPr>
                <w:rFonts w:ascii="Arial" w:hAnsi="Arial" w:cs="Arial"/>
              </w:rPr>
            </w:pPr>
            <w:r w:rsidRPr="00B93193">
              <w:rPr>
                <w:rFonts w:ascii="Arial" w:hAnsi="Arial" w:cs="Arial"/>
              </w:rPr>
              <w:t>Cisco SmartNet SNTC-24x7x4 Cisco Firepower 1120 ASA (CON-SNTP-FPR1120A)</w:t>
            </w:r>
          </w:p>
        </w:tc>
        <w:tc>
          <w:tcPr>
            <w:tcW w:w="1199" w:type="dxa"/>
            <w:shd w:val="clear" w:color="auto" w:fill="auto"/>
            <w:noWrap/>
          </w:tcPr>
          <w:p w:rsidR="00B93193" w:rsidRPr="00B93193" w:rsidRDefault="00B93193" w:rsidP="007F537A">
            <w:pPr>
              <w:jc w:val="center"/>
              <w:rPr>
                <w:rFonts w:ascii="Arial" w:hAnsi="Arial" w:cs="Arial"/>
                <w:b/>
                <w:lang w:val="uk-UA"/>
              </w:rPr>
            </w:pPr>
            <w:r w:rsidRPr="00B93193">
              <w:rPr>
                <w:rFonts w:ascii="Arial" w:hAnsi="Arial" w:cs="Arial"/>
                <w:b/>
                <w:lang w:val="uk-UA"/>
              </w:rPr>
              <w:t>1</w:t>
            </w:r>
          </w:p>
        </w:tc>
      </w:tr>
      <w:tr w:rsidR="00B93193" w:rsidRPr="00B93193" w:rsidTr="006E321B">
        <w:trPr>
          <w:trHeight w:val="262"/>
        </w:trPr>
        <w:tc>
          <w:tcPr>
            <w:tcW w:w="1178" w:type="dxa"/>
          </w:tcPr>
          <w:p w:rsidR="00B93193" w:rsidRPr="00B93193" w:rsidRDefault="006E321B" w:rsidP="007F537A">
            <w:pPr>
              <w:jc w:val="center"/>
              <w:rPr>
                <w:rFonts w:ascii="Arial" w:hAnsi="Arial" w:cs="Arial"/>
                <w:b/>
                <w:lang w:val="uk-UA"/>
              </w:rPr>
            </w:pPr>
            <w:r w:rsidRPr="00B93193">
              <w:rPr>
                <w:rFonts w:ascii="Arial" w:hAnsi="Arial" w:cs="Arial"/>
                <w:b/>
                <w:lang w:val="uk-UA"/>
              </w:rPr>
              <w:t>Лот №</w:t>
            </w:r>
            <w:r w:rsidR="00B93193" w:rsidRPr="00B93193">
              <w:rPr>
                <w:rFonts w:ascii="Arial" w:hAnsi="Arial" w:cs="Arial"/>
                <w:b/>
                <w:lang w:val="uk-UA"/>
              </w:rPr>
              <w:t>6</w:t>
            </w:r>
          </w:p>
        </w:tc>
        <w:tc>
          <w:tcPr>
            <w:tcW w:w="2410" w:type="dxa"/>
            <w:shd w:val="clear" w:color="auto" w:fill="auto"/>
            <w:noWrap/>
          </w:tcPr>
          <w:p w:rsidR="00B93193" w:rsidRPr="00B93193" w:rsidRDefault="00B93193" w:rsidP="00B93193">
            <w:pPr>
              <w:rPr>
                <w:rFonts w:ascii="Arial" w:hAnsi="Arial" w:cs="Arial"/>
                <w:lang w:val="uk-UA"/>
              </w:rPr>
            </w:pPr>
            <w:r w:rsidRPr="00B93193">
              <w:rPr>
                <w:rFonts w:ascii="Arial" w:hAnsi="Arial" w:cs="Arial"/>
                <w:lang w:val="uk-UA"/>
              </w:rPr>
              <w:t>Ноутбук комп'ютер</w:t>
            </w:r>
            <w:r w:rsidRPr="00B93193">
              <w:rPr>
                <w:rFonts w:ascii="Arial" w:hAnsi="Arial" w:cs="Arial"/>
                <w:lang w:val="uk-UA"/>
              </w:rPr>
              <w:t xml:space="preserve"> </w:t>
            </w:r>
          </w:p>
        </w:tc>
        <w:tc>
          <w:tcPr>
            <w:tcW w:w="5167" w:type="dxa"/>
          </w:tcPr>
          <w:p w:rsidR="00B93193" w:rsidRDefault="00B93193" w:rsidP="00B93193">
            <w:pPr>
              <w:spacing w:after="0" w:line="240" w:lineRule="auto"/>
              <w:rPr>
                <w:rFonts w:ascii="Arial" w:hAnsi="Arial" w:cs="Arial"/>
                <w:lang w:val="uk-UA"/>
              </w:rPr>
            </w:pPr>
            <w:r w:rsidRPr="00B93193">
              <w:rPr>
                <w:rFonts w:ascii="Arial" w:hAnsi="Arial" w:cs="Arial"/>
              </w:rPr>
              <w:t>Lenovo</w:t>
            </w:r>
            <w:r w:rsidRPr="00B93193">
              <w:rPr>
                <w:rFonts w:ascii="Arial" w:hAnsi="Arial" w:cs="Arial"/>
                <w:lang w:val="uk-UA"/>
              </w:rPr>
              <w:t xml:space="preserve"> </w:t>
            </w:r>
            <w:r w:rsidRPr="00B93193">
              <w:rPr>
                <w:rFonts w:ascii="Arial" w:hAnsi="Arial" w:cs="Arial"/>
              </w:rPr>
              <w:t>ThinkPad</w:t>
            </w:r>
            <w:r w:rsidRPr="00B93193">
              <w:rPr>
                <w:rFonts w:ascii="Arial" w:hAnsi="Arial" w:cs="Arial"/>
                <w:lang w:val="uk-UA"/>
              </w:rPr>
              <w:t xml:space="preserve"> </w:t>
            </w:r>
            <w:r w:rsidRPr="00B93193">
              <w:rPr>
                <w:rFonts w:ascii="Arial" w:hAnsi="Arial" w:cs="Arial"/>
              </w:rPr>
              <w:t>X</w:t>
            </w:r>
            <w:r w:rsidRPr="00B93193">
              <w:rPr>
                <w:rFonts w:ascii="Arial" w:hAnsi="Arial" w:cs="Arial"/>
                <w:lang w:val="uk-UA"/>
              </w:rPr>
              <w:t xml:space="preserve">1 </w:t>
            </w:r>
            <w:r w:rsidRPr="00B93193">
              <w:rPr>
                <w:rFonts w:ascii="Arial" w:hAnsi="Arial" w:cs="Arial"/>
              </w:rPr>
              <w:t>Carbon</w:t>
            </w:r>
            <w:r w:rsidRPr="00B93193">
              <w:rPr>
                <w:rFonts w:ascii="Arial" w:hAnsi="Arial" w:cs="Arial"/>
                <w:lang w:val="uk-UA"/>
              </w:rPr>
              <w:t xml:space="preserve"> </w:t>
            </w:r>
            <w:r w:rsidRPr="00B93193">
              <w:rPr>
                <w:rFonts w:ascii="Arial" w:hAnsi="Arial" w:cs="Arial"/>
              </w:rPr>
              <w:t>Gen</w:t>
            </w:r>
            <w:r w:rsidRPr="00B93193">
              <w:rPr>
                <w:rFonts w:ascii="Arial" w:hAnsi="Arial" w:cs="Arial"/>
                <w:lang w:val="uk-UA"/>
              </w:rPr>
              <w:t xml:space="preserve"> 11 (21</w:t>
            </w:r>
            <w:r w:rsidRPr="00B93193">
              <w:rPr>
                <w:rFonts w:ascii="Arial" w:hAnsi="Arial" w:cs="Arial"/>
              </w:rPr>
              <w:t>HM</w:t>
            </w:r>
            <w:r w:rsidRPr="00B93193">
              <w:rPr>
                <w:rFonts w:ascii="Arial" w:hAnsi="Arial" w:cs="Arial"/>
                <w:lang w:val="uk-UA"/>
              </w:rPr>
              <w:t>0068</w:t>
            </w:r>
            <w:r w:rsidRPr="00B93193">
              <w:rPr>
                <w:rFonts w:ascii="Arial" w:hAnsi="Arial" w:cs="Arial"/>
              </w:rPr>
              <w:t>RA</w:t>
            </w:r>
            <w:r>
              <w:rPr>
                <w:rFonts w:ascii="Arial" w:hAnsi="Arial" w:cs="Arial"/>
                <w:lang w:val="uk-UA"/>
              </w:rPr>
              <w:t xml:space="preserve">) </w:t>
            </w:r>
          </w:p>
          <w:p w:rsidR="00B93193" w:rsidRPr="00B93193" w:rsidRDefault="00B93193" w:rsidP="00B93193">
            <w:pPr>
              <w:spacing w:after="0" w:line="240" w:lineRule="auto"/>
              <w:rPr>
                <w:rFonts w:ascii="Arial" w:hAnsi="Arial" w:cs="Arial"/>
                <w:i/>
                <w:lang w:val="uk-UA"/>
              </w:rPr>
            </w:pPr>
            <w:r w:rsidRPr="00B93193">
              <w:rPr>
                <w:rFonts w:ascii="Arial" w:hAnsi="Arial" w:cs="Arial"/>
                <w:i/>
                <w:lang w:val="uk-UA"/>
              </w:rPr>
              <w:t>чи аналогічний не гірший за характеристиками</w:t>
            </w:r>
            <w:r w:rsidRPr="00B93193">
              <w:rPr>
                <w:rFonts w:ascii="Arial" w:hAnsi="Arial" w:cs="Arial"/>
                <w:i/>
                <w:lang w:val="uk-UA"/>
              </w:rPr>
              <w:t xml:space="preserve">, </w:t>
            </w:r>
            <w:r w:rsidRPr="00B93193">
              <w:rPr>
                <w:rFonts w:ascii="Arial" w:hAnsi="Arial" w:cs="Arial"/>
                <w:i/>
                <w:lang w:val="uk-UA"/>
              </w:rPr>
              <w:t>виробники: HP, DELL, AS</w:t>
            </w:r>
            <w:r>
              <w:rPr>
                <w:rFonts w:ascii="Arial" w:hAnsi="Arial" w:cs="Arial"/>
                <w:i/>
                <w:lang w:val="uk-UA"/>
              </w:rPr>
              <w:t>US, ACER, Lenovo, Fujitsu, Sony</w:t>
            </w:r>
          </w:p>
          <w:p w:rsidR="00B93193" w:rsidRPr="00B93193" w:rsidRDefault="00B93193" w:rsidP="00B93193">
            <w:pPr>
              <w:rPr>
                <w:rFonts w:ascii="Arial" w:hAnsi="Arial" w:cs="Arial"/>
                <w:lang w:val="uk-UA"/>
              </w:rPr>
            </w:pPr>
            <w:r w:rsidRPr="00B93193">
              <w:rPr>
                <w:rFonts w:ascii="Arial" w:hAnsi="Arial" w:cs="Arial"/>
                <w:lang w:val="uk-UA"/>
              </w:rPr>
              <w:t>Сумка до цього ноутбуку.</w:t>
            </w:r>
          </w:p>
        </w:tc>
        <w:tc>
          <w:tcPr>
            <w:tcW w:w="1199" w:type="dxa"/>
            <w:shd w:val="clear" w:color="auto" w:fill="auto"/>
            <w:noWrap/>
          </w:tcPr>
          <w:p w:rsidR="00B93193" w:rsidRPr="00B93193" w:rsidRDefault="00B93193" w:rsidP="007F537A">
            <w:pPr>
              <w:jc w:val="center"/>
              <w:rPr>
                <w:rFonts w:ascii="Arial" w:hAnsi="Arial" w:cs="Arial"/>
                <w:b/>
                <w:lang w:val="uk-UA"/>
              </w:rPr>
            </w:pPr>
            <w:r w:rsidRPr="00B93193">
              <w:rPr>
                <w:rFonts w:ascii="Arial" w:hAnsi="Arial" w:cs="Arial"/>
                <w:b/>
                <w:lang w:val="uk-UA"/>
              </w:rPr>
              <w:t>1</w:t>
            </w:r>
          </w:p>
        </w:tc>
      </w:tr>
      <w:tr w:rsidR="00B93193" w:rsidRPr="00B93193" w:rsidTr="006E321B">
        <w:trPr>
          <w:trHeight w:val="262"/>
        </w:trPr>
        <w:tc>
          <w:tcPr>
            <w:tcW w:w="1178" w:type="dxa"/>
          </w:tcPr>
          <w:p w:rsidR="00B93193" w:rsidRPr="00B93193" w:rsidRDefault="006E321B" w:rsidP="007F537A">
            <w:pPr>
              <w:jc w:val="center"/>
              <w:rPr>
                <w:rFonts w:ascii="Arial" w:hAnsi="Arial" w:cs="Arial"/>
                <w:b/>
                <w:lang w:val="uk-UA"/>
              </w:rPr>
            </w:pPr>
            <w:r w:rsidRPr="00B93193">
              <w:rPr>
                <w:rFonts w:ascii="Arial" w:hAnsi="Arial" w:cs="Arial"/>
                <w:b/>
                <w:lang w:val="uk-UA"/>
              </w:rPr>
              <w:t>Лот №</w:t>
            </w:r>
            <w:r w:rsidR="00B93193" w:rsidRPr="00B93193">
              <w:rPr>
                <w:rFonts w:ascii="Arial" w:hAnsi="Arial" w:cs="Arial"/>
                <w:b/>
                <w:lang w:val="uk-UA"/>
              </w:rPr>
              <w:t>7</w:t>
            </w:r>
          </w:p>
        </w:tc>
        <w:tc>
          <w:tcPr>
            <w:tcW w:w="2410" w:type="dxa"/>
            <w:shd w:val="clear" w:color="auto" w:fill="auto"/>
            <w:noWrap/>
          </w:tcPr>
          <w:p w:rsidR="00B93193" w:rsidRPr="00B93193" w:rsidRDefault="00B93193" w:rsidP="007F537A">
            <w:pPr>
              <w:rPr>
                <w:rFonts w:ascii="Arial" w:hAnsi="Arial" w:cs="Arial"/>
                <w:lang w:val="uk-UA"/>
              </w:rPr>
            </w:pPr>
            <w:r w:rsidRPr="00B93193">
              <w:rPr>
                <w:rFonts w:ascii="Arial" w:hAnsi="Arial" w:cs="Arial"/>
                <w:lang w:val="uk-UA"/>
              </w:rPr>
              <w:t>Ноутбук комп'ютер</w:t>
            </w:r>
          </w:p>
        </w:tc>
        <w:tc>
          <w:tcPr>
            <w:tcW w:w="5167" w:type="dxa"/>
          </w:tcPr>
          <w:p w:rsidR="00B93193" w:rsidRPr="00B93193" w:rsidRDefault="00B93193" w:rsidP="007F537A">
            <w:pPr>
              <w:rPr>
                <w:rFonts w:ascii="Arial" w:hAnsi="Arial" w:cs="Arial"/>
                <w:lang w:val="uk-UA"/>
              </w:rPr>
            </w:pPr>
            <w:r w:rsidRPr="00B93193">
              <w:rPr>
                <w:rFonts w:ascii="Arial" w:hAnsi="Arial" w:cs="Arial"/>
                <w:lang w:val="uk-UA"/>
              </w:rPr>
              <w:t>Екран 14”, процесор Intel і5, пам'ять RAM 8Гб, диск SSD 256Гб, камера, Wi-Fi , вага до 1.4кг,встановлена Windows 10/11 Pro OEM. Виробник: HP, DELL, ASUS, ACER, Lenovo, Fujitsu, Sony. Сумка до цього ноутбуку</w:t>
            </w:r>
          </w:p>
        </w:tc>
        <w:tc>
          <w:tcPr>
            <w:tcW w:w="1199" w:type="dxa"/>
            <w:shd w:val="clear" w:color="auto" w:fill="auto"/>
            <w:noWrap/>
          </w:tcPr>
          <w:p w:rsidR="00B93193" w:rsidRPr="00B93193" w:rsidRDefault="00B93193" w:rsidP="007F537A">
            <w:pPr>
              <w:jc w:val="center"/>
              <w:rPr>
                <w:rFonts w:ascii="Arial" w:hAnsi="Arial" w:cs="Arial"/>
                <w:b/>
                <w:lang w:val="uk-UA"/>
              </w:rPr>
            </w:pPr>
            <w:r w:rsidRPr="00B93193">
              <w:rPr>
                <w:rFonts w:ascii="Arial" w:hAnsi="Arial" w:cs="Arial"/>
                <w:b/>
                <w:lang w:val="uk-UA"/>
              </w:rPr>
              <w:t>2</w:t>
            </w:r>
          </w:p>
        </w:tc>
      </w:tr>
      <w:tr w:rsidR="00B93193" w:rsidRPr="00B93193" w:rsidTr="006E321B">
        <w:trPr>
          <w:trHeight w:val="262"/>
        </w:trPr>
        <w:tc>
          <w:tcPr>
            <w:tcW w:w="1178" w:type="dxa"/>
          </w:tcPr>
          <w:p w:rsidR="00B93193" w:rsidRPr="00B93193" w:rsidRDefault="006E321B" w:rsidP="007F537A">
            <w:pPr>
              <w:jc w:val="center"/>
              <w:rPr>
                <w:rFonts w:ascii="Arial" w:hAnsi="Arial" w:cs="Arial"/>
                <w:b/>
                <w:lang w:val="uk-UA"/>
              </w:rPr>
            </w:pPr>
            <w:r w:rsidRPr="00B93193">
              <w:rPr>
                <w:rFonts w:ascii="Arial" w:hAnsi="Arial" w:cs="Arial"/>
                <w:b/>
                <w:lang w:val="uk-UA"/>
              </w:rPr>
              <w:t>Лот №</w:t>
            </w:r>
            <w:r w:rsidR="00B93193" w:rsidRPr="00B93193">
              <w:rPr>
                <w:rFonts w:ascii="Arial" w:hAnsi="Arial" w:cs="Arial"/>
                <w:b/>
                <w:lang w:val="uk-UA"/>
              </w:rPr>
              <w:t>8</w:t>
            </w:r>
          </w:p>
        </w:tc>
        <w:tc>
          <w:tcPr>
            <w:tcW w:w="2410" w:type="dxa"/>
            <w:shd w:val="clear" w:color="auto" w:fill="auto"/>
            <w:noWrap/>
          </w:tcPr>
          <w:p w:rsidR="00B93193" w:rsidRPr="00B93193" w:rsidRDefault="00B93193" w:rsidP="007F537A">
            <w:pPr>
              <w:rPr>
                <w:rFonts w:ascii="Arial" w:hAnsi="Arial" w:cs="Arial"/>
                <w:lang w:val="uk-UA"/>
              </w:rPr>
            </w:pPr>
            <w:r w:rsidRPr="00B93193">
              <w:rPr>
                <w:rFonts w:ascii="Arial" w:hAnsi="Arial" w:cs="Arial"/>
                <w:lang w:val="uk-UA"/>
              </w:rPr>
              <w:t xml:space="preserve">Зарядний пристрій </w:t>
            </w:r>
          </w:p>
        </w:tc>
        <w:tc>
          <w:tcPr>
            <w:tcW w:w="5167" w:type="dxa"/>
          </w:tcPr>
          <w:p w:rsidR="00B93193" w:rsidRPr="00B93193" w:rsidRDefault="00B93193" w:rsidP="007F537A">
            <w:pPr>
              <w:rPr>
                <w:rFonts w:ascii="Arial" w:hAnsi="Arial" w:cs="Arial"/>
                <w:lang w:val="uk-UA"/>
              </w:rPr>
            </w:pPr>
            <w:r w:rsidRPr="00B93193">
              <w:rPr>
                <w:rFonts w:ascii="Arial" w:hAnsi="Arial" w:cs="Arial"/>
                <w:lang w:val="uk-UA"/>
              </w:rPr>
              <w:t>EcoFlow River 2</w:t>
            </w:r>
          </w:p>
        </w:tc>
        <w:tc>
          <w:tcPr>
            <w:tcW w:w="1199" w:type="dxa"/>
            <w:shd w:val="clear" w:color="auto" w:fill="auto"/>
            <w:noWrap/>
          </w:tcPr>
          <w:p w:rsidR="00B93193" w:rsidRPr="00B93193" w:rsidRDefault="00B93193" w:rsidP="007F537A">
            <w:pPr>
              <w:jc w:val="center"/>
              <w:rPr>
                <w:rFonts w:ascii="Arial" w:hAnsi="Arial" w:cs="Arial"/>
                <w:b/>
                <w:lang w:val="uk-UA"/>
              </w:rPr>
            </w:pPr>
            <w:r w:rsidRPr="00B93193">
              <w:rPr>
                <w:rFonts w:ascii="Arial" w:hAnsi="Arial" w:cs="Arial"/>
                <w:b/>
                <w:lang w:val="uk-UA"/>
              </w:rPr>
              <w:t>2</w:t>
            </w:r>
          </w:p>
        </w:tc>
      </w:tr>
    </w:tbl>
    <w:p w:rsidR="00421796" w:rsidRPr="00BC56C9" w:rsidRDefault="00421796" w:rsidP="00C6747B">
      <w:pPr>
        <w:pStyle w:val="af2"/>
        <w:tabs>
          <w:tab w:val="left" w:pos="709"/>
        </w:tabs>
        <w:ind w:firstLine="284"/>
        <w:rPr>
          <w:rFonts w:ascii="Arial" w:hAnsi="Arial" w:cs="Arial"/>
          <w:b/>
          <w:lang w:val="uk-UA"/>
        </w:rPr>
      </w:pPr>
      <w:r w:rsidRPr="00BC56C9">
        <w:rPr>
          <w:rFonts w:ascii="Arial" w:hAnsi="Arial" w:cs="Arial"/>
          <w:b/>
          <w:lang w:val="uk-UA"/>
        </w:rPr>
        <w:lastRenderedPageBreak/>
        <w:t>2.</w:t>
      </w:r>
      <w:r w:rsidR="00E47BDF">
        <w:rPr>
          <w:rFonts w:ascii="Arial" w:hAnsi="Arial" w:cs="Arial"/>
          <w:b/>
          <w:lang w:val="uk-UA"/>
        </w:rPr>
        <w:t xml:space="preserve"> </w:t>
      </w:r>
      <w:r w:rsidRPr="00BC56C9">
        <w:rPr>
          <w:rFonts w:ascii="Arial" w:hAnsi="Arial" w:cs="Arial"/>
          <w:b/>
          <w:lang w:val="uk-UA"/>
        </w:rPr>
        <w:t>Якість товару. Пакування</w:t>
      </w:r>
      <w:r w:rsidR="00B93193">
        <w:rPr>
          <w:rFonts w:ascii="Arial" w:hAnsi="Arial" w:cs="Arial"/>
          <w:b/>
          <w:lang w:val="uk-UA"/>
        </w:rPr>
        <w:t>.</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2.1.</w:t>
      </w:r>
      <w:r>
        <w:rPr>
          <w:rFonts w:ascii="Arial" w:hAnsi="Arial" w:cs="Arial"/>
          <w:lang w:val="uk-UA"/>
        </w:rPr>
        <w:t xml:space="preserve"> </w:t>
      </w:r>
      <w:r w:rsidR="00421796" w:rsidRPr="00BC56C9">
        <w:rPr>
          <w:rFonts w:ascii="Arial" w:hAnsi="Arial" w:cs="Arial"/>
          <w:lang w:val="uk-UA"/>
        </w:rPr>
        <w:t>Товар повинен бути від офіційного виробника, новим, в оригінальному пакуванні.</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2.2.</w:t>
      </w:r>
      <w:r>
        <w:rPr>
          <w:rFonts w:ascii="Arial" w:hAnsi="Arial" w:cs="Arial"/>
          <w:lang w:val="uk-UA"/>
        </w:rPr>
        <w:t xml:space="preserve"> </w:t>
      </w:r>
      <w:r w:rsidR="00421796" w:rsidRPr="00BC56C9">
        <w:rPr>
          <w:rFonts w:ascii="Arial" w:hAnsi="Arial" w:cs="Arial"/>
          <w:lang w:val="uk-UA"/>
        </w:rPr>
        <w:t>Якість товару стандартна, визначена виробником обладнання.</w:t>
      </w:r>
    </w:p>
    <w:p w:rsidR="00421796" w:rsidRDefault="00421796" w:rsidP="00C6747B">
      <w:pPr>
        <w:widowControl w:val="0"/>
        <w:tabs>
          <w:tab w:val="num" w:pos="1440"/>
        </w:tabs>
        <w:spacing w:after="0" w:line="240" w:lineRule="auto"/>
        <w:ind w:firstLine="284"/>
        <w:jc w:val="both"/>
        <w:rPr>
          <w:rFonts w:ascii="Arial" w:hAnsi="Arial" w:cs="Arial"/>
          <w:b/>
          <w:lang w:val="uk-UA"/>
        </w:rPr>
      </w:pPr>
      <w:r w:rsidRPr="00BC56C9">
        <w:rPr>
          <w:rFonts w:ascii="Arial" w:hAnsi="Arial" w:cs="Arial"/>
          <w:b/>
          <w:lang w:val="uk-UA"/>
        </w:rPr>
        <w:t>3.</w:t>
      </w:r>
      <w:r w:rsidR="00E47BDF">
        <w:rPr>
          <w:rFonts w:ascii="Arial" w:hAnsi="Arial" w:cs="Arial"/>
          <w:b/>
          <w:lang w:val="uk-UA"/>
        </w:rPr>
        <w:t xml:space="preserve"> </w:t>
      </w:r>
      <w:r w:rsidRPr="00BC56C9">
        <w:rPr>
          <w:rFonts w:ascii="Arial" w:hAnsi="Arial" w:cs="Arial"/>
          <w:b/>
          <w:lang w:val="uk-UA"/>
        </w:rPr>
        <w:t xml:space="preserve">Умови поставки. </w:t>
      </w:r>
    </w:p>
    <w:p w:rsidR="00921E80" w:rsidRPr="0000143C" w:rsidRDefault="0000143C" w:rsidP="0000143C">
      <w:pPr>
        <w:widowControl w:val="0"/>
        <w:tabs>
          <w:tab w:val="num" w:pos="1440"/>
        </w:tabs>
        <w:spacing w:after="0" w:line="240" w:lineRule="auto"/>
        <w:jc w:val="both"/>
        <w:rPr>
          <w:rFonts w:ascii="Arial" w:hAnsi="Arial" w:cs="Arial"/>
          <w:b/>
          <w:lang w:val="uk-UA"/>
        </w:rPr>
      </w:pPr>
      <w:r w:rsidRPr="0000143C">
        <w:rPr>
          <w:rFonts w:ascii="Arial" w:hAnsi="Arial" w:cs="Arial"/>
          <w:b/>
          <w:lang w:val="uk-UA"/>
        </w:rPr>
        <w:t>3.1.</w:t>
      </w:r>
      <w:r w:rsidRPr="0000143C">
        <w:rPr>
          <w:rFonts w:ascii="Arial" w:hAnsi="Arial" w:cs="Arial"/>
          <w:lang w:val="uk-UA"/>
        </w:rPr>
        <w:t xml:space="preserve"> </w:t>
      </w:r>
      <w:r w:rsidR="00921E80" w:rsidRPr="0000143C">
        <w:rPr>
          <w:rFonts w:ascii="Arial" w:hAnsi="Arial" w:cs="Arial"/>
          <w:lang w:val="uk-UA"/>
        </w:rPr>
        <w:t>Кількість товару зазначена вище</w:t>
      </w:r>
      <w:r w:rsidR="00921E80" w:rsidRPr="0000143C">
        <w:rPr>
          <w:rFonts w:ascii="Arial" w:hAnsi="Arial" w:cs="Arial"/>
          <w:lang w:val="ru-RU"/>
        </w:rPr>
        <w:t xml:space="preserve"> (</w:t>
      </w:r>
      <w:r w:rsidR="00921E80" w:rsidRPr="0000143C">
        <w:rPr>
          <w:rFonts w:ascii="Arial" w:hAnsi="Arial" w:cs="Arial"/>
          <w:b/>
          <w:lang w:val="ru-RU"/>
        </w:rPr>
        <w:t>п</w:t>
      </w:r>
      <w:r w:rsidRPr="0000143C">
        <w:rPr>
          <w:rFonts w:ascii="Arial" w:hAnsi="Arial" w:cs="Arial"/>
          <w:b/>
          <w:lang w:val="ru-RU"/>
        </w:rPr>
        <w:t xml:space="preserve"> 1</w:t>
      </w:r>
      <w:r w:rsidR="00921E80" w:rsidRPr="0000143C">
        <w:rPr>
          <w:rFonts w:ascii="Arial" w:hAnsi="Arial" w:cs="Arial"/>
          <w:b/>
          <w:lang w:val="uk-UA"/>
        </w:rPr>
        <w:t>.</w:t>
      </w:r>
      <w:r w:rsidR="00915EA2">
        <w:rPr>
          <w:rFonts w:ascii="Arial" w:hAnsi="Arial" w:cs="Arial"/>
          <w:b/>
          <w:lang w:val="uk-UA"/>
        </w:rPr>
        <w:t>2</w:t>
      </w:r>
      <w:r w:rsidR="00921E80" w:rsidRPr="0000143C">
        <w:rPr>
          <w:rFonts w:ascii="Arial" w:hAnsi="Arial" w:cs="Arial"/>
          <w:b/>
          <w:lang w:val="uk-UA"/>
        </w:rPr>
        <w:t>.</w:t>
      </w:r>
      <w:r w:rsidR="00921E80" w:rsidRPr="0000143C">
        <w:rPr>
          <w:rFonts w:ascii="Arial" w:hAnsi="Arial" w:cs="Arial"/>
          <w:lang w:val="uk-UA"/>
        </w:rPr>
        <w:t>)</w:t>
      </w:r>
      <w:r w:rsidR="00921E80" w:rsidRPr="0000143C">
        <w:rPr>
          <w:rFonts w:ascii="Arial" w:hAnsi="Arial" w:cs="Arial"/>
          <w:lang w:val="ru-RU"/>
        </w:rPr>
        <w:t>.</w:t>
      </w:r>
    </w:p>
    <w:p w:rsidR="0000143C" w:rsidRDefault="000F6243" w:rsidP="0000143C">
      <w:pPr>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2</w:t>
      </w:r>
      <w:r w:rsidRPr="0000143C">
        <w:rPr>
          <w:rFonts w:ascii="Arial" w:hAnsi="Arial" w:cs="Arial"/>
          <w:b/>
          <w:lang w:val="uk-UA"/>
        </w:rPr>
        <w:t>.</w:t>
      </w:r>
      <w:r w:rsidRPr="0000143C">
        <w:rPr>
          <w:rFonts w:ascii="Arial" w:hAnsi="Arial" w:cs="Arial"/>
          <w:lang w:val="uk-UA"/>
        </w:rPr>
        <w:t xml:space="preserve"> Поставка на умовах DAP на адресу</w:t>
      </w:r>
      <w:r w:rsidR="0000143C">
        <w:rPr>
          <w:rFonts w:ascii="Arial" w:hAnsi="Arial" w:cs="Arial"/>
          <w:lang w:val="uk-UA"/>
        </w:rPr>
        <w:t>:</w:t>
      </w:r>
      <w:r w:rsidR="00B93193" w:rsidRPr="00B93193">
        <w:rPr>
          <w:rFonts w:ascii="Arial" w:hAnsi="Arial" w:cs="Arial"/>
          <w:lang w:val="uk-UA"/>
        </w:rPr>
        <w:t xml:space="preserve"> </w:t>
      </w:r>
      <w:r w:rsidR="00B93193" w:rsidRPr="0000143C">
        <w:rPr>
          <w:rFonts w:ascii="Arial" w:hAnsi="Arial" w:cs="Arial"/>
          <w:lang w:val="uk-UA"/>
        </w:rPr>
        <w:t>замовника: Київ, вул. Бульварно-Кудрявська, 24, корпус 3, 2й поверх</w:t>
      </w:r>
      <w:r w:rsidR="00B93193">
        <w:rPr>
          <w:rFonts w:ascii="Arial" w:hAnsi="Arial" w:cs="Arial"/>
          <w:lang w:val="uk-UA"/>
        </w:rPr>
        <w:t>;</w:t>
      </w:r>
    </w:p>
    <w:p w:rsidR="000F6243" w:rsidRPr="0000143C" w:rsidRDefault="000F6243" w:rsidP="0000143C">
      <w:pPr>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3</w:t>
      </w:r>
      <w:r w:rsidRPr="0000143C">
        <w:rPr>
          <w:rFonts w:ascii="Arial" w:hAnsi="Arial" w:cs="Arial"/>
          <w:b/>
          <w:lang w:val="uk-UA"/>
        </w:rPr>
        <w:t>.</w:t>
      </w:r>
      <w:r w:rsidRPr="0000143C">
        <w:rPr>
          <w:rFonts w:ascii="Arial" w:hAnsi="Arial" w:cs="Arial"/>
          <w:lang w:val="uk-UA"/>
        </w:rPr>
        <w:t xml:space="preserve"> Бажаний термін поставки – </w:t>
      </w:r>
      <w:r w:rsidR="00B93193" w:rsidRPr="00B93193">
        <w:rPr>
          <w:rFonts w:ascii="Arial" w:hAnsi="Arial" w:cs="Arial"/>
          <w:b/>
          <w:lang w:val="uk-UA"/>
        </w:rPr>
        <w:t>жовтень – середина листопада</w:t>
      </w:r>
      <w:r w:rsidRPr="00EE4455">
        <w:rPr>
          <w:rFonts w:ascii="Arial" w:hAnsi="Arial" w:cs="Arial"/>
          <w:b/>
          <w:lang w:val="uk-UA"/>
        </w:rPr>
        <w:t xml:space="preserve"> 2024</w:t>
      </w:r>
      <w:r w:rsidRPr="0000143C">
        <w:rPr>
          <w:rFonts w:ascii="Arial" w:hAnsi="Arial" w:cs="Arial"/>
          <w:b/>
          <w:lang w:val="uk-UA"/>
        </w:rPr>
        <w:t xml:space="preserve"> року</w:t>
      </w:r>
      <w:r w:rsidRPr="0000143C">
        <w:rPr>
          <w:rFonts w:ascii="Arial" w:hAnsi="Arial" w:cs="Arial"/>
          <w:lang w:val="uk-UA"/>
        </w:rPr>
        <w:t xml:space="preserve">. Учасники запрошуються надати власні прогнози щодо строків поставки замовлення </w:t>
      </w:r>
      <w:r w:rsidR="00915EA2">
        <w:rPr>
          <w:rFonts w:ascii="Arial" w:hAnsi="Arial" w:cs="Arial"/>
          <w:lang w:val="uk-UA"/>
        </w:rPr>
        <w:t>у Додат</w:t>
      </w:r>
      <w:r w:rsidRPr="00EE4455">
        <w:rPr>
          <w:rFonts w:ascii="Arial" w:hAnsi="Arial" w:cs="Arial"/>
          <w:lang w:val="uk-UA"/>
        </w:rPr>
        <w:t>к</w:t>
      </w:r>
      <w:r w:rsidR="00915EA2">
        <w:rPr>
          <w:rFonts w:ascii="Arial" w:hAnsi="Arial" w:cs="Arial"/>
          <w:lang w:val="uk-UA"/>
        </w:rPr>
        <w:t>у</w:t>
      </w:r>
      <w:r w:rsidRPr="00EE4455">
        <w:rPr>
          <w:rFonts w:ascii="Arial" w:hAnsi="Arial" w:cs="Arial"/>
          <w:lang w:val="uk-UA"/>
        </w:rPr>
        <w:t xml:space="preserve"> № </w:t>
      </w:r>
      <w:r w:rsidR="00322DF8" w:rsidRPr="00EE4455">
        <w:rPr>
          <w:rFonts w:ascii="Arial" w:hAnsi="Arial" w:cs="Arial"/>
          <w:lang w:val="uk-UA"/>
        </w:rPr>
        <w:t>3</w:t>
      </w:r>
      <w:r w:rsidR="00E92250" w:rsidRPr="00EE4455">
        <w:rPr>
          <w:rFonts w:ascii="Arial" w:hAnsi="Arial" w:cs="Arial"/>
          <w:lang w:val="uk-UA"/>
        </w:rPr>
        <w:t>.</w:t>
      </w:r>
    </w:p>
    <w:p w:rsidR="000F6243" w:rsidRPr="0000143C" w:rsidRDefault="000F6243" w:rsidP="0000143C">
      <w:pPr>
        <w:widowControl w:val="0"/>
        <w:tabs>
          <w:tab w:val="num" w:pos="1440"/>
        </w:tabs>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4</w:t>
      </w:r>
      <w:r w:rsidRPr="0000143C">
        <w:rPr>
          <w:rFonts w:ascii="Arial" w:hAnsi="Arial" w:cs="Arial"/>
          <w:b/>
          <w:lang w:val="uk-UA"/>
        </w:rPr>
        <w:t>.</w:t>
      </w:r>
      <w:r w:rsidRPr="0000143C">
        <w:rPr>
          <w:rFonts w:ascii="Arial" w:hAnsi="Arial" w:cs="Arial"/>
          <w:lang w:val="uk-UA"/>
        </w:rPr>
        <w:t xml:space="preserve"> Разом з поставкою повинен бути наданий гарантійний талон, інструкція української мовою.</w:t>
      </w:r>
    </w:p>
    <w:p w:rsidR="0098292B" w:rsidRPr="00C6747B" w:rsidRDefault="0098292B" w:rsidP="00C6747B">
      <w:pPr>
        <w:pStyle w:val="af2"/>
        <w:rPr>
          <w:rFonts w:ascii="Arial" w:hAnsi="Arial" w:cs="Arial"/>
          <w:szCs w:val="24"/>
          <w:lang w:val="uk-UA"/>
        </w:rPr>
      </w:pPr>
      <w:r w:rsidRPr="00C6747B">
        <w:rPr>
          <w:rFonts w:ascii="Arial" w:hAnsi="Arial" w:cs="Arial"/>
          <w:b/>
          <w:lang w:val="uk-UA"/>
        </w:rPr>
        <w:t>3.5.</w:t>
      </w:r>
      <w:r w:rsidRPr="00C6747B">
        <w:rPr>
          <w:rFonts w:ascii="Arial" w:hAnsi="Arial" w:cs="Arial"/>
          <w:lang w:val="uk-UA"/>
        </w:rPr>
        <w:t xml:space="preserve"> Товар буде обиратися по кожному лоту окремо. Пропозицію можна надавати як по всім лотам так і по окремим.</w:t>
      </w:r>
    </w:p>
    <w:p w:rsidR="00B41E13" w:rsidRPr="00C6747B" w:rsidRDefault="00B41E13" w:rsidP="00C6747B">
      <w:pPr>
        <w:pStyle w:val="af2"/>
        <w:ind w:firstLine="284"/>
        <w:rPr>
          <w:rFonts w:ascii="Arial" w:hAnsi="Arial" w:cs="Arial"/>
          <w:b/>
          <w:lang w:val="uk-UA"/>
        </w:rPr>
      </w:pPr>
      <w:r w:rsidRPr="00C6747B">
        <w:rPr>
          <w:rFonts w:ascii="Arial" w:hAnsi="Arial" w:cs="Arial"/>
          <w:b/>
          <w:lang w:val="uk-UA"/>
        </w:rPr>
        <w:t>4. У</w:t>
      </w:r>
      <w:r w:rsidR="00AA5B79" w:rsidRPr="00C6747B">
        <w:rPr>
          <w:rFonts w:ascii="Arial" w:hAnsi="Arial" w:cs="Arial"/>
          <w:b/>
          <w:lang w:val="uk-UA"/>
        </w:rPr>
        <w:t>мови оплати:</w:t>
      </w:r>
    </w:p>
    <w:p w:rsidR="00B41E13" w:rsidRPr="0096686D" w:rsidRDefault="00B41E13" w:rsidP="00C6747B">
      <w:pPr>
        <w:pStyle w:val="af2"/>
        <w:rPr>
          <w:lang w:val="uk-UA"/>
        </w:rPr>
      </w:pPr>
      <w:r w:rsidRPr="00C6747B">
        <w:rPr>
          <w:rFonts w:ascii="Arial" w:hAnsi="Arial" w:cs="Arial"/>
          <w:lang w:val="uk-UA"/>
        </w:rPr>
        <w:t>авансовий платіж – не більше 50% від загального обсягу кожної окремої партії Товару протягом</w:t>
      </w:r>
      <w:r w:rsidRPr="0096686D">
        <w:rPr>
          <w:lang w:val="uk-UA"/>
        </w:rPr>
        <w:t xml:space="preserve"> 10 (десяти) робочих днів з моменту підписання Договору</w:t>
      </w:r>
      <w:r w:rsidR="00757477">
        <w:rPr>
          <w:lang w:val="uk-UA"/>
        </w:rPr>
        <w:t xml:space="preserve"> та</w:t>
      </w:r>
      <w:r w:rsidRPr="0096686D">
        <w:rPr>
          <w:lang w:val="uk-UA"/>
        </w:rPr>
        <w:t xml:space="preserve"> </w:t>
      </w:r>
      <w:r w:rsidR="00757477">
        <w:rPr>
          <w:lang w:val="uk-UA"/>
        </w:rPr>
        <w:t>Додатку з надання відповідного інвойсу;</w:t>
      </w:r>
      <w:r w:rsidRPr="0096686D">
        <w:rPr>
          <w:lang w:val="uk-UA"/>
        </w:rPr>
        <w:t xml:space="preserve"> </w:t>
      </w:r>
    </w:p>
    <w:p w:rsidR="00B41E13" w:rsidRPr="0096686D" w:rsidRDefault="00B41E13" w:rsidP="00A50626">
      <w:pPr>
        <w:pStyle w:val="a5"/>
        <w:widowControl w:val="0"/>
        <w:numPr>
          <w:ilvl w:val="0"/>
          <w:numId w:val="20"/>
        </w:numPr>
        <w:tabs>
          <w:tab w:val="left" w:pos="709"/>
        </w:tabs>
        <w:spacing w:after="0" w:line="240" w:lineRule="auto"/>
        <w:ind w:left="284" w:hanging="11"/>
        <w:jc w:val="both"/>
        <w:rPr>
          <w:rFonts w:ascii="Arial" w:hAnsi="Arial" w:cs="Arial"/>
          <w:lang w:val="uk-UA"/>
        </w:rPr>
      </w:pPr>
      <w:r w:rsidRPr="0096686D">
        <w:rPr>
          <w:rFonts w:ascii="Arial" w:hAnsi="Arial" w:cs="Arial"/>
          <w:lang w:val="uk-UA"/>
        </w:rPr>
        <w:t>балансовий платіж – протягом 10 (десяти) робочих днів з моменту завершення прийомки Товару.</w:t>
      </w:r>
    </w:p>
    <w:p w:rsidR="00B41E13" w:rsidRPr="0096686D" w:rsidRDefault="00B41E13" w:rsidP="00AA5B79">
      <w:pPr>
        <w:widowControl w:val="0"/>
        <w:tabs>
          <w:tab w:val="num" w:pos="1440"/>
        </w:tabs>
        <w:spacing w:after="0" w:line="240" w:lineRule="auto"/>
        <w:jc w:val="both"/>
        <w:rPr>
          <w:rFonts w:ascii="Arial" w:hAnsi="Arial" w:cs="Arial"/>
          <w:lang w:val="uk-UA"/>
        </w:rPr>
      </w:pPr>
      <w:r w:rsidRPr="0096686D">
        <w:rPr>
          <w:rFonts w:ascii="Arial" w:hAnsi="Arial" w:cs="Arial"/>
          <w:b/>
          <w:lang w:val="uk-UA"/>
        </w:rPr>
        <w:t>4.1.</w:t>
      </w:r>
      <w:r w:rsidRPr="0096686D">
        <w:rPr>
          <w:rFonts w:ascii="Arial" w:hAnsi="Arial" w:cs="Arial"/>
          <w:lang w:val="uk-UA"/>
        </w:rPr>
        <w:t xml:space="preserve"> Договір на поставку буде укла</w:t>
      </w:r>
      <w:r w:rsidR="00AA5B79">
        <w:rPr>
          <w:rFonts w:ascii="Arial" w:hAnsi="Arial" w:cs="Arial"/>
          <w:lang w:val="uk-UA"/>
        </w:rPr>
        <w:t xml:space="preserve">дено і платежі будуть виконані </w:t>
      </w:r>
      <w:r w:rsidRPr="0096686D">
        <w:rPr>
          <w:rFonts w:ascii="Arial" w:hAnsi="Arial" w:cs="Arial"/>
          <w:lang w:val="uk-UA"/>
        </w:rPr>
        <w:t>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p>
    <w:p w:rsidR="00421796" w:rsidRPr="001F7CD8" w:rsidRDefault="00421796" w:rsidP="00C6747B">
      <w:pPr>
        <w:pStyle w:val="af2"/>
        <w:jc w:val="both"/>
        <w:rPr>
          <w:rFonts w:ascii="Arial" w:hAnsi="Arial" w:cs="Arial"/>
          <w:b/>
          <w:lang w:val="uk-UA"/>
        </w:rPr>
      </w:pPr>
      <w:r w:rsidRPr="001B5933">
        <w:rPr>
          <w:rFonts w:ascii="Arial" w:hAnsi="Arial" w:cs="Arial"/>
          <w:b/>
          <w:lang w:val="uk-UA"/>
        </w:rPr>
        <w:t>4.</w:t>
      </w:r>
      <w:r w:rsidR="00E47BDF">
        <w:rPr>
          <w:rFonts w:ascii="Arial" w:hAnsi="Arial" w:cs="Arial"/>
          <w:b/>
          <w:lang w:val="uk-UA"/>
        </w:rPr>
        <w:t>2</w:t>
      </w:r>
      <w:r w:rsidRPr="001B5933">
        <w:rPr>
          <w:rFonts w:ascii="Arial" w:hAnsi="Arial" w:cs="Arial"/>
          <w:b/>
          <w:lang w:val="uk-UA"/>
        </w:rPr>
        <w:t>.</w:t>
      </w:r>
      <w:r w:rsidRPr="00BC56C9">
        <w:rPr>
          <w:rFonts w:ascii="Arial" w:hAnsi="Arial" w:cs="Arial"/>
          <w:lang w:val="uk-UA"/>
        </w:rPr>
        <w:t xml:space="preserve"> </w:t>
      </w:r>
      <w:r w:rsidR="006E321B">
        <w:rPr>
          <w:rFonts w:ascii="Arial" w:hAnsi="Arial" w:cs="Arial"/>
          <w:lang w:val="uk-UA"/>
        </w:rPr>
        <w:t>Ця закупівля</w:t>
      </w:r>
      <w:r w:rsidR="002D08E7">
        <w:rPr>
          <w:rFonts w:ascii="Arial" w:hAnsi="Arial" w:cs="Arial"/>
          <w:lang w:val="uk-UA"/>
        </w:rPr>
        <w:t xml:space="preserve"> </w:t>
      </w:r>
      <w:r w:rsidR="006E321B" w:rsidRPr="00265870">
        <w:rPr>
          <w:rFonts w:ascii="Arial" w:hAnsi="Arial" w:cs="Arial"/>
          <w:sz w:val="21"/>
          <w:szCs w:val="21"/>
          <w:lang w:val="uk-UA"/>
        </w:rPr>
        <w:t>здійснюється у межах виконання всіх програм, у як</w:t>
      </w:r>
      <w:r w:rsidR="006E321B">
        <w:rPr>
          <w:rFonts w:ascii="Arial" w:hAnsi="Arial" w:cs="Arial"/>
          <w:sz w:val="21"/>
          <w:szCs w:val="21"/>
          <w:lang w:val="uk-UA"/>
        </w:rPr>
        <w:t xml:space="preserve">их на сьогодні залучений Альянс, а </w:t>
      </w:r>
      <w:r w:rsidR="006E321B">
        <w:rPr>
          <w:rFonts w:ascii="Arial" w:hAnsi="Arial" w:cs="Arial"/>
          <w:lang w:val="uk-UA"/>
        </w:rPr>
        <w:t>також</w:t>
      </w:r>
      <w:r w:rsidR="00757477">
        <w:rPr>
          <w:rFonts w:ascii="Arial" w:hAnsi="Arial" w:cs="Arial"/>
          <w:lang w:val="uk-UA"/>
        </w:rPr>
        <w:t xml:space="preserve"> </w:t>
      </w:r>
      <w:r w:rsidR="00757477" w:rsidRPr="001312CF">
        <w:rPr>
          <w:rFonts w:ascii="Arial" w:hAnsi="Arial" w:cs="Arial"/>
          <w:lang w:val="uk-UA"/>
        </w:rPr>
        <w:t>програми</w:t>
      </w:r>
      <w:r w:rsidR="00C6747B">
        <w:rPr>
          <w:rFonts w:ascii="Arial" w:hAnsi="Arial" w:cs="Arial"/>
          <w:lang w:val="uk-UA"/>
        </w:rPr>
        <w:t xml:space="preserve"> що фінансується</w:t>
      </w:r>
      <w:r w:rsidR="00757477">
        <w:rPr>
          <w:rFonts w:ascii="Arial" w:hAnsi="Arial" w:cs="Arial"/>
          <w:lang w:val="uk-UA"/>
        </w:rPr>
        <w:t xml:space="preserve"> </w:t>
      </w:r>
      <w:r w:rsidR="00C6747B" w:rsidRPr="00A764EA">
        <w:rPr>
          <w:rFonts w:ascii="Arial" w:hAnsi="Arial" w:cs="Arial"/>
          <w:lang w:val="uk-UA"/>
        </w:rPr>
        <w:t>Глобальним фондом для боротьби зі СНІД, туберкульозом та малярією (далі Глобальний Фонд):</w:t>
      </w:r>
      <w:r w:rsidR="00C6747B">
        <w:rPr>
          <w:rFonts w:ascii="Arial" w:hAnsi="Arial" w:cs="Arial"/>
          <w:lang w:val="uk-UA"/>
        </w:rPr>
        <w:t xml:space="preserve"> </w:t>
      </w:r>
      <w:r w:rsidR="00C6747B" w:rsidRPr="00A764EA">
        <w:rPr>
          <w:rFonts w:ascii="Arial" w:hAnsi="Arial" w:cs="Arial"/>
          <w:lang w:val="uk-UA"/>
        </w:rPr>
        <w:t>«Інвестиції у вплив на туберкульоз та ВІЛ» відповідно до Договору про надання гранту № 613 (назва гранту UKR-C-AUA) між МБФ «Альянс громадського здоров’я»  та Глобальним фондом для боротьби із СНІДом, туберкульозом та малярією.</w:t>
      </w:r>
      <w:r w:rsidR="00C6747B">
        <w:rPr>
          <w:rFonts w:ascii="Arial" w:hAnsi="Arial" w:cs="Arial"/>
          <w:lang w:val="uk-UA"/>
        </w:rPr>
        <w:t xml:space="preserve"> </w:t>
      </w:r>
      <w:r w:rsidR="006E321B">
        <w:rPr>
          <w:rFonts w:ascii="Arial" w:hAnsi="Arial" w:cs="Arial"/>
          <w:lang w:val="uk-UA"/>
        </w:rPr>
        <w:t xml:space="preserve"> </w:t>
      </w:r>
      <w:r w:rsidRPr="006C22DF">
        <w:rPr>
          <w:rFonts w:ascii="Arial" w:hAnsi="Arial" w:cs="Arial"/>
          <w:b/>
          <w:lang w:val="uk-UA"/>
        </w:rPr>
        <w:t xml:space="preserve">Поставка </w:t>
      </w:r>
      <w:r w:rsidR="00C6747B">
        <w:rPr>
          <w:rFonts w:ascii="Arial" w:hAnsi="Arial" w:cs="Arial"/>
          <w:b/>
          <w:lang w:val="uk-UA"/>
        </w:rPr>
        <w:t>лотів</w:t>
      </w:r>
      <w:r w:rsidR="001F7CD8">
        <w:rPr>
          <w:rFonts w:ascii="Arial" w:hAnsi="Arial" w:cs="Arial"/>
          <w:b/>
          <w:lang w:val="uk-UA"/>
        </w:rPr>
        <w:t xml:space="preserve"> №5,</w:t>
      </w:r>
      <w:r w:rsidR="00C6747B">
        <w:rPr>
          <w:rFonts w:ascii="Arial" w:hAnsi="Arial" w:cs="Arial"/>
          <w:b/>
          <w:lang w:val="uk-UA"/>
        </w:rPr>
        <w:t xml:space="preserve"> </w:t>
      </w:r>
      <w:r w:rsidR="001F7CD8">
        <w:rPr>
          <w:rFonts w:ascii="Arial" w:hAnsi="Arial" w:cs="Arial"/>
          <w:b/>
          <w:lang w:val="uk-UA"/>
        </w:rPr>
        <w:t>№6,</w:t>
      </w:r>
      <w:r w:rsidR="00C6747B">
        <w:rPr>
          <w:rFonts w:ascii="Arial" w:hAnsi="Arial" w:cs="Arial"/>
          <w:b/>
          <w:lang w:val="uk-UA"/>
        </w:rPr>
        <w:t xml:space="preserve"> </w:t>
      </w:r>
      <w:r w:rsidR="001F7CD8">
        <w:rPr>
          <w:rFonts w:ascii="Arial" w:hAnsi="Arial" w:cs="Arial"/>
          <w:b/>
          <w:lang w:val="uk-UA"/>
        </w:rPr>
        <w:t>№7</w:t>
      </w:r>
      <w:r w:rsidRPr="006C22DF">
        <w:rPr>
          <w:rFonts w:ascii="Arial" w:hAnsi="Arial" w:cs="Arial"/>
          <w:b/>
          <w:lang w:val="uk-UA"/>
        </w:rPr>
        <w:t xml:space="preserve"> </w:t>
      </w:r>
      <w:r w:rsidR="001F7CD8">
        <w:rPr>
          <w:rFonts w:ascii="Arial" w:hAnsi="Arial" w:cs="Arial"/>
          <w:b/>
          <w:lang w:val="uk-UA"/>
        </w:rPr>
        <w:t>звільнена від сплати ПДВ, ш</w:t>
      </w:r>
      <w:r w:rsidR="006C22DF">
        <w:rPr>
          <w:rFonts w:ascii="Arial" w:hAnsi="Arial" w:cs="Arial"/>
          <w:b/>
          <w:lang w:val="uk-UA"/>
        </w:rPr>
        <w:t>ляхом подання пакету документів в МОЗ</w:t>
      </w:r>
      <w:r w:rsidR="001F7CD8">
        <w:rPr>
          <w:rFonts w:ascii="Arial" w:hAnsi="Arial" w:cs="Arial"/>
          <w:b/>
          <w:lang w:val="uk-UA"/>
        </w:rPr>
        <w:t>.</w:t>
      </w:r>
    </w:p>
    <w:p w:rsidR="00B41E13" w:rsidRPr="0096686D" w:rsidRDefault="00B41E13" w:rsidP="00C6747B">
      <w:pPr>
        <w:widowControl w:val="0"/>
        <w:tabs>
          <w:tab w:val="num" w:pos="1440"/>
        </w:tabs>
        <w:spacing w:after="0" w:line="240" w:lineRule="auto"/>
        <w:ind w:firstLine="284"/>
        <w:jc w:val="both"/>
        <w:rPr>
          <w:rFonts w:ascii="Arial" w:hAnsi="Arial" w:cs="Arial"/>
          <w:b/>
          <w:lang w:val="uk-UA"/>
        </w:rPr>
      </w:pPr>
      <w:r w:rsidRPr="0096686D">
        <w:rPr>
          <w:rFonts w:ascii="Arial" w:hAnsi="Arial" w:cs="Arial"/>
          <w:b/>
          <w:lang w:val="uk-UA"/>
        </w:rPr>
        <w:t>5. Гарантійні умови.</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5.1</w:t>
      </w:r>
      <w:r w:rsidRPr="0096686D">
        <w:rPr>
          <w:rFonts w:ascii="Arial" w:hAnsi="Arial" w:cs="Arial"/>
          <w:lang w:val="uk-UA"/>
        </w:rPr>
        <w:t>. Товар повинен мати гарантію</w:t>
      </w:r>
      <w:r>
        <w:rPr>
          <w:rFonts w:ascii="Arial" w:hAnsi="Arial" w:cs="Arial"/>
          <w:lang w:val="uk-UA"/>
        </w:rPr>
        <w:t xml:space="preserve"> від виробника</w:t>
      </w:r>
      <w:r w:rsidRPr="0096686D">
        <w:rPr>
          <w:rFonts w:ascii="Arial" w:hAnsi="Arial" w:cs="Arial"/>
          <w:lang w:val="uk-UA"/>
        </w:rPr>
        <w:t xml:space="preserve"> (відновлення працездатності або заміна у разі виходу з ладу). Наявність сервісних центрів в Україні.</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5.2.</w:t>
      </w:r>
      <w:r w:rsidRPr="0096686D">
        <w:rPr>
          <w:rFonts w:ascii="Arial" w:hAnsi="Arial" w:cs="Arial"/>
          <w:lang w:val="uk-UA"/>
        </w:rPr>
        <w:t xml:space="preserve"> Мінімальній гарантій термін відновлення працездатності (або заміні у разі несправності) 1 рік.</w:t>
      </w:r>
    </w:p>
    <w:p w:rsidR="00B41E13" w:rsidRPr="00EE3E9E" w:rsidRDefault="00B41E13" w:rsidP="002269F9">
      <w:pPr>
        <w:widowControl w:val="0"/>
        <w:tabs>
          <w:tab w:val="num" w:pos="1440"/>
        </w:tabs>
        <w:spacing w:after="0" w:line="240" w:lineRule="auto"/>
        <w:jc w:val="both"/>
        <w:rPr>
          <w:rFonts w:ascii="Arial" w:hAnsi="Arial" w:cs="Arial"/>
          <w:b/>
          <w:i/>
          <w:lang w:val="uk-UA"/>
        </w:rPr>
      </w:pPr>
      <w:r w:rsidRPr="00EE3E9E">
        <w:rPr>
          <w:rFonts w:ascii="Arial" w:hAnsi="Arial" w:cs="Arial"/>
          <w:i/>
          <w:lang w:val="uk-UA"/>
        </w:rPr>
        <w:t>Надання аналогічної гарантії на 2 або 3 роки буде додатковою перевагою</w:t>
      </w:r>
      <w:r w:rsidR="00EE3E9E" w:rsidRPr="00EE3E9E">
        <w:rPr>
          <w:rFonts w:ascii="Arial" w:hAnsi="Arial" w:cs="Arial"/>
          <w:i/>
          <w:lang w:val="uk-UA"/>
        </w:rPr>
        <w:t xml:space="preserve">. </w:t>
      </w:r>
    </w:p>
    <w:p w:rsidR="00421796" w:rsidRPr="002D08E7" w:rsidRDefault="00421796" w:rsidP="00C6747B">
      <w:pPr>
        <w:pStyle w:val="af2"/>
        <w:ind w:firstLine="284"/>
        <w:rPr>
          <w:rFonts w:ascii="Arial" w:hAnsi="Arial" w:cs="Arial"/>
          <w:b/>
          <w:lang w:val="uk-UA"/>
        </w:rPr>
      </w:pPr>
      <w:r w:rsidRPr="002D08E7">
        <w:rPr>
          <w:rFonts w:ascii="Arial" w:hAnsi="Arial" w:cs="Arial"/>
          <w:b/>
          <w:lang w:val="uk-UA"/>
        </w:rPr>
        <w:t>6. Організаційні вимоги</w:t>
      </w:r>
      <w:r w:rsidR="007F66D8" w:rsidRPr="002D08E7">
        <w:rPr>
          <w:rFonts w:ascii="Arial" w:hAnsi="Arial" w:cs="Arial"/>
          <w:b/>
          <w:lang w:val="uk-UA"/>
        </w:rPr>
        <w:t>.</w:t>
      </w:r>
    </w:p>
    <w:p w:rsidR="00421796" w:rsidRPr="002D08E7" w:rsidRDefault="00421796" w:rsidP="002D08E7">
      <w:pPr>
        <w:pStyle w:val="af2"/>
        <w:jc w:val="both"/>
        <w:rPr>
          <w:rFonts w:ascii="Arial" w:hAnsi="Arial" w:cs="Arial"/>
          <w:lang w:val="uk-UA"/>
        </w:rPr>
      </w:pPr>
      <w:r w:rsidRPr="002D08E7">
        <w:rPr>
          <w:rFonts w:ascii="Arial" w:hAnsi="Arial" w:cs="Arial"/>
          <w:b/>
          <w:lang w:val="uk-UA"/>
        </w:rPr>
        <w:t>6.1.</w:t>
      </w:r>
      <w:r w:rsidR="002269F9" w:rsidRPr="002D08E7">
        <w:rPr>
          <w:rFonts w:ascii="Arial" w:hAnsi="Arial" w:cs="Arial"/>
          <w:lang w:val="uk-UA"/>
        </w:rPr>
        <w:t xml:space="preserve"> </w:t>
      </w:r>
      <w:r w:rsidRPr="002D08E7">
        <w:rPr>
          <w:rFonts w:ascii="Arial" w:hAnsi="Arial" w:cs="Arial"/>
          <w:lang w:val="uk-UA"/>
        </w:rPr>
        <w:t>Юридична особа або Фізична особа-підприємець, що зареєстров</w:t>
      </w:r>
      <w:r w:rsidR="00E9374B" w:rsidRPr="002D08E7">
        <w:rPr>
          <w:rFonts w:ascii="Arial" w:hAnsi="Arial" w:cs="Arial"/>
          <w:lang w:val="uk-UA"/>
        </w:rPr>
        <w:t>ані за законодавством України.</w:t>
      </w:r>
      <w:r w:rsidRPr="002D08E7">
        <w:rPr>
          <w:rFonts w:ascii="Arial" w:hAnsi="Arial" w:cs="Arial"/>
          <w:lang w:val="uk-UA"/>
        </w:rPr>
        <w:t xml:space="preserve"> У разі, якщо пропозиція буде надана </w:t>
      </w:r>
      <w:r w:rsidR="00E92250" w:rsidRPr="002D08E7">
        <w:rPr>
          <w:rFonts w:ascii="Arial" w:hAnsi="Arial" w:cs="Arial"/>
          <w:lang w:val="uk-UA"/>
        </w:rPr>
        <w:t>від одного учасника, а поставки</w:t>
      </w:r>
      <w:r w:rsidRPr="002D08E7">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421796" w:rsidRPr="002D08E7" w:rsidRDefault="002269F9" w:rsidP="002D08E7">
      <w:pPr>
        <w:pStyle w:val="af2"/>
        <w:jc w:val="both"/>
        <w:rPr>
          <w:rFonts w:ascii="Arial" w:hAnsi="Arial" w:cs="Arial"/>
          <w:lang w:val="uk-UA"/>
        </w:rPr>
      </w:pPr>
      <w:r w:rsidRPr="002D08E7">
        <w:rPr>
          <w:rFonts w:ascii="Arial" w:hAnsi="Arial" w:cs="Arial"/>
          <w:b/>
          <w:lang w:val="uk-UA"/>
        </w:rPr>
        <w:t>6.2.</w:t>
      </w:r>
      <w:r w:rsidRPr="002D08E7">
        <w:rPr>
          <w:rFonts w:ascii="Arial" w:hAnsi="Arial" w:cs="Arial"/>
          <w:lang w:val="uk-UA"/>
        </w:rPr>
        <w:t xml:space="preserve"> </w:t>
      </w:r>
      <w:r w:rsidR="00421796" w:rsidRPr="002D08E7">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w:t>
      </w:r>
    </w:p>
    <w:p w:rsidR="00421796" w:rsidRPr="00885348" w:rsidRDefault="00421796" w:rsidP="00C6747B">
      <w:pPr>
        <w:pStyle w:val="af2"/>
        <w:ind w:firstLine="284"/>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9D1D86" w:rsidP="0025491A">
      <w:pPr>
        <w:pStyle w:val="af2"/>
        <w:numPr>
          <w:ilvl w:val="0"/>
          <w:numId w:val="21"/>
        </w:numPr>
        <w:tabs>
          <w:tab w:val="left" w:pos="709"/>
        </w:tabs>
        <w:ind w:left="284" w:hanging="11"/>
        <w:rPr>
          <w:rFonts w:ascii="Arial" w:hAnsi="Arial" w:cs="Arial"/>
          <w:lang w:val="uk-UA"/>
        </w:rPr>
      </w:pPr>
      <w:r>
        <w:rPr>
          <w:rFonts w:ascii="Arial" w:hAnsi="Arial" w:cs="Arial"/>
          <w:lang w:val="uk-UA"/>
        </w:rPr>
        <w:t xml:space="preserve">повна </w:t>
      </w:r>
      <w:r w:rsidR="00B81784" w:rsidRPr="00885348">
        <w:rPr>
          <w:rFonts w:ascii="Arial" w:hAnsi="Arial" w:cs="Arial"/>
          <w:lang w:val="uk-UA"/>
        </w:rPr>
        <w:t>відповідність вимогам специфікації</w:t>
      </w:r>
      <w:r w:rsidR="00B81784">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sidR="005E0B5B">
        <w:rPr>
          <w:rFonts w:ascii="Arial" w:hAnsi="Arial" w:cs="Arial"/>
          <w:lang w:val="uk-UA"/>
        </w:rPr>
        <w:t>.</w:t>
      </w:r>
    </w:p>
    <w:p w:rsidR="00421796" w:rsidRPr="0001373A" w:rsidRDefault="00E92250" w:rsidP="0001373A">
      <w:pPr>
        <w:widowControl w:val="0"/>
        <w:tabs>
          <w:tab w:val="num" w:pos="1440"/>
        </w:tabs>
        <w:spacing w:after="0" w:line="240" w:lineRule="auto"/>
        <w:jc w:val="both"/>
        <w:rPr>
          <w:rFonts w:ascii="Arial" w:hAnsi="Arial" w:cs="Arial"/>
          <w:b/>
          <w:i/>
          <w:sz w:val="16"/>
          <w:szCs w:val="16"/>
          <w:lang w:val="uk-UA"/>
        </w:rPr>
      </w:pPr>
      <w:r w:rsidRPr="00E92250">
        <w:rPr>
          <w:rFonts w:ascii="Arial" w:hAnsi="Arial" w:cs="Arial"/>
          <w:b/>
          <w:noProof/>
          <w:lang w:val="uk-UA"/>
        </w:rPr>
        <w:t>7.1.</w:t>
      </w:r>
      <w:r w:rsidRPr="00E92250">
        <w:rPr>
          <w:rFonts w:ascii="Arial" w:hAnsi="Arial" w:cs="Arial"/>
          <w:noProof/>
          <w:lang w:val="uk-UA"/>
        </w:rPr>
        <w:t xml:space="preserve"> </w:t>
      </w:r>
      <w:r w:rsidR="0001373A" w:rsidRPr="00E92250">
        <w:rPr>
          <w:rFonts w:ascii="Arial" w:hAnsi="Arial" w:cs="Arial"/>
          <w:noProof/>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0001373A" w:rsidRPr="00E92250">
        <w:rPr>
          <w:rFonts w:ascii="Arial" w:hAnsi="Arial" w:cs="Arial"/>
          <w:i/>
          <w:noProof/>
          <w:lang w:val="uk-UA"/>
        </w:rPr>
        <w:t>.</w:t>
      </w:r>
    </w:p>
    <w:p w:rsidR="00421796" w:rsidRPr="00BC56C9" w:rsidRDefault="00421796" w:rsidP="00C6747B">
      <w:pPr>
        <w:widowControl w:val="0"/>
        <w:tabs>
          <w:tab w:val="num" w:pos="1440"/>
        </w:tabs>
        <w:spacing w:after="0" w:line="240" w:lineRule="auto"/>
        <w:ind w:firstLine="284"/>
        <w:jc w:val="both"/>
        <w:rPr>
          <w:rFonts w:ascii="Arial" w:hAnsi="Arial" w:cs="Arial"/>
          <w:b/>
          <w:lang w:val="uk-UA"/>
        </w:rPr>
      </w:pPr>
      <w:r w:rsidRPr="00BC56C9">
        <w:rPr>
          <w:rFonts w:ascii="Arial" w:hAnsi="Arial" w:cs="Arial"/>
          <w:b/>
          <w:lang w:val="uk-UA"/>
        </w:rPr>
        <w:t>8.</w:t>
      </w:r>
      <w:r w:rsidR="00885348">
        <w:rPr>
          <w:rFonts w:ascii="Arial" w:hAnsi="Arial" w:cs="Arial"/>
          <w:b/>
          <w:lang w:val="uk-UA"/>
        </w:rPr>
        <w:t xml:space="preserve"> </w:t>
      </w:r>
      <w:r w:rsidRPr="00BC56C9">
        <w:rPr>
          <w:rFonts w:ascii="Arial" w:hAnsi="Arial" w:cs="Arial"/>
          <w:b/>
          <w:lang w:val="uk-UA"/>
        </w:rPr>
        <w:t xml:space="preserve">Зміст </w:t>
      </w:r>
      <w:r w:rsidR="00E9374B">
        <w:rPr>
          <w:rFonts w:ascii="Arial" w:hAnsi="Arial" w:cs="Arial"/>
          <w:b/>
          <w:lang w:val="uk-UA"/>
        </w:rPr>
        <w:t>Конкурсних</w:t>
      </w:r>
      <w:r w:rsidRPr="00BC56C9">
        <w:rPr>
          <w:rFonts w:ascii="Arial" w:hAnsi="Arial" w:cs="Arial"/>
          <w:b/>
          <w:lang w:val="uk-UA"/>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lang w:val="uk-UA"/>
        </w:rPr>
      </w:pPr>
      <w:r w:rsidRPr="00885348">
        <w:rPr>
          <w:rFonts w:ascii="Arial" w:hAnsi="Arial" w:cs="Arial"/>
          <w:i/>
          <w:lang w:val="uk-UA"/>
        </w:rPr>
        <w:t xml:space="preserve">Учасники повинні включати таку інформації до </w:t>
      </w:r>
      <w:r w:rsidR="00A17B8C" w:rsidRPr="00885348">
        <w:rPr>
          <w:rFonts w:ascii="Arial" w:hAnsi="Arial" w:cs="Arial"/>
          <w:i/>
          <w:lang w:val="uk-UA"/>
        </w:rPr>
        <w:t>Конкурсних</w:t>
      </w:r>
      <w:r w:rsidRPr="00885348">
        <w:rPr>
          <w:rFonts w:ascii="Arial" w:hAnsi="Arial" w:cs="Arial"/>
          <w:i/>
          <w:lang w:val="uk-UA"/>
        </w:rPr>
        <w:t xml:space="preserve"> Заявок:</w:t>
      </w:r>
    </w:p>
    <w:p w:rsidR="00421796" w:rsidRPr="00BC56C9"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к</w:t>
      </w:r>
      <w:r w:rsidR="00421796" w:rsidRPr="00BC56C9">
        <w:rPr>
          <w:rFonts w:ascii="Arial" w:hAnsi="Arial" w:cs="Arial"/>
          <w:lang w:val="uk-UA"/>
        </w:rPr>
        <w:t>опії реєстраційних документів</w:t>
      </w:r>
      <w:r>
        <w:rPr>
          <w:rFonts w:ascii="Arial" w:hAnsi="Arial" w:cs="Arial"/>
          <w:lang w:val="uk-UA"/>
        </w:rPr>
        <w:t xml:space="preserve">: </w:t>
      </w:r>
      <w:r w:rsidR="00421796" w:rsidRPr="00BC56C9">
        <w:rPr>
          <w:rFonts w:ascii="Arial" w:hAnsi="Arial" w:cs="Arial"/>
          <w:lang w:val="uk-UA"/>
        </w:rPr>
        <w:t>свідоцтво про державну реєстрац</w:t>
      </w:r>
      <w:r>
        <w:rPr>
          <w:rFonts w:ascii="Arial" w:hAnsi="Arial" w:cs="Arial"/>
          <w:lang w:val="uk-UA"/>
        </w:rPr>
        <w:t>ію, свідоцтво платника податків, довідку про відкриття рахунку;</w:t>
      </w:r>
    </w:p>
    <w:p w:rsidR="00421796" w:rsidRPr="00BC56C9"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к</w:t>
      </w:r>
      <w:r w:rsidR="00421796" w:rsidRPr="00BC56C9">
        <w:rPr>
          <w:rFonts w:ascii="Arial" w:hAnsi="Arial" w:cs="Arial"/>
          <w:lang w:val="uk-UA"/>
        </w:rPr>
        <w:t>опія сертифікату партнерства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sidR="006D6715">
        <w:rPr>
          <w:rFonts w:ascii="Arial" w:hAnsi="Arial" w:cs="Arial"/>
          <w:lang w:val="uk-UA"/>
        </w:rPr>
        <w:t>іційного представника виробника</w:t>
      </w:r>
      <w:r w:rsidR="00421796" w:rsidRPr="00BC56C9">
        <w:rPr>
          <w:rFonts w:ascii="Arial" w:hAnsi="Arial" w:cs="Arial"/>
          <w:lang w:val="uk-UA"/>
        </w:rPr>
        <w:t>).</w:t>
      </w:r>
    </w:p>
    <w:p w:rsidR="00421796" w:rsidRPr="00BC56C9"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і</w:t>
      </w:r>
      <w:r w:rsidR="00421796" w:rsidRPr="00BC56C9">
        <w:rPr>
          <w:rFonts w:ascii="Arial" w:hAnsi="Arial" w:cs="Arial"/>
          <w:lang w:val="uk-UA"/>
        </w:rPr>
        <w:t>нструкція/технічний опис запропонованого обладнання</w:t>
      </w:r>
      <w:r>
        <w:rPr>
          <w:rFonts w:ascii="Arial" w:hAnsi="Arial" w:cs="Arial"/>
          <w:lang w:val="uk-UA"/>
        </w:rPr>
        <w:t xml:space="preserve"> на українській мові;</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 xml:space="preserve">Заповнені та підписані </w:t>
      </w:r>
      <w:r w:rsidRPr="00915EA2">
        <w:rPr>
          <w:rFonts w:ascii="Arial" w:hAnsi="Arial" w:cs="Arial"/>
          <w:b/>
          <w:lang w:val="uk-UA"/>
        </w:rPr>
        <w:t>Додатки №1-3</w:t>
      </w:r>
      <w:r w:rsidRPr="00322DF8">
        <w:rPr>
          <w:rFonts w:ascii="Arial" w:hAnsi="Arial" w:cs="Arial"/>
          <w:lang w:val="uk-UA"/>
        </w:rPr>
        <w:t xml:space="preserve"> до </w:t>
      </w:r>
      <w:r w:rsidR="00322DF8" w:rsidRPr="00322DF8">
        <w:rPr>
          <w:rFonts w:ascii="Arial" w:hAnsi="Arial" w:cs="Arial"/>
          <w:lang w:val="uk-UA"/>
        </w:rPr>
        <w:t xml:space="preserve">Технічної </w:t>
      </w:r>
      <w:r w:rsidR="00EE3E9E">
        <w:rPr>
          <w:rFonts w:ascii="Arial" w:hAnsi="Arial" w:cs="Arial"/>
          <w:lang w:val="uk-UA"/>
        </w:rPr>
        <w:t xml:space="preserve">Специфікації. </w:t>
      </w:r>
      <w:r w:rsidR="00EE3E9E" w:rsidRPr="00915EA2">
        <w:rPr>
          <w:rFonts w:ascii="Arial" w:hAnsi="Arial" w:cs="Arial"/>
          <w:b/>
          <w:lang w:val="uk-UA"/>
        </w:rPr>
        <w:t>Д</w:t>
      </w:r>
      <w:r w:rsidRPr="00915EA2">
        <w:rPr>
          <w:rFonts w:ascii="Arial" w:hAnsi="Arial" w:cs="Arial"/>
          <w:b/>
          <w:lang w:val="uk-UA"/>
        </w:rPr>
        <w:t xml:space="preserve">одатки </w:t>
      </w:r>
      <w:r w:rsidR="00322DF8" w:rsidRPr="00915EA2">
        <w:rPr>
          <w:rFonts w:ascii="Arial" w:hAnsi="Arial" w:cs="Arial"/>
          <w:b/>
          <w:lang w:val="uk-UA"/>
        </w:rPr>
        <w:t>№</w:t>
      </w:r>
      <w:r w:rsidRPr="00915EA2">
        <w:rPr>
          <w:rFonts w:ascii="Arial" w:hAnsi="Arial" w:cs="Arial"/>
          <w:b/>
          <w:lang w:val="uk-UA"/>
        </w:rPr>
        <w:t xml:space="preserve">2 </w:t>
      </w:r>
      <w:r w:rsidRPr="00915EA2">
        <w:rPr>
          <w:rFonts w:ascii="Arial" w:hAnsi="Arial" w:cs="Arial"/>
          <w:lang w:val="uk-UA"/>
        </w:rPr>
        <w:t>та</w:t>
      </w:r>
      <w:r w:rsidRPr="00915EA2">
        <w:rPr>
          <w:rFonts w:ascii="Arial" w:hAnsi="Arial" w:cs="Arial"/>
          <w:b/>
          <w:lang w:val="uk-UA"/>
        </w:rPr>
        <w:t xml:space="preserve"> </w:t>
      </w:r>
      <w:r w:rsidR="00322DF8" w:rsidRPr="00915EA2">
        <w:rPr>
          <w:rFonts w:ascii="Arial" w:hAnsi="Arial" w:cs="Arial"/>
          <w:b/>
          <w:lang w:val="uk-UA"/>
        </w:rPr>
        <w:t>№</w:t>
      </w:r>
      <w:r w:rsidR="00EE3E9E" w:rsidRPr="00915EA2">
        <w:rPr>
          <w:rFonts w:ascii="Arial" w:hAnsi="Arial" w:cs="Arial"/>
          <w:b/>
          <w:lang w:val="uk-UA"/>
        </w:rPr>
        <w:t>3</w:t>
      </w:r>
      <w:r w:rsidR="00EE3E9E">
        <w:rPr>
          <w:rFonts w:ascii="Arial" w:hAnsi="Arial" w:cs="Arial"/>
          <w:b/>
          <w:lang w:val="uk-UA"/>
        </w:rPr>
        <w:t xml:space="preserve"> </w:t>
      </w:r>
      <w:r w:rsidRPr="00322DF8">
        <w:rPr>
          <w:rFonts w:ascii="Arial" w:hAnsi="Arial" w:cs="Arial"/>
          <w:lang w:val="uk-UA"/>
        </w:rPr>
        <w:t xml:space="preserve">просимо надати у форматі </w:t>
      </w:r>
      <w:r w:rsidR="00322DF8" w:rsidRPr="00322DF8">
        <w:rPr>
          <w:rFonts w:ascii="Arial" w:hAnsi="Arial" w:cs="Arial"/>
        </w:rPr>
        <w:t>W</w:t>
      </w:r>
      <w:r w:rsidRPr="00322DF8">
        <w:rPr>
          <w:rFonts w:ascii="Arial" w:hAnsi="Arial" w:cs="Arial"/>
          <w:lang w:val="uk-UA"/>
        </w:rPr>
        <w:t xml:space="preserve">ord або </w:t>
      </w:r>
      <w:r w:rsidR="00322DF8" w:rsidRPr="00322DF8">
        <w:rPr>
          <w:rFonts w:ascii="Arial" w:hAnsi="Arial" w:cs="Arial"/>
        </w:rPr>
        <w:t>E</w:t>
      </w:r>
      <w:r w:rsidR="00EE3E9E">
        <w:rPr>
          <w:rFonts w:ascii="Arial" w:hAnsi="Arial" w:cs="Arial"/>
          <w:lang w:val="uk-UA"/>
        </w:rPr>
        <w:t>xcel</w:t>
      </w:r>
      <w:r w:rsidR="00322DF8">
        <w:rPr>
          <w:rFonts w:ascii="Arial" w:hAnsi="Arial" w:cs="Arial"/>
          <w:lang w:val="uk-UA"/>
        </w:rPr>
        <w:t>.</w:t>
      </w:r>
    </w:p>
    <w:p w:rsidR="00E9374B" w:rsidRDefault="00E9374B">
      <w:pPr>
        <w:rPr>
          <w:rFonts w:ascii="Arial" w:hAnsi="Arial" w:cs="Arial"/>
          <w:lang w:val="uk-UA"/>
        </w:rPr>
      </w:pPr>
      <w:r>
        <w:rPr>
          <w:rFonts w:ascii="Arial" w:hAnsi="Arial" w:cs="Arial"/>
          <w:lang w:val="uk-UA"/>
        </w:rPr>
        <w:br w:type="page"/>
      </w:r>
    </w:p>
    <w:p w:rsidR="00F803B5" w:rsidRDefault="00245540" w:rsidP="00C0635F">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№1 </w:t>
      </w:r>
    </w:p>
    <w:p w:rsidR="00E47BDF" w:rsidRDefault="00245540" w:rsidP="00245540">
      <w:pPr>
        <w:spacing w:after="0" w:line="240" w:lineRule="auto"/>
        <w:jc w:val="center"/>
        <w:rPr>
          <w:rFonts w:ascii="Arial" w:hAnsi="Arial" w:cs="Arial"/>
          <w:b/>
          <w:lang w:val="uk-UA"/>
        </w:rPr>
      </w:pPr>
      <w:r w:rsidRPr="00BC56C9">
        <w:rPr>
          <w:rFonts w:ascii="Arial" w:hAnsi="Arial" w:cs="Arial"/>
          <w:b/>
          <w:lang w:val="uk-UA"/>
        </w:rPr>
        <w:t xml:space="preserve">до </w:t>
      </w:r>
      <w:r w:rsidR="00925F9F">
        <w:rPr>
          <w:rFonts w:ascii="Arial" w:hAnsi="Arial" w:cs="Arial"/>
          <w:b/>
          <w:lang w:val="uk-UA"/>
        </w:rPr>
        <w:t>Технічної с</w:t>
      </w:r>
      <w:r w:rsidRPr="00BC56C9">
        <w:rPr>
          <w:rFonts w:ascii="Arial" w:hAnsi="Arial" w:cs="Arial"/>
          <w:b/>
          <w:lang w:val="uk-UA"/>
        </w:rPr>
        <w:t xml:space="preserve">пецифікації </w:t>
      </w:r>
    </w:p>
    <w:p w:rsidR="009D1D86" w:rsidRDefault="009D1D86" w:rsidP="009D1D86">
      <w:pPr>
        <w:spacing w:after="0" w:line="240" w:lineRule="auto"/>
        <w:jc w:val="center"/>
        <w:rPr>
          <w:rFonts w:ascii="Arial" w:hAnsi="Arial" w:cs="Arial"/>
          <w:b/>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p>
    <w:p w:rsidR="009D1D86" w:rsidRDefault="009D1D86" w:rsidP="009D1D86">
      <w:pPr>
        <w:spacing w:after="0" w:line="240" w:lineRule="auto"/>
        <w:jc w:val="center"/>
        <w:rPr>
          <w:rFonts w:ascii="Arial" w:hAnsi="Arial" w:cs="Arial"/>
          <w:b/>
          <w:sz w:val="24"/>
          <w:szCs w:val="24"/>
          <w:lang w:val="uk-UA"/>
        </w:rPr>
      </w:pPr>
      <w:r>
        <w:rPr>
          <w:rFonts w:ascii="Arial" w:hAnsi="Arial" w:cs="Arial"/>
          <w:b/>
          <w:bCs/>
        </w:rPr>
        <w:t>IT</w:t>
      </w:r>
      <w:r w:rsidRPr="009D1D86">
        <w:rPr>
          <w:rFonts w:ascii="Arial" w:hAnsi="Arial" w:cs="Arial"/>
          <w:b/>
          <w:bCs/>
          <w:lang w:val="uk-UA"/>
        </w:rPr>
        <w:t xml:space="preserve"> </w:t>
      </w:r>
      <w:r>
        <w:rPr>
          <w:rFonts w:ascii="Arial" w:hAnsi="Arial" w:cs="Arial"/>
          <w:b/>
          <w:bCs/>
          <w:lang w:val="uk-UA"/>
        </w:rPr>
        <w:t>техніки, ліцензій</w:t>
      </w:r>
      <w:r w:rsidRPr="003E1BDB">
        <w:rPr>
          <w:rFonts w:ascii="Arial" w:hAnsi="Arial" w:cs="Arial"/>
          <w:b/>
          <w:bCs/>
          <w:lang w:val="uk-UA"/>
        </w:rPr>
        <w:t xml:space="preserve"> та</w:t>
      </w:r>
      <w:r>
        <w:rPr>
          <w:rFonts w:ascii="Arial" w:hAnsi="Arial" w:cs="Arial"/>
          <w:b/>
          <w:bCs/>
          <w:lang w:val="uk-UA"/>
        </w:rPr>
        <w:t xml:space="preserve"> зарядних пристроїв типу </w:t>
      </w:r>
      <w:r w:rsidRPr="009D1D86">
        <w:rPr>
          <w:rFonts w:ascii="Arial" w:hAnsi="Arial" w:cs="Arial"/>
          <w:b/>
          <w:lang w:val="uk-UA"/>
        </w:rPr>
        <w:t>EcoFlow</w:t>
      </w:r>
      <w:r w:rsidRPr="00F803B5">
        <w:rPr>
          <w:rFonts w:ascii="Arial" w:hAnsi="Arial" w:cs="Arial"/>
          <w:b/>
          <w:sz w:val="24"/>
          <w:szCs w:val="24"/>
          <w:lang w:val="uk-UA"/>
        </w:rPr>
        <w:t xml:space="preserve"> </w:t>
      </w:r>
    </w:p>
    <w:p w:rsidR="009D1D86" w:rsidRDefault="009D1D86" w:rsidP="009D1D86">
      <w:pPr>
        <w:spacing w:after="0" w:line="240" w:lineRule="auto"/>
        <w:jc w:val="center"/>
        <w:rPr>
          <w:rFonts w:ascii="Arial" w:hAnsi="Arial" w:cs="Arial"/>
          <w:b/>
          <w:sz w:val="24"/>
          <w:szCs w:val="24"/>
          <w:lang w:val="uk-UA"/>
        </w:rPr>
      </w:pPr>
    </w:p>
    <w:p w:rsidR="00245540" w:rsidRPr="00F803B5" w:rsidRDefault="00245540" w:rsidP="009D1D86">
      <w:pPr>
        <w:spacing w:after="0" w:line="240" w:lineRule="auto"/>
        <w:jc w:val="center"/>
        <w:rPr>
          <w:rFonts w:ascii="Arial" w:hAnsi="Arial" w:cs="Arial"/>
          <w:b/>
          <w:sz w:val="24"/>
          <w:szCs w:val="24"/>
          <w:lang w:val="uk-UA"/>
        </w:rPr>
      </w:pPr>
      <w:r w:rsidRPr="00F803B5">
        <w:rPr>
          <w:rFonts w:ascii="Arial" w:hAnsi="Arial" w:cs="Arial"/>
          <w:b/>
          <w:sz w:val="24"/>
          <w:szCs w:val="24"/>
          <w:lang w:val="uk-UA"/>
        </w:rPr>
        <w:t>Загальна інформація</w:t>
      </w:r>
    </w:p>
    <w:p w:rsidR="00245540" w:rsidRPr="00BC56C9" w:rsidRDefault="00245540" w:rsidP="00245540">
      <w:pPr>
        <w:spacing w:after="0" w:line="240" w:lineRule="auto"/>
        <w:jc w:val="both"/>
        <w:rPr>
          <w:rFonts w:ascii="Arial" w:hAnsi="Arial" w:cs="Arial"/>
          <w:lang w:val="uk-UA"/>
        </w:rPr>
      </w:pPr>
    </w:p>
    <w:p w:rsidR="00245540" w:rsidRDefault="005874BC" w:rsidP="00245540">
      <w:pPr>
        <w:spacing w:after="0" w:line="240" w:lineRule="auto"/>
        <w:jc w:val="both"/>
        <w:rPr>
          <w:rFonts w:ascii="Arial" w:hAnsi="Arial" w:cs="Arial"/>
          <w:lang w:val="uk-UA"/>
        </w:rPr>
      </w:pPr>
      <w:r>
        <w:rPr>
          <w:rFonts w:ascii="Arial" w:hAnsi="Arial" w:cs="Arial"/>
          <w:lang w:val="uk-UA"/>
        </w:rPr>
        <w:t>Будь</w:t>
      </w:r>
      <w:r w:rsidR="00245540" w:rsidRPr="00BC56C9">
        <w:rPr>
          <w:rFonts w:ascii="Arial" w:hAnsi="Arial" w:cs="Arial"/>
          <w:lang w:val="uk-UA"/>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004BDE">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1.</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2.</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3.</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4.</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B93193"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5.</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B93193"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6.</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93193"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7.</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8.</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w:t>
            </w:r>
            <w:r w:rsidRPr="00BC56C9">
              <w:rPr>
                <w:rFonts w:ascii="Arial" w:eastAsia="Arial" w:hAnsi="Arial" w:cs="Arial"/>
                <w:lang w:val="uk-UA"/>
              </w:rPr>
              <w:t xml:space="preserve">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DE44DF">
        <w:tblPrEx>
          <w:tblLook w:val="04A0" w:firstRow="1" w:lastRow="0" w:firstColumn="1" w:lastColumn="0" w:noHBand="0" w:noVBand="1"/>
        </w:tblPrEx>
        <w:tc>
          <w:tcPr>
            <w:tcW w:w="648" w:type="dxa"/>
          </w:tcPr>
          <w:p w:rsidR="00185CA2" w:rsidRPr="00BC56C9" w:rsidRDefault="00185CA2" w:rsidP="00185CA2">
            <w:pPr>
              <w:spacing w:after="0" w:line="240" w:lineRule="auto"/>
              <w:rPr>
                <w:rFonts w:ascii="Arial" w:eastAsia="Arial" w:hAnsi="Arial" w:cs="Arial"/>
                <w:lang w:val="uk-UA"/>
              </w:rPr>
            </w:pPr>
            <w:r>
              <w:rPr>
                <w:rFonts w:ascii="Arial" w:eastAsia="Arial" w:hAnsi="Arial" w:cs="Arial"/>
                <w:lang w:val="uk-UA"/>
              </w:rPr>
              <w:t>9.</w:t>
            </w:r>
          </w:p>
        </w:tc>
        <w:tc>
          <w:tcPr>
            <w:tcW w:w="5126" w:type="dxa"/>
          </w:tcPr>
          <w:p w:rsidR="00185CA2" w:rsidRPr="00FF414D" w:rsidRDefault="00185CA2" w:rsidP="00185CA2">
            <w:pPr>
              <w:rPr>
                <w:rFonts w:ascii="Arial" w:eastAsia="Arial" w:hAnsi="Arial" w:cs="Arial"/>
                <w:b/>
                <w:lang w:val="uk-UA"/>
              </w:rPr>
            </w:pPr>
            <w:r w:rsidRPr="00FF414D">
              <w:rPr>
                <w:rFonts w:ascii="Arial" w:eastAsia="Arial" w:hAnsi="Arial" w:cs="Arial"/>
                <w:b/>
                <w:lang w:val="uk-UA"/>
              </w:rPr>
              <w:t>Можливість надати послуги без ПДВ</w:t>
            </w:r>
          </w:p>
        </w:tc>
        <w:tc>
          <w:tcPr>
            <w:tcW w:w="3766" w:type="dxa"/>
          </w:tcPr>
          <w:p w:rsidR="00185CA2" w:rsidRPr="00FF414D" w:rsidRDefault="00185CA2" w:rsidP="00185CA2">
            <w:pPr>
              <w:jc w:val="center"/>
              <w:rPr>
                <w:rFonts w:ascii="Arial" w:hAnsi="Arial" w:cs="Arial"/>
                <w:lang w:val="uk-UA"/>
              </w:rPr>
            </w:pPr>
            <w:r w:rsidRPr="00FF414D">
              <w:rPr>
                <w:rFonts w:ascii="Arial" w:hAnsi="Arial" w:cs="Arial"/>
                <w:lang w:val="uk-UA"/>
              </w:rPr>
              <w:t>Так/ні</w:t>
            </w:r>
          </w:p>
        </w:tc>
      </w:tr>
    </w:tbl>
    <w:p w:rsidR="00245540" w:rsidRPr="00BC56C9" w:rsidRDefault="00245540" w:rsidP="00245540">
      <w:pPr>
        <w:spacing w:after="0" w:line="240" w:lineRule="auto"/>
        <w:jc w:val="both"/>
        <w:rPr>
          <w:rFonts w:ascii="Arial" w:hAnsi="Arial" w:cs="Arial"/>
          <w:lang w:val="uk-UA"/>
        </w:rPr>
      </w:pPr>
    </w:p>
    <w:p w:rsidR="00A17B8C" w:rsidRPr="00430DAA" w:rsidRDefault="00A17B8C" w:rsidP="00A17B8C">
      <w:pPr>
        <w:spacing w:after="0" w:line="240" w:lineRule="auto"/>
        <w:ind w:firstLine="567"/>
        <w:jc w:val="both"/>
        <w:rPr>
          <w:rFonts w:ascii="Arial" w:hAnsi="Arial" w:cs="Arial"/>
          <w:lang w:val="uk-UA" w:eastAsia="ru-RU"/>
        </w:rPr>
      </w:pPr>
      <w:r w:rsidRPr="00430DAA">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6473D0">
      <w:pPr>
        <w:pStyle w:val="a5"/>
        <w:numPr>
          <w:ilvl w:val="0"/>
          <w:numId w:val="18"/>
        </w:numPr>
        <w:tabs>
          <w:tab w:val="left" w:pos="284"/>
          <w:tab w:val="left" w:pos="567"/>
        </w:tabs>
        <w:spacing w:after="0" w:line="240" w:lineRule="auto"/>
        <w:ind w:left="0" w:firstLine="284"/>
        <w:jc w:val="both"/>
        <w:rPr>
          <w:rFonts w:ascii="Arial" w:hAnsi="Arial" w:cs="Arial"/>
          <w:lang w:val="uk-UA"/>
        </w:rPr>
      </w:pPr>
      <w:bookmarkStart w:id="0" w:name="_GoBack"/>
      <w:r w:rsidRPr="00430DAA">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430DAA">
        <w:rPr>
          <w:rFonts w:ascii="Arial" w:hAnsi="Arial" w:cs="Arial"/>
          <w:lang w:val="uk-UA"/>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bookmarkEnd w:id="0"/>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B93193" w:rsidTr="00A17B8C">
        <w:trPr>
          <w:trHeight w:val="820"/>
        </w:trPr>
        <w:tc>
          <w:tcPr>
            <w:tcW w:w="1840"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Чи значиться організація/ людина в санкційних списках США, Євросоюзу, України.</w:t>
            </w:r>
          </w:p>
        </w:tc>
      </w:tr>
      <w:tr w:rsidR="00A17B8C" w:rsidRPr="00B93193" w:rsidTr="00A17B8C">
        <w:trPr>
          <w:trHeight w:val="820"/>
        </w:trPr>
        <w:tc>
          <w:tcPr>
            <w:tcW w:w="1840" w:type="dxa"/>
          </w:tcPr>
          <w:p w:rsidR="00A17B8C" w:rsidRPr="00430DAA" w:rsidRDefault="00A17B8C" w:rsidP="008525EC">
            <w:pPr>
              <w:rPr>
                <w:rFonts w:ascii="Arial" w:hAnsi="Arial" w:cs="Arial"/>
                <w:lang w:val="uk-UA" w:eastAsia="ru-RU"/>
              </w:rPr>
            </w:pPr>
          </w:p>
        </w:tc>
        <w:tc>
          <w:tcPr>
            <w:tcW w:w="1829" w:type="dxa"/>
          </w:tcPr>
          <w:p w:rsidR="00A17B8C" w:rsidRPr="00430DAA" w:rsidRDefault="00A17B8C" w:rsidP="008525EC">
            <w:pPr>
              <w:rPr>
                <w:rFonts w:ascii="Arial" w:hAnsi="Arial" w:cs="Arial"/>
                <w:lang w:val="uk-UA" w:eastAsia="ru-RU"/>
              </w:rPr>
            </w:pPr>
          </w:p>
        </w:tc>
        <w:tc>
          <w:tcPr>
            <w:tcW w:w="2440" w:type="dxa"/>
          </w:tcPr>
          <w:p w:rsidR="00A17B8C" w:rsidRPr="00430DAA" w:rsidRDefault="00A17B8C" w:rsidP="008525EC">
            <w:pPr>
              <w:rPr>
                <w:rFonts w:ascii="Arial" w:hAnsi="Arial" w:cs="Arial"/>
                <w:lang w:val="uk-UA" w:eastAsia="ru-RU"/>
              </w:rPr>
            </w:pPr>
          </w:p>
        </w:tc>
        <w:tc>
          <w:tcPr>
            <w:tcW w:w="1989" w:type="dxa"/>
          </w:tcPr>
          <w:p w:rsidR="00A17B8C" w:rsidRPr="00430DAA" w:rsidRDefault="00A17B8C" w:rsidP="008525EC">
            <w:pPr>
              <w:rPr>
                <w:rFonts w:ascii="Arial" w:hAnsi="Arial" w:cs="Arial"/>
                <w:lang w:val="uk-UA" w:eastAsia="ru-RU"/>
              </w:rPr>
            </w:pPr>
          </w:p>
        </w:tc>
        <w:tc>
          <w:tcPr>
            <w:tcW w:w="1740" w:type="dxa"/>
          </w:tcPr>
          <w:p w:rsidR="00A17B8C" w:rsidRPr="00430DAA" w:rsidRDefault="00A17B8C" w:rsidP="008525EC">
            <w:pPr>
              <w:rPr>
                <w:rFonts w:ascii="Arial" w:hAnsi="Arial" w:cs="Arial"/>
                <w:lang w:val="uk-UA" w:eastAsia="ru-RU"/>
              </w:rPr>
            </w:pPr>
          </w:p>
        </w:tc>
      </w:tr>
      <w:tr w:rsidR="00A17B8C" w:rsidRPr="00B93193" w:rsidTr="00A17B8C">
        <w:trPr>
          <w:trHeight w:val="857"/>
        </w:trPr>
        <w:tc>
          <w:tcPr>
            <w:tcW w:w="1840" w:type="dxa"/>
          </w:tcPr>
          <w:p w:rsidR="00A17B8C" w:rsidRPr="00430DAA" w:rsidRDefault="00A17B8C" w:rsidP="008525EC">
            <w:pPr>
              <w:rPr>
                <w:rFonts w:ascii="Arial" w:hAnsi="Arial" w:cs="Arial"/>
                <w:lang w:val="uk-UA" w:eastAsia="ru-RU"/>
              </w:rPr>
            </w:pPr>
          </w:p>
        </w:tc>
        <w:tc>
          <w:tcPr>
            <w:tcW w:w="1829" w:type="dxa"/>
          </w:tcPr>
          <w:p w:rsidR="00A17B8C" w:rsidRPr="00430DAA" w:rsidRDefault="00A17B8C" w:rsidP="008525EC">
            <w:pPr>
              <w:rPr>
                <w:rFonts w:ascii="Arial" w:hAnsi="Arial" w:cs="Arial"/>
                <w:lang w:val="uk-UA" w:eastAsia="ru-RU"/>
              </w:rPr>
            </w:pPr>
          </w:p>
        </w:tc>
        <w:tc>
          <w:tcPr>
            <w:tcW w:w="2440" w:type="dxa"/>
          </w:tcPr>
          <w:p w:rsidR="00A17B8C" w:rsidRPr="00430DAA" w:rsidRDefault="00A17B8C" w:rsidP="008525EC">
            <w:pPr>
              <w:rPr>
                <w:rFonts w:ascii="Arial" w:hAnsi="Arial" w:cs="Arial"/>
                <w:lang w:val="uk-UA" w:eastAsia="ru-RU"/>
              </w:rPr>
            </w:pPr>
          </w:p>
        </w:tc>
        <w:tc>
          <w:tcPr>
            <w:tcW w:w="1989" w:type="dxa"/>
          </w:tcPr>
          <w:p w:rsidR="00A17B8C" w:rsidRPr="00430DAA" w:rsidRDefault="00A17B8C" w:rsidP="008525EC">
            <w:pPr>
              <w:rPr>
                <w:rFonts w:ascii="Arial" w:hAnsi="Arial" w:cs="Arial"/>
                <w:lang w:val="uk-UA" w:eastAsia="ru-RU"/>
              </w:rPr>
            </w:pPr>
          </w:p>
        </w:tc>
        <w:tc>
          <w:tcPr>
            <w:tcW w:w="1740" w:type="dxa"/>
          </w:tcPr>
          <w:p w:rsidR="00A17B8C" w:rsidRPr="00430DAA" w:rsidRDefault="00A17B8C" w:rsidP="008525EC">
            <w:pPr>
              <w:rPr>
                <w:rFonts w:ascii="Arial" w:hAnsi="Arial" w:cs="Arial"/>
                <w:lang w:val="uk-UA" w:eastAsia="ru-RU"/>
              </w:rPr>
            </w:pPr>
          </w:p>
        </w:tc>
      </w:tr>
    </w:tbl>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A17B8C">
        <w:rPr>
          <w:rFonts w:ascii="Arial" w:hAnsi="Arial" w:cs="Arial"/>
          <w:lang w:val="uk-UA"/>
        </w:rPr>
        <w:t>____________________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5874BC">
        <w:rPr>
          <w:rFonts w:ascii="Arial" w:hAnsi="Arial" w:cs="Arial"/>
          <w:lang w:val="uk-UA"/>
        </w:rPr>
        <w:t>______</w:t>
      </w:r>
      <w:r w:rsidRPr="00BC56C9">
        <w:rPr>
          <w:rFonts w:ascii="Arial" w:hAnsi="Arial" w:cs="Arial"/>
          <w:lang w:val="uk-UA"/>
        </w:rPr>
        <w:t xml:space="preserve">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A973CC" w:rsidRDefault="00245540" w:rsidP="00A17B8C">
      <w:pPr>
        <w:spacing w:after="0"/>
        <w:rPr>
          <w:rFonts w:ascii="Arial" w:hAnsi="Arial" w:cs="Arial"/>
          <w:lang w:val="uk-UA"/>
        </w:rPr>
      </w:pPr>
      <w:r w:rsidRPr="00BC56C9">
        <w:rPr>
          <w:rFonts w:ascii="Arial" w:hAnsi="Arial" w:cs="Arial"/>
          <w:lang w:val="uk-UA"/>
        </w:rPr>
        <w:t>___</w:t>
      </w:r>
      <w:r w:rsidR="00A17B8C">
        <w:rPr>
          <w:rFonts w:ascii="Arial" w:hAnsi="Arial" w:cs="Arial"/>
          <w:lang w:val="uk-UA"/>
        </w:rPr>
        <w:t xml:space="preserve">_____________________ (підпис) </w:t>
      </w:r>
      <w:r w:rsidR="00A973CC">
        <w:rPr>
          <w:rFonts w:ascii="Arial" w:hAnsi="Arial" w:cs="Arial"/>
          <w:lang w:val="uk-UA"/>
        </w:rPr>
        <w:br w:type="page"/>
      </w:r>
    </w:p>
    <w:p w:rsidR="00F803B5" w:rsidRDefault="00245540" w:rsidP="00765103">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№2 </w:t>
      </w:r>
    </w:p>
    <w:p w:rsidR="005874BC" w:rsidRDefault="005874BC" w:rsidP="005874BC">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9D1D86" w:rsidRDefault="009D1D86" w:rsidP="009D1D86">
      <w:pPr>
        <w:spacing w:after="0" w:line="240" w:lineRule="auto"/>
        <w:jc w:val="center"/>
        <w:rPr>
          <w:rFonts w:ascii="Arial" w:hAnsi="Arial" w:cs="Arial"/>
          <w:b/>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p>
    <w:p w:rsidR="009D1D86" w:rsidRDefault="009D1D86" w:rsidP="009D1D86">
      <w:pPr>
        <w:spacing w:after="0" w:line="240" w:lineRule="auto"/>
        <w:jc w:val="center"/>
        <w:rPr>
          <w:rFonts w:ascii="Arial" w:hAnsi="Arial" w:cs="Arial"/>
          <w:b/>
          <w:sz w:val="24"/>
          <w:szCs w:val="24"/>
          <w:lang w:val="uk-UA"/>
        </w:rPr>
      </w:pPr>
      <w:r>
        <w:rPr>
          <w:rFonts w:ascii="Arial" w:hAnsi="Arial" w:cs="Arial"/>
          <w:b/>
          <w:bCs/>
        </w:rPr>
        <w:t>IT</w:t>
      </w:r>
      <w:r w:rsidRPr="009D1D86">
        <w:rPr>
          <w:rFonts w:ascii="Arial" w:hAnsi="Arial" w:cs="Arial"/>
          <w:b/>
          <w:bCs/>
          <w:lang w:val="uk-UA"/>
        </w:rPr>
        <w:t xml:space="preserve"> </w:t>
      </w:r>
      <w:r>
        <w:rPr>
          <w:rFonts w:ascii="Arial" w:hAnsi="Arial" w:cs="Arial"/>
          <w:b/>
          <w:bCs/>
          <w:lang w:val="uk-UA"/>
        </w:rPr>
        <w:t>техніки, ліцензій</w:t>
      </w:r>
      <w:r w:rsidRPr="003E1BDB">
        <w:rPr>
          <w:rFonts w:ascii="Arial" w:hAnsi="Arial" w:cs="Arial"/>
          <w:b/>
          <w:bCs/>
          <w:lang w:val="uk-UA"/>
        </w:rPr>
        <w:t xml:space="preserve"> та</w:t>
      </w:r>
      <w:r>
        <w:rPr>
          <w:rFonts w:ascii="Arial" w:hAnsi="Arial" w:cs="Arial"/>
          <w:b/>
          <w:bCs/>
          <w:lang w:val="uk-UA"/>
        </w:rPr>
        <w:t xml:space="preserve"> зарядних пристроїв типу </w:t>
      </w:r>
      <w:r w:rsidRPr="009D1D86">
        <w:rPr>
          <w:rFonts w:ascii="Arial" w:hAnsi="Arial" w:cs="Arial"/>
          <w:b/>
          <w:lang w:val="uk-UA"/>
        </w:rPr>
        <w:t>EcoFlow</w:t>
      </w:r>
      <w:r w:rsidRPr="00F803B5">
        <w:rPr>
          <w:rFonts w:ascii="Arial" w:hAnsi="Arial" w:cs="Arial"/>
          <w:b/>
          <w:sz w:val="24"/>
          <w:szCs w:val="24"/>
          <w:lang w:val="uk-UA"/>
        </w:rPr>
        <w:t xml:space="preserve"> </w:t>
      </w:r>
    </w:p>
    <w:p w:rsidR="009D1D86" w:rsidRDefault="009D1D86" w:rsidP="00765103">
      <w:pPr>
        <w:spacing w:after="0" w:line="240" w:lineRule="auto"/>
        <w:jc w:val="center"/>
        <w:rPr>
          <w:rFonts w:ascii="Arial" w:hAnsi="Arial" w:cs="Arial"/>
          <w:b/>
          <w:sz w:val="24"/>
          <w:szCs w:val="24"/>
          <w:lang w:val="uk-UA"/>
        </w:rPr>
      </w:pPr>
    </w:p>
    <w:p w:rsidR="00245540" w:rsidRPr="00470CB0" w:rsidRDefault="00245540" w:rsidP="00765103">
      <w:pPr>
        <w:spacing w:after="0" w:line="240" w:lineRule="auto"/>
        <w:jc w:val="center"/>
        <w:rPr>
          <w:rFonts w:ascii="Arial" w:hAnsi="Arial" w:cs="Arial"/>
          <w:b/>
          <w:sz w:val="24"/>
          <w:szCs w:val="24"/>
          <w:lang w:val="uk-UA"/>
        </w:rPr>
      </w:pPr>
      <w:r w:rsidRPr="00470CB0">
        <w:rPr>
          <w:rFonts w:ascii="Arial" w:hAnsi="Arial" w:cs="Arial"/>
          <w:b/>
          <w:sz w:val="24"/>
          <w:szCs w:val="24"/>
          <w:lang w:val="uk-UA"/>
        </w:rPr>
        <w:t>Відповідність технічним вимогам</w:t>
      </w:r>
    </w:p>
    <w:p w:rsidR="008525EC" w:rsidRPr="00BC56C9" w:rsidRDefault="008525EC" w:rsidP="008525EC">
      <w:pPr>
        <w:spacing w:after="0" w:line="240" w:lineRule="auto"/>
        <w:jc w:val="both"/>
        <w:rPr>
          <w:rFonts w:ascii="Arial" w:hAnsi="Arial" w:cs="Arial"/>
          <w:lang w:val="uk-UA"/>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4394"/>
        <w:gridCol w:w="3544"/>
      </w:tblGrid>
      <w:tr w:rsidR="007101B1" w:rsidRPr="00B93193" w:rsidTr="00742634">
        <w:trPr>
          <w:trHeight w:val="304"/>
        </w:trPr>
        <w:tc>
          <w:tcPr>
            <w:tcW w:w="2547" w:type="dxa"/>
            <w:shd w:val="clear" w:color="auto" w:fill="auto"/>
          </w:tcPr>
          <w:p w:rsidR="00742634" w:rsidRDefault="00742634" w:rsidP="005B7FB2">
            <w:pPr>
              <w:jc w:val="center"/>
              <w:rPr>
                <w:rFonts w:ascii="Arial" w:hAnsi="Arial" w:cs="Arial"/>
                <w:b/>
                <w:lang w:val="uk-UA"/>
              </w:rPr>
            </w:pPr>
          </w:p>
          <w:p w:rsidR="005B7FB2" w:rsidRDefault="005B7FB2" w:rsidP="005B7FB2">
            <w:pPr>
              <w:jc w:val="center"/>
              <w:rPr>
                <w:rFonts w:ascii="Arial" w:hAnsi="Arial" w:cs="Arial"/>
                <w:b/>
                <w:lang w:val="uk-UA"/>
              </w:rPr>
            </w:pPr>
            <w:r>
              <w:rPr>
                <w:rFonts w:ascii="Arial" w:hAnsi="Arial" w:cs="Arial"/>
                <w:b/>
                <w:lang w:val="uk-UA"/>
              </w:rPr>
              <w:t>№</w:t>
            </w:r>
            <w:r>
              <w:rPr>
                <w:rFonts w:ascii="Arial" w:hAnsi="Arial" w:cs="Arial"/>
                <w:b/>
                <w:lang w:val="uk-UA"/>
              </w:rPr>
              <w:t xml:space="preserve"> Л</w:t>
            </w:r>
            <w:r>
              <w:rPr>
                <w:rFonts w:ascii="Arial" w:hAnsi="Arial" w:cs="Arial"/>
                <w:b/>
                <w:lang w:val="uk-UA"/>
              </w:rPr>
              <w:t>оту</w:t>
            </w:r>
          </w:p>
          <w:p w:rsidR="007101B1" w:rsidRPr="005B7FB2" w:rsidRDefault="005B7FB2" w:rsidP="005B7FB2">
            <w:pPr>
              <w:jc w:val="center"/>
              <w:rPr>
                <w:rFonts w:ascii="Arial" w:hAnsi="Arial" w:cs="Arial"/>
                <w:b/>
                <w:lang w:val="uk-UA"/>
              </w:rPr>
            </w:pPr>
            <w:r w:rsidRPr="005B7FB2">
              <w:rPr>
                <w:rFonts w:ascii="Arial" w:hAnsi="Arial" w:cs="Arial"/>
                <w:b/>
                <w:lang w:val="ru-RU"/>
              </w:rPr>
              <w:t>Назва параметра</w:t>
            </w:r>
          </w:p>
        </w:tc>
        <w:tc>
          <w:tcPr>
            <w:tcW w:w="4394" w:type="dxa"/>
            <w:shd w:val="clear" w:color="auto" w:fill="auto"/>
          </w:tcPr>
          <w:p w:rsidR="00742634" w:rsidRDefault="00742634" w:rsidP="00742634">
            <w:pPr>
              <w:jc w:val="center"/>
              <w:rPr>
                <w:rFonts w:ascii="Arial" w:hAnsi="Arial" w:cs="Arial"/>
                <w:b/>
                <w:lang w:val="uk-UA"/>
              </w:rPr>
            </w:pPr>
          </w:p>
          <w:p w:rsidR="00742634" w:rsidRDefault="005B7FB2" w:rsidP="00742634">
            <w:pPr>
              <w:jc w:val="center"/>
              <w:rPr>
                <w:rFonts w:ascii="Arial" w:hAnsi="Arial" w:cs="Arial"/>
                <w:b/>
                <w:lang w:val="uk-UA"/>
              </w:rPr>
            </w:pPr>
            <w:r>
              <w:rPr>
                <w:rFonts w:ascii="Arial" w:hAnsi="Arial" w:cs="Arial"/>
                <w:b/>
                <w:lang w:val="uk-UA"/>
              </w:rPr>
              <w:t>Х</w:t>
            </w:r>
            <w:r w:rsidRPr="0003194B">
              <w:rPr>
                <w:rFonts w:ascii="Arial" w:hAnsi="Arial" w:cs="Arial"/>
                <w:b/>
                <w:lang w:val="uk-UA"/>
              </w:rPr>
              <w:t>арактеристики</w:t>
            </w:r>
            <w:r w:rsidR="00742634">
              <w:rPr>
                <w:rFonts w:ascii="Arial" w:hAnsi="Arial" w:cs="Arial"/>
                <w:b/>
                <w:lang w:val="uk-UA"/>
              </w:rPr>
              <w:t xml:space="preserve"> параметру </w:t>
            </w:r>
          </w:p>
          <w:p w:rsidR="007101B1" w:rsidRPr="00873B37" w:rsidRDefault="00742634" w:rsidP="00742634">
            <w:pPr>
              <w:jc w:val="center"/>
              <w:rPr>
                <w:rFonts w:ascii="Arial" w:hAnsi="Arial" w:cs="Arial"/>
                <w:b/>
                <w:lang w:val="ru-RU"/>
              </w:rPr>
            </w:pPr>
            <w:r>
              <w:rPr>
                <w:rFonts w:ascii="Arial" w:hAnsi="Arial" w:cs="Arial"/>
                <w:b/>
                <w:lang w:val="uk-UA"/>
              </w:rPr>
              <w:t>для закупівлі</w:t>
            </w:r>
          </w:p>
        </w:tc>
        <w:tc>
          <w:tcPr>
            <w:tcW w:w="3544" w:type="dxa"/>
            <w:shd w:val="clear" w:color="auto" w:fill="auto"/>
          </w:tcPr>
          <w:p w:rsidR="005B7FB2" w:rsidRDefault="007101B1" w:rsidP="005B7FB2">
            <w:pPr>
              <w:pStyle w:val="af2"/>
              <w:jc w:val="center"/>
              <w:rPr>
                <w:rFonts w:ascii="Arial" w:hAnsi="Arial" w:cs="Arial"/>
                <w:b/>
                <w:lang w:val="uk-UA"/>
              </w:rPr>
            </w:pPr>
            <w:r w:rsidRPr="005B7FB2">
              <w:rPr>
                <w:rFonts w:ascii="Arial" w:hAnsi="Arial" w:cs="Arial"/>
                <w:b/>
                <w:lang w:val="uk-UA"/>
              </w:rPr>
              <w:t>Зазначити</w:t>
            </w:r>
            <w:r w:rsidR="005B7FB2">
              <w:rPr>
                <w:rFonts w:ascii="Arial" w:hAnsi="Arial" w:cs="Arial"/>
                <w:b/>
                <w:lang w:val="uk-UA"/>
              </w:rPr>
              <w:t>:</w:t>
            </w:r>
            <w:r w:rsidRPr="005B7FB2">
              <w:rPr>
                <w:rFonts w:ascii="Arial" w:hAnsi="Arial" w:cs="Arial"/>
                <w:b/>
                <w:lang w:val="uk-UA"/>
              </w:rPr>
              <w:t xml:space="preserve"> </w:t>
            </w:r>
          </w:p>
          <w:p w:rsidR="005B7FB2" w:rsidRPr="005B7FB2" w:rsidRDefault="005B7FB2" w:rsidP="005B7FB2">
            <w:pPr>
              <w:pStyle w:val="af2"/>
              <w:jc w:val="center"/>
              <w:rPr>
                <w:rFonts w:ascii="Arial" w:hAnsi="Arial" w:cs="Arial"/>
                <w:b/>
                <w:lang w:val="uk-UA"/>
              </w:rPr>
            </w:pPr>
            <w:r w:rsidRPr="005B7FB2">
              <w:rPr>
                <w:rFonts w:ascii="Arial" w:hAnsi="Arial" w:cs="Arial"/>
                <w:b/>
                <w:lang w:val="uk-UA"/>
              </w:rPr>
              <w:t>№ моделі</w:t>
            </w:r>
          </w:p>
          <w:p w:rsidR="005B7FB2" w:rsidRPr="005B7FB2" w:rsidRDefault="007101B1" w:rsidP="005B7FB2">
            <w:pPr>
              <w:pStyle w:val="af2"/>
              <w:jc w:val="center"/>
              <w:rPr>
                <w:rFonts w:ascii="Arial" w:hAnsi="Arial" w:cs="Arial"/>
                <w:b/>
                <w:lang w:val="uk-UA"/>
              </w:rPr>
            </w:pPr>
            <w:r w:rsidRPr="005B7FB2">
              <w:rPr>
                <w:rFonts w:ascii="Arial" w:hAnsi="Arial" w:cs="Arial"/>
                <w:b/>
                <w:lang w:val="uk-UA"/>
              </w:rPr>
              <w:t>ТМ</w:t>
            </w:r>
          </w:p>
          <w:p w:rsidR="005B7FB2" w:rsidRPr="005B7FB2" w:rsidRDefault="007101B1" w:rsidP="005B7FB2">
            <w:pPr>
              <w:pStyle w:val="af2"/>
              <w:jc w:val="center"/>
              <w:rPr>
                <w:rFonts w:ascii="Arial" w:hAnsi="Arial" w:cs="Arial"/>
                <w:b/>
                <w:lang w:val="uk-UA"/>
              </w:rPr>
            </w:pPr>
            <w:r w:rsidRPr="005B7FB2">
              <w:rPr>
                <w:rFonts w:ascii="Arial" w:hAnsi="Arial" w:cs="Arial"/>
                <w:b/>
                <w:lang w:val="uk-UA"/>
              </w:rPr>
              <w:t xml:space="preserve">технічні характеристики, </w:t>
            </w:r>
            <w:r w:rsidR="005B7FB2">
              <w:rPr>
                <w:rFonts w:ascii="Arial" w:hAnsi="Arial" w:cs="Arial"/>
                <w:b/>
                <w:lang w:val="uk-UA"/>
              </w:rPr>
              <w:t>(</w:t>
            </w:r>
            <w:r w:rsidRPr="005B7FB2">
              <w:rPr>
                <w:rFonts w:ascii="Arial" w:hAnsi="Arial" w:cs="Arial"/>
                <w:b/>
                <w:lang w:val="uk-UA"/>
              </w:rPr>
              <w:t>що ви пропонуєте</w:t>
            </w:r>
            <w:r w:rsidR="005B7FB2">
              <w:rPr>
                <w:rFonts w:ascii="Arial" w:hAnsi="Arial" w:cs="Arial"/>
                <w:b/>
                <w:lang w:val="uk-UA"/>
              </w:rPr>
              <w:t>)</w:t>
            </w:r>
          </w:p>
          <w:p w:rsidR="007101B1" w:rsidRDefault="005B7FB2" w:rsidP="005B7FB2">
            <w:pPr>
              <w:pStyle w:val="af2"/>
              <w:jc w:val="center"/>
              <w:rPr>
                <w:lang w:val="uk-UA"/>
              </w:rPr>
            </w:pPr>
            <w:r w:rsidRPr="005B7FB2">
              <w:rPr>
                <w:rFonts w:ascii="Arial" w:hAnsi="Arial" w:cs="Arial"/>
                <w:b/>
                <w:lang w:val="uk-UA"/>
              </w:rPr>
              <w:t>країна походження</w:t>
            </w:r>
          </w:p>
        </w:tc>
      </w:tr>
      <w:tr w:rsidR="005B7FB2" w:rsidRPr="00B93193" w:rsidTr="00742634">
        <w:trPr>
          <w:trHeight w:val="304"/>
        </w:trPr>
        <w:tc>
          <w:tcPr>
            <w:tcW w:w="2547" w:type="dxa"/>
            <w:shd w:val="clear" w:color="auto" w:fill="auto"/>
          </w:tcPr>
          <w:p w:rsidR="005B7FB2" w:rsidRPr="005B7FB2" w:rsidRDefault="005B7FB2" w:rsidP="005B7FB2">
            <w:pPr>
              <w:pStyle w:val="af2"/>
              <w:rPr>
                <w:rFonts w:ascii="Arial" w:hAnsi="Arial" w:cs="Arial"/>
                <w:b/>
                <w:lang w:val="uk-UA"/>
              </w:rPr>
            </w:pPr>
            <w:r w:rsidRPr="005B7FB2">
              <w:rPr>
                <w:rFonts w:ascii="Arial" w:hAnsi="Arial" w:cs="Arial"/>
                <w:b/>
                <w:lang w:val="uk-UA"/>
              </w:rPr>
              <w:t xml:space="preserve">Лот№1 </w:t>
            </w:r>
          </w:p>
          <w:p w:rsidR="005B7FB2" w:rsidRPr="005B7FB2" w:rsidRDefault="005B7FB2" w:rsidP="005B7FB2">
            <w:pPr>
              <w:pStyle w:val="af2"/>
              <w:rPr>
                <w:rFonts w:ascii="Arial" w:hAnsi="Arial" w:cs="Arial"/>
              </w:rPr>
            </w:pPr>
            <w:r w:rsidRPr="005B7FB2">
              <w:rPr>
                <w:rFonts w:ascii="Arial" w:hAnsi="Arial" w:cs="Arial"/>
              </w:rPr>
              <w:t>Системний блок ПК</w:t>
            </w:r>
          </w:p>
        </w:tc>
        <w:tc>
          <w:tcPr>
            <w:tcW w:w="4394" w:type="dxa"/>
            <w:shd w:val="clear" w:color="auto" w:fill="auto"/>
          </w:tcPr>
          <w:p w:rsidR="005B7FB2" w:rsidRPr="00B93193" w:rsidRDefault="005B7FB2" w:rsidP="005B7FB2">
            <w:pPr>
              <w:pStyle w:val="af2"/>
              <w:rPr>
                <w:rFonts w:ascii="Arial" w:hAnsi="Arial" w:cs="Arial"/>
              </w:rPr>
            </w:pPr>
            <w:r w:rsidRPr="00B93193">
              <w:rPr>
                <w:rFonts w:ascii="Arial" w:hAnsi="Arial" w:cs="Arial"/>
              </w:rPr>
              <w:t xml:space="preserve">Процесор Intel Core i5; Системна плата Asus, Gigabyte, Intel - SATA 3, USB 3, VGA та DVI; RAM  16GB; SSD 256 GB; DVD-RW; Cage Black, Front Audio and USB, PSU  500W; Microsoft or Logitech set </w:t>
            </w:r>
            <w:r w:rsidRPr="00B93193">
              <w:rPr>
                <w:rFonts w:ascii="Arial" w:hAnsi="Arial" w:cs="Arial"/>
                <w:lang w:val="ru-RU"/>
              </w:rPr>
              <w:t>клавіатура</w:t>
            </w:r>
            <w:r w:rsidRPr="00B93193">
              <w:rPr>
                <w:rFonts w:ascii="Arial" w:hAnsi="Arial" w:cs="Arial"/>
              </w:rPr>
              <w:t xml:space="preserve"> </w:t>
            </w:r>
            <w:r w:rsidRPr="00B93193">
              <w:rPr>
                <w:rFonts w:ascii="Arial" w:hAnsi="Arial" w:cs="Arial"/>
                <w:lang w:val="ru-RU"/>
              </w:rPr>
              <w:t>та</w:t>
            </w:r>
            <w:r w:rsidRPr="00B93193">
              <w:rPr>
                <w:rFonts w:ascii="Arial" w:hAnsi="Arial" w:cs="Arial"/>
              </w:rPr>
              <w:t xml:space="preserve"> </w:t>
            </w:r>
            <w:r w:rsidRPr="00B93193">
              <w:rPr>
                <w:rFonts w:ascii="Arial" w:hAnsi="Arial" w:cs="Arial"/>
                <w:lang w:val="ru-RU"/>
              </w:rPr>
              <w:t>миша</w:t>
            </w:r>
            <w:r w:rsidRPr="00B93193">
              <w:rPr>
                <w:rFonts w:ascii="Arial" w:hAnsi="Arial" w:cs="Arial"/>
              </w:rPr>
              <w:t xml:space="preserve">; </w:t>
            </w:r>
            <w:r w:rsidRPr="00B93193">
              <w:rPr>
                <w:rFonts w:ascii="Arial" w:hAnsi="Arial" w:cs="Arial"/>
                <w:lang w:val="ru-RU"/>
              </w:rPr>
              <w:t>Встановлена</w:t>
            </w:r>
            <w:r w:rsidRPr="00B93193">
              <w:rPr>
                <w:rFonts w:ascii="Arial" w:hAnsi="Arial" w:cs="Arial"/>
              </w:rPr>
              <w:t xml:space="preserve"> </w:t>
            </w:r>
            <w:r w:rsidRPr="00B93193">
              <w:rPr>
                <w:rFonts w:ascii="Arial" w:hAnsi="Arial" w:cs="Arial"/>
                <w:lang w:val="ru-RU"/>
              </w:rPr>
              <w:t>ОС</w:t>
            </w:r>
            <w:r w:rsidRPr="00B93193">
              <w:rPr>
                <w:rFonts w:ascii="Arial" w:hAnsi="Arial" w:cs="Arial"/>
              </w:rPr>
              <w:t>: Windows 10 x64 Pro Rus. OEM</w:t>
            </w:r>
          </w:p>
        </w:tc>
        <w:tc>
          <w:tcPr>
            <w:tcW w:w="3544" w:type="dxa"/>
            <w:shd w:val="clear" w:color="auto" w:fill="auto"/>
          </w:tcPr>
          <w:p w:rsidR="005B7FB2" w:rsidRPr="001E08C6" w:rsidRDefault="005B7FB2" w:rsidP="00742634">
            <w:pPr>
              <w:jc w:val="center"/>
              <w:rPr>
                <w:rFonts w:ascii="Arial" w:hAnsi="Arial" w:cs="Arial"/>
                <w:i/>
                <w:sz w:val="18"/>
                <w:szCs w:val="18"/>
                <w:lang w:val="uk-UA"/>
              </w:rPr>
            </w:pPr>
            <w:r w:rsidRPr="001E08C6">
              <w:rPr>
                <w:rFonts w:ascii="Arial" w:hAnsi="Arial" w:cs="Arial"/>
                <w:i/>
                <w:sz w:val="18"/>
                <w:szCs w:val="18"/>
                <w:lang w:val="uk-UA"/>
              </w:rPr>
              <w:t xml:space="preserve">*Технічні характеристики мають </w:t>
            </w:r>
            <w:r w:rsidR="00742634">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sidR="00742634">
              <w:rPr>
                <w:rFonts w:ascii="Arial" w:hAnsi="Arial" w:cs="Arial"/>
                <w:i/>
                <w:sz w:val="18"/>
                <w:szCs w:val="18"/>
                <w:lang w:val="uk-UA"/>
              </w:rPr>
              <w:t>характеристиці параметру.</w:t>
            </w:r>
          </w:p>
        </w:tc>
      </w:tr>
      <w:tr w:rsidR="005B7FB2" w:rsidRPr="007101B1" w:rsidTr="00742634">
        <w:trPr>
          <w:trHeight w:val="523"/>
        </w:trPr>
        <w:tc>
          <w:tcPr>
            <w:tcW w:w="2547" w:type="dxa"/>
            <w:shd w:val="clear" w:color="auto" w:fill="auto"/>
          </w:tcPr>
          <w:p w:rsidR="005B7FB2" w:rsidRPr="005B7FB2" w:rsidRDefault="005B7FB2" w:rsidP="005B7FB2">
            <w:pPr>
              <w:pStyle w:val="af2"/>
              <w:rPr>
                <w:rFonts w:ascii="Arial" w:hAnsi="Arial" w:cs="Arial"/>
                <w:b/>
                <w:lang w:val="uk-UA"/>
              </w:rPr>
            </w:pPr>
            <w:r w:rsidRPr="005B7FB2">
              <w:rPr>
                <w:rFonts w:ascii="Arial" w:hAnsi="Arial" w:cs="Arial"/>
                <w:b/>
                <w:lang w:val="uk-UA"/>
              </w:rPr>
              <w:t>Лот№</w:t>
            </w:r>
            <w:r w:rsidRPr="005B7FB2">
              <w:rPr>
                <w:rFonts w:ascii="Arial" w:hAnsi="Arial" w:cs="Arial"/>
                <w:b/>
                <w:lang w:val="uk-UA"/>
              </w:rPr>
              <w:t>2</w:t>
            </w:r>
          </w:p>
          <w:p w:rsidR="005B7FB2" w:rsidRPr="005B7FB2" w:rsidRDefault="005B7FB2" w:rsidP="005B7FB2">
            <w:pPr>
              <w:pStyle w:val="af2"/>
              <w:rPr>
                <w:rFonts w:ascii="Arial" w:hAnsi="Arial" w:cs="Arial"/>
              </w:rPr>
            </w:pPr>
            <w:r w:rsidRPr="005B7FB2">
              <w:rPr>
                <w:rFonts w:ascii="Arial" w:hAnsi="Arial" w:cs="Arial"/>
              </w:rPr>
              <w:t>Серверний НМЖД</w:t>
            </w:r>
          </w:p>
        </w:tc>
        <w:tc>
          <w:tcPr>
            <w:tcW w:w="4394" w:type="dxa"/>
            <w:shd w:val="clear" w:color="auto" w:fill="auto"/>
          </w:tcPr>
          <w:p w:rsidR="005B7FB2" w:rsidRPr="00B93193" w:rsidRDefault="005B7FB2" w:rsidP="005B7FB2">
            <w:pPr>
              <w:pStyle w:val="af2"/>
              <w:rPr>
                <w:rFonts w:ascii="Arial" w:hAnsi="Arial" w:cs="Arial"/>
              </w:rPr>
            </w:pPr>
            <w:r w:rsidRPr="00B93193">
              <w:rPr>
                <w:rFonts w:ascii="Arial" w:hAnsi="Arial" w:cs="Arial"/>
              </w:rPr>
              <w:t xml:space="preserve">HPE 5.3in SATA 7k RPM 8tb </w:t>
            </w:r>
          </w:p>
          <w:p w:rsidR="005B7FB2" w:rsidRPr="00B93193" w:rsidRDefault="005B7FB2" w:rsidP="005B7FB2">
            <w:pPr>
              <w:pStyle w:val="af2"/>
            </w:pPr>
            <w:r w:rsidRPr="00B93193">
              <w:rPr>
                <w:rFonts w:ascii="Arial" w:hAnsi="Arial" w:cs="Arial"/>
              </w:rPr>
              <w:t>(</w:t>
            </w:r>
            <w:r w:rsidRPr="00742634">
              <w:rPr>
                <w:rFonts w:ascii="Arial" w:hAnsi="Arial" w:cs="Arial"/>
                <w:b/>
              </w:rPr>
              <w:t>чи повністю сумісний</w:t>
            </w:r>
            <w:r w:rsidRPr="00B93193">
              <w:rPr>
                <w:rFonts w:ascii="Arial" w:hAnsi="Arial" w:cs="Arial"/>
              </w:rPr>
              <w:t>)</w:t>
            </w:r>
          </w:p>
        </w:tc>
        <w:tc>
          <w:tcPr>
            <w:tcW w:w="3544" w:type="dxa"/>
            <w:shd w:val="clear" w:color="auto" w:fill="auto"/>
          </w:tcPr>
          <w:p w:rsidR="005B7FB2" w:rsidRPr="001E08C6" w:rsidRDefault="00742634" w:rsidP="00742634">
            <w:pPr>
              <w:jc w:val="center"/>
              <w:rPr>
                <w:rFonts w:ascii="Arial" w:hAnsi="Arial" w:cs="Arial"/>
                <w:sz w:val="18"/>
                <w:szCs w:val="18"/>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r w:rsidR="005B7FB2" w:rsidRPr="007101B1" w:rsidTr="00742634">
        <w:trPr>
          <w:trHeight w:val="304"/>
        </w:trPr>
        <w:tc>
          <w:tcPr>
            <w:tcW w:w="2547" w:type="dxa"/>
            <w:shd w:val="clear" w:color="auto" w:fill="auto"/>
          </w:tcPr>
          <w:p w:rsidR="00742634" w:rsidRDefault="005B7FB2" w:rsidP="005B7FB2">
            <w:pPr>
              <w:pStyle w:val="af2"/>
              <w:rPr>
                <w:rFonts w:ascii="Arial" w:hAnsi="Arial" w:cs="Arial"/>
                <w:lang w:val="uk-UA"/>
              </w:rPr>
            </w:pPr>
            <w:r w:rsidRPr="005B7FB2">
              <w:rPr>
                <w:rFonts w:ascii="Arial" w:hAnsi="Arial" w:cs="Arial"/>
                <w:b/>
                <w:lang w:val="uk-UA"/>
              </w:rPr>
              <w:t>Лот№</w:t>
            </w:r>
            <w:r w:rsidRPr="005B7FB2">
              <w:rPr>
                <w:rFonts w:ascii="Arial" w:hAnsi="Arial" w:cs="Arial"/>
                <w:b/>
                <w:lang w:val="uk-UA"/>
              </w:rPr>
              <w:t>3</w:t>
            </w:r>
            <w:r w:rsidRPr="005B7FB2">
              <w:rPr>
                <w:rFonts w:ascii="Arial" w:hAnsi="Arial" w:cs="Arial"/>
                <w:lang w:val="uk-UA"/>
              </w:rPr>
              <w:t xml:space="preserve"> </w:t>
            </w:r>
          </w:p>
          <w:p w:rsidR="005B7FB2" w:rsidRPr="005B7FB2" w:rsidRDefault="005B7FB2" w:rsidP="005B7FB2">
            <w:pPr>
              <w:pStyle w:val="af2"/>
              <w:rPr>
                <w:rFonts w:ascii="Arial" w:hAnsi="Arial" w:cs="Arial"/>
              </w:rPr>
            </w:pPr>
            <w:r w:rsidRPr="005B7FB2">
              <w:rPr>
                <w:rFonts w:ascii="Arial" w:hAnsi="Arial" w:cs="Arial"/>
              </w:rPr>
              <w:t>ДБЖ</w:t>
            </w:r>
          </w:p>
        </w:tc>
        <w:tc>
          <w:tcPr>
            <w:tcW w:w="4394" w:type="dxa"/>
            <w:shd w:val="clear" w:color="auto" w:fill="auto"/>
          </w:tcPr>
          <w:p w:rsidR="005B7FB2" w:rsidRPr="00B93193" w:rsidRDefault="005B7FB2" w:rsidP="005B7FB2">
            <w:pPr>
              <w:rPr>
                <w:rFonts w:ascii="Arial" w:hAnsi="Arial" w:cs="Arial"/>
              </w:rPr>
            </w:pPr>
            <w:r w:rsidRPr="00B93193">
              <w:rPr>
                <w:rFonts w:ascii="Arial" w:hAnsi="Arial" w:cs="Arial"/>
              </w:rPr>
              <w:t>APC BV1000i-GR</w:t>
            </w:r>
          </w:p>
        </w:tc>
        <w:tc>
          <w:tcPr>
            <w:tcW w:w="3544" w:type="dxa"/>
            <w:shd w:val="clear" w:color="auto" w:fill="auto"/>
          </w:tcPr>
          <w:p w:rsidR="005B7FB2" w:rsidRPr="00873B37" w:rsidRDefault="00742634" w:rsidP="00742634">
            <w:pPr>
              <w:pStyle w:val="af2"/>
              <w:jc w:val="center"/>
              <w:rPr>
                <w:rFonts w:ascii="Arial" w:hAnsi="Arial" w:cs="Arial"/>
                <w:b/>
                <w:lang w:val="ru-RU"/>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r w:rsidR="005B7FB2" w:rsidRPr="00742634" w:rsidTr="00742634">
        <w:trPr>
          <w:trHeight w:val="526"/>
        </w:trPr>
        <w:tc>
          <w:tcPr>
            <w:tcW w:w="2547" w:type="dxa"/>
            <w:shd w:val="clear" w:color="auto" w:fill="auto"/>
          </w:tcPr>
          <w:p w:rsidR="00742634" w:rsidRDefault="005B7FB2" w:rsidP="005B7FB2">
            <w:pPr>
              <w:pStyle w:val="af2"/>
              <w:rPr>
                <w:rFonts w:ascii="Arial" w:hAnsi="Arial" w:cs="Arial"/>
                <w:b/>
                <w:lang w:val="uk-UA"/>
              </w:rPr>
            </w:pPr>
            <w:r w:rsidRPr="005B7FB2">
              <w:rPr>
                <w:rFonts w:ascii="Arial" w:hAnsi="Arial" w:cs="Arial"/>
                <w:b/>
                <w:lang w:val="uk-UA"/>
              </w:rPr>
              <w:t>Лот№</w:t>
            </w:r>
            <w:r w:rsidRPr="005B7FB2">
              <w:rPr>
                <w:rFonts w:ascii="Arial" w:hAnsi="Arial" w:cs="Arial"/>
                <w:b/>
                <w:lang w:val="uk-UA"/>
              </w:rPr>
              <w:t>4</w:t>
            </w:r>
            <w:r>
              <w:rPr>
                <w:rFonts w:ascii="Arial" w:hAnsi="Arial" w:cs="Arial"/>
                <w:b/>
                <w:lang w:val="uk-UA"/>
              </w:rPr>
              <w:t xml:space="preserve"> </w:t>
            </w:r>
          </w:p>
          <w:p w:rsidR="005B7FB2" w:rsidRPr="005B7FB2" w:rsidRDefault="005B7FB2" w:rsidP="005B7FB2">
            <w:pPr>
              <w:pStyle w:val="af2"/>
              <w:rPr>
                <w:rFonts w:ascii="Arial" w:hAnsi="Arial" w:cs="Arial"/>
                <w:lang w:val="uk-UA"/>
              </w:rPr>
            </w:pPr>
            <w:r w:rsidRPr="005B7FB2">
              <w:rPr>
                <w:rFonts w:ascii="Arial" w:hAnsi="Arial" w:cs="Arial"/>
              </w:rPr>
              <w:t>Ліцензі</w:t>
            </w:r>
            <w:r w:rsidRPr="005B7FB2">
              <w:rPr>
                <w:rFonts w:ascii="Arial" w:hAnsi="Arial" w:cs="Arial"/>
                <w:lang w:val="uk-UA"/>
              </w:rPr>
              <w:t>я</w:t>
            </w:r>
            <w:r w:rsidRPr="005B7FB2">
              <w:rPr>
                <w:rFonts w:ascii="Arial" w:hAnsi="Arial" w:cs="Arial"/>
              </w:rPr>
              <w:t xml:space="preserve"> ПЗ</w:t>
            </w:r>
            <w:r w:rsidRPr="005B7FB2">
              <w:rPr>
                <w:rFonts w:ascii="Arial" w:hAnsi="Arial" w:cs="Arial"/>
                <w:lang w:val="uk-UA"/>
              </w:rPr>
              <w:t xml:space="preserve"> / підписка</w:t>
            </w:r>
          </w:p>
        </w:tc>
        <w:tc>
          <w:tcPr>
            <w:tcW w:w="4394" w:type="dxa"/>
            <w:shd w:val="clear" w:color="auto" w:fill="auto"/>
          </w:tcPr>
          <w:p w:rsidR="005B7FB2" w:rsidRPr="00B93193" w:rsidRDefault="005B7FB2" w:rsidP="005B7FB2">
            <w:pPr>
              <w:rPr>
                <w:rFonts w:ascii="Arial" w:hAnsi="Arial" w:cs="Arial"/>
              </w:rPr>
            </w:pPr>
            <w:r w:rsidRPr="00B93193">
              <w:rPr>
                <w:rFonts w:ascii="Arial" w:hAnsi="Arial" w:cs="Arial"/>
              </w:rPr>
              <w:t>VMWare VSphere Essentials Plus 8 - 3 years</w:t>
            </w:r>
          </w:p>
        </w:tc>
        <w:tc>
          <w:tcPr>
            <w:tcW w:w="3544" w:type="dxa"/>
            <w:shd w:val="clear" w:color="auto" w:fill="auto"/>
          </w:tcPr>
          <w:p w:rsidR="005B7FB2" w:rsidRPr="00742634" w:rsidRDefault="00742634" w:rsidP="00742634">
            <w:pPr>
              <w:jc w:val="center"/>
              <w:rPr>
                <w:rFonts w:ascii="Arial" w:hAnsi="Arial" w:cs="Arial"/>
                <w:sz w:val="20"/>
                <w:szCs w:val="20"/>
                <w:lang w:val="ru-RU"/>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r w:rsidR="005B7FB2" w:rsidRPr="00742634" w:rsidTr="00742634">
        <w:trPr>
          <w:trHeight w:val="664"/>
        </w:trPr>
        <w:tc>
          <w:tcPr>
            <w:tcW w:w="2547" w:type="dxa"/>
            <w:shd w:val="clear" w:color="auto" w:fill="auto"/>
          </w:tcPr>
          <w:p w:rsidR="005B7FB2" w:rsidRPr="00742634" w:rsidRDefault="005B7FB2" w:rsidP="005B7FB2">
            <w:pPr>
              <w:pStyle w:val="af2"/>
              <w:rPr>
                <w:rFonts w:ascii="Arial" w:hAnsi="Arial" w:cs="Arial"/>
                <w:b/>
                <w:lang w:val="uk-UA"/>
              </w:rPr>
            </w:pPr>
            <w:r w:rsidRPr="00742634">
              <w:rPr>
                <w:rFonts w:ascii="Arial" w:hAnsi="Arial" w:cs="Arial"/>
                <w:b/>
                <w:lang w:val="uk-UA"/>
              </w:rPr>
              <w:t>Лот№</w:t>
            </w:r>
            <w:r w:rsidRPr="00742634">
              <w:rPr>
                <w:rFonts w:ascii="Arial" w:hAnsi="Arial" w:cs="Arial"/>
                <w:b/>
                <w:lang w:val="uk-UA"/>
              </w:rPr>
              <w:t>5</w:t>
            </w:r>
            <w:r w:rsidRPr="00742634">
              <w:rPr>
                <w:rFonts w:ascii="Arial" w:hAnsi="Arial" w:cs="Arial"/>
                <w:b/>
                <w:lang w:val="uk-UA"/>
              </w:rPr>
              <w:t xml:space="preserve"> </w:t>
            </w:r>
          </w:p>
          <w:p w:rsidR="005B7FB2" w:rsidRPr="005B7FB2" w:rsidRDefault="005B7FB2" w:rsidP="005B7FB2">
            <w:pPr>
              <w:pStyle w:val="af2"/>
              <w:rPr>
                <w:rFonts w:ascii="Arial" w:hAnsi="Arial" w:cs="Arial"/>
                <w:lang w:val="uk-UA"/>
              </w:rPr>
            </w:pPr>
            <w:r w:rsidRPr="005B7FB2">
              <w:rPr>
                <w:rFonts w:ascii="Arial" w:hAnsi="Arial" w:cs="Arial"/>
                <w:lang w:val="uk-UA"/>
              </w:rPr>
              <w:t>Сервіс / підписка</w:t>
            </w:r>
          </w:p>
        </w:tc>
        <w:tc>
          <w:tcPr>
            <w:tcW w:w="4394" w:type="dxa"/>
            <w:shd w:val="clear" w:color="auto" w:fill="auto"/>
          </w:tcPr>
          <w:p w:rsidR="005B7FB2" w:rsidRPr="00B93193" w:rsidRDefault="005B7FB2" w:rsidP="005B7FB2">
            <w:pPr>
              <w:rPr>
                <w:rFonts w:ascii="Arial" w:hAnsi="Arial" w:cs="Arial"/>
              </w:rPr>
            </w:pPr>
            <w:r w:rsidRPr="00B93193">
              <w:rPr>
                <w:rFonts w:ascii="Arial" w:hAnsi="Arial" w:cs="Arial"/>
              </w:rPr>
              <w:t>Cisco SmartNet SNTC-24x7x4 Cisco Firepower 1120 ASA (CON-SNTP-FPR1120A)</w:t>
            </w:r>
          </w:p>
        </w:tc>
        <w:tc>
          <w:tcPr>
            <w:tcW w:w="3544" w:type="dxa"/>
            <w:shd w:val="clear" w:color="auto" w:fill="auto"/>
          </w:tcPr>
          <w:p w:rsidR="005B7FB2" w:rsidRPr="00742634" w:rsidRDefault="00742634" w:rsidP="00742634">
            <w:pPr>
              <w:jc w:val="center"/>
              <w:rPr>
                <w:rFonts w:ascii="Arial" w:hAnsi="Arial" w:cs="Arial"/>
                <w:sz w:val="20"/>
                <w:szCs w:val="20"/>
                <w:lang w:val="ru-RU"/>
              </w:rPr>
            </w:pPr>
            <w:r w:rsidRPr="001E08C6">
              <w:rPr>
                <w:rFonts w:ascii="Arial" w:hAnsi="Arial" w:cs="Arial"/>
                <w:i/>
                <w:sz w:val="18"/>
                <w:szCs w:val="18"/>
                <w:lang w:val="uk-UA"/>
              </w:rPr>
              <w:t>*</w:t>
            </w:r>
            <w:r w:rsidRPr="001E08C6">
              <w:rPr>
                <w:rFonts w:ascii="Arial" w:hAnsi="Arial" w:cs="Arial"/>
                <w:i/>
                <w:sz w:val="18"/>
                <w:szCs w:val="18"/>
                <w:lang w:val="uk-UA"/>
              </w:rPr>
              <w:t xml:space="preserve"> </w:t>
            </w: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r w:rsidR="005B7FB2" w:rsidRPr="00742634" w:rsidTr="00742634">
        <w:trPr>
          <w:trHeight w:val="304"/>
        </w:trPr>
        <w:tc>
          <w:tcPr>
            <w:tcW w:w="2547" w:type="dxa"/>
            <w:shd w:val="clear" w:color="auto" w:fill="auto"/>
          </w:tcPr>
          <w:p w:rsidR="005B7FB2" w:rsidRPr="00742634" w:rsidRDefault="005B7FB2" w:rsidP="005B7FB2">
            <w:pPr>
              <w:pStyle w:val="af2"/>
              <w:rPr>
                <w:rFonts w:ascii="Arial" w:hAnsi="Arial" w:cs="Arial"/>
                <w:b/>
                <w:lang w:val="uk-UA"/>
              </w:rPr>
            </w:pPr>
            <w:r w:rsidRPr="00742634">
              <w:rPr>
                <w:rFonts w:ascii="Arial" w:hAnsi="Arial" w:cs="Arial"/>
                <w:b/>
                <w:lang w:val="uk-UA"/>
              </w:rPr>
              <w:t>Лот№</w:t>
            </w:r>
            <w:r w:rsidRPr="00742634">
              <w:rPr>
                <w:rFonts w:ascii="Arial" w:hAnsi="Arial" w:cs="Arial"/>
                <w:b/>
                <w:lang w:val="uk-UA"/>
              </w:rPr>
              <w:t>6</w:t>
            </w:r>
            <w:r w:rsidRPr="00742634">
              <w:rPr>
                <w:rFonts w:ascii="Arial" w:hAnsi="Arial" w:cs="Arial"/>
                <w:b/>
                <w:lang w:val="uk-UA"/>
              </w:rPr>
              <w:t xml:space="preserve"> </w:t>
            </w:r>
          </w:p>
          <w:p w:rsidR="005B7FB2" w:rsidRPr="005B7FB2" w:rsidRDefault="005B7FB2" w:rsidP="005B7FB2">
            <w:pPr>
              <w:pStyle w:val="af2"/>
              <w:rPr>
                <w:rFonts w:ascii="Arial" w:hAnsi="Arial" w:cs="Arial"/>
                <w:lang w:val="uk-UA"/>
              </w:rPr>
            </w:pPr>
            <w:r w:rsidRPr="005B7FB2">
              <w:rPr>
                <w:rFonts w:ascii="Arial" w:hAnsi="Arial" w:cs="Arial"/>
                <w:lang w:val="uk-UA"/>
              </w:rPr>
              <w:t xml:space="preserve">Ноутбук комп'ютер </w:t>
            </w:r>
          </w:p>
        </w:tc>
        <w:tc>
          <w:tcPr>
            <w:tcW w:w="4394" w:type="dxa"/>
            <w:shd w:val="clear" w:color="auto" w:fill="auto"/>
          </w:tcPr>
          <w:p w:rsidR="005B7FB2" w:rsidRDefault="005B7FB2" w:rsidP="005B7FB2">
            <w:pPr>
              <w:spacing w:after="0" w:line="240" w:lineRule="auto"/>
              <w:rPr>
                <w:rFonts w:ascii="Arial" w:hAnsi="Arial" w:cs="Arial"/>
                <w:lang w:val="uk-UA"/>
              </w:rPr>
            </w:pPr>
            <w:r w:rsidRPr="00B93193">
              <w:rPr>
                <w:rFonts w:ascii="Arial" w:hAnsi="Arial" w:cs="Arial"/>
              </w:rPr>
              <w:t>Lenovo</w:t>
            </w:r>
            <w:r w:rsidRPr="00B93193">
              <w:rPr>
                <w:rFonts w:ascii="Arial" w:hAnsi="Arial" w:cs="Arial"/>
                <w:lang w:val="uk-UA"/>
              </w:rPr>
              <w:t xml:space="preserve"> </w:t>
            </w:r>
            <w:r w:rsidRPr="00B93193">
              <w:rPr>
                <w:rFonts w:ascii="Arial" w:hAnsi="Arial" w:cs="Arial"/>
              </w:rPr>
              <w:t>ThinkPad</w:t>
            </w:r>
            <w:r w:rsidRPr="00B93193">
              <w:rPr>
                <w:rFonts w:ascii="Arial" w:hAnsi="Arial" w:cs="Arial"/>
                <w:lang w:val="uk-UA"/>
              </w:rPr>
              <w:t xml:space="preserve"> </w:t>
            </w:r>
            <w:r w:rsidRPr="00B93193">
              <w:rPr>
                <w:rFonts w:ascii="Arial" w:hAnsi="Arial" w:cs="Arial"/>
              </w:rPr>
              <w:t>X</w:t>
            </w:r>
            <w:r w:rsidRPr="00B93193">
              <w:rPr>
                <w:rFonts w:ascii="Arial" w:hAnsi="Arial" w:cs="Arial"/>
                <w:lang w:val="uk-UA"/>
              </w:rPr>
              <w:t xml:space="preserve">1 </w:t>
            </w:r>
            <w:r w:rsidRPr="00B93193">
              <w:rPr>
                <w:rFonts w:ascii="Arial" w:hAnsi="Arial" w:cs="Arial"/>
              </w:rPr>
              <w:t>Carbon</w:t>
            </w:r>
            <w:r w:rsidRPr="00B93193">
              <w:rPr>
                <w:rFonts w:ascii="Arial" w:hAnsi="Arial" w:cs="Arial"/>
                <w:lang w:val="uk-UA"/>
              </w:rPr>
              <w:t xml:space="preserve"> </w:t>
            </w:r>
            <w:r w:rsidRPr="00B93193">
              <w:rPr>
                <w:rFonts w:ascii="Arial" w:hAnsi="Arial" w:cs="Arial"/>
              </w:rPr>
              <w:t>Gen</w:t>
            </w:r>
            <w:r w:rsidRPr="00B93193">
              <w:rPr>
                <w:rFonts w:ascii="Arial" w:hAnsi="Arial" w:cs="Arial"/>
                <w:lang w:val="uk-UA"/>
              </w:rPr>
              <w:t xml:space="preserve"> 11 (21</w:t>
            </w:r>
            <w:r w:rsidRPr="00B93193">
              <w:rPr>
                <w:rFonts w:ascii="Arial" w:hAnsi="Arial" w:cs="Arial"/>
              </w:rPr>
              <w:t>HM</w:t>
            </w:r>
            <w:r w:rsidRPr="00B93193">
              <w:rPr>
                <w:rFonts w:ascii="Arial" w:hAnsi="Arial" w:cs="Arial"/>
                <w:lang w:val="uk-UA"/>
              </w:rPr>
              <w:t>0068</w:t>
            </w:r>
            <w:r w:rsidRPr="00B93193">
              <w:rPr>
                <w:rFonts w:ascii="Arial" w:hAnsi="Arial" w:cs="Arial"/>
              </w:rPr>
              <w:t>RA</w:t>
            </w:r>
            <w:r>
              <w:rPr>
                <w:rFonts w:ascii="Arial" w:hAnsi="Arial" w:cs="Arial"/>
                <w:lang w:val="uk-UA"/>
              </w:rPr>
              <w:t xml:space="preserve">) </w:t>
            </w:r>
          </w:p>
          <w:p w:rsidR="005B7FB2" w:rsidRPr="00B93193" w:rsidRDefault="005B7FB2" w:rsidP="005B7FB2">
            <w:pPr>
              <w:spacing w:after="0" w:line="240" w:lineRule="auto"/>
              <w:rPr>
                <w:rFonts w:ascii="Arial" w:hAnsi="Arial" w:cs="Arial"/>
                <w:i/>
                <w:lang w:val="uk-UA"/>
              </w:rPr>
            </w:pPr>
            <w:r w:rsidRPr="00B93193">
              <w:rPr>
                <w:rFonts w:ascii="Arial" w:hAnsi="Arial" w:cs="Arial"/>
                <w:i/>
                <w:lang w:val="uk-UA"/>
              </w:rPr>
              <w:t>чи аналогічний не гірший за характеристиками, виробники: HP, DELL, AS</w:t>
            </w:r>
            <w:r>
              <w:rPr>
                <w:rFonts w:ascii="Arial" w:hAnsi="Arial" w:cs="Arial"/>
                <w:i/>
                <w:lang w:val="uk-UA"/>
              </w:rPr>
              <w:t>US, ACER, Lenovo, Fujitsu, Sony</w:t>
            </w:r>
          </w:p>
          <w:p w:rsidR="005B7FB2" w:rsidRPr="00B93193" w:rsidRDefault="005B7FB2" w:rsidP="005B7FB2">
            <w:pPr>
              <w:rPr>
                <w:rFonts w:ascii="Arial" w:hAnsi="Arial" w:cs="Arial"/>
                <w:lang w:val="uk-UA"/>
              </w:rPr>
            </w:pPr>
            <w:r w:rsidRPr="00B93193">
              <w:rPr>
                <w:rFonts w:ascii="Arial" w:hAnsi="Arial" w:cs="Arial"/>
                <w:lang w:val="uk-UA"/>
              </w:rPr>
              <w:t>Сумка до цього ноутбуку.</w:t>
            </w:r>
          </w:p>
        </w:tc>
        <w:tc>
          <w:tcPr>
            <w:tcW w:w="3544" w:type="dxa"/>
            <w:shd w:val="clear" w:color="auto" w:fill="auto"/>
          </w:tcPr>
          <w:p w:rsidR="00742634" w:rsidRPr="00742634" w:rsidRDefault="00742634" w:rsidP="00742634">
            <w:pPr>
              <w:jc w:val="center"/>
              <w:rPr>
                <w:rFonts w:ascii="Arial" w:hAnsi="Arial" w:cs="Arial"/>
                <w:i/>
                <w:sz w:val="18"/>
                <w:szCs w:val="18"/>
                <w:lang w:val="uk-UA"/>
              </w:rPr>
            </w:pPr>
            <w:r w:rsidRPr="00742634">
              <w:rPr>
                <w:rFonts w:ascii="Arial" w:hAnsi="Arial" w:cs="Arial"/>
                <w:i/>
                <w:sz w:val="18"/>
                <w:szCs w:val="18"/>
                <w:lang w:val="uk-UA"/>
              </w:rPr>
              <w:t>*</w:t>
            </w:r>
            <w:r w:rsidRPr="00742634">
              <w:rPr>
                <w:rFonts w:ascii="Arial" w:hAnsi="Arial" w:cs="Arial"/>
                <w:i/>
                <w:sz w:val="18"/>
                <w:szCs w:val="18"/>
                <w:lang w:val="uk-UA"/>
              </w:rPr>
              <w:t xml:space="preserve">див. модель. </w:t>
            </w:r>
            <w:r w:rsidRPr="00742634">
              <w:rPr>
                <w:rFonts w:ascii="Arial" w:hAnsi="Arial" w:cs="Arial"/>
                <w:i/>
                <w:sz w:val="18"/>
                <w:szCs w:val="18"/>
                <w:lang w:val="uk-UA"/>
              </w:rPr>
              <w:t>21</w:t>
            </w:r>
            <w:r w:rsidRPr="00742634">
              <w:rPr>
                <w:rFonts w:ascii="Arial" w:hAnsi="Arial" w:cs="Arial"/>
                <w:i/>
                <w:sz w:val="18"/>
                <w:szCs w:val="18"/>
              </w:rPr>
              <w:t>HM</w:t>
            </w:r>
            <w:r w:rsidRPr="00742634">
              <w:rPr>
                <w:rFonts w:ascii="Arial" w:hAnsi="Arial" w:cs="Arial"/>
                <w:i/>
                <w:sz w:val="18"/>
                <w:szCs w:val="18"/>
                <w:lang w:val="uk-UA"/>
              </w:rPr>
              <w:t>0068</w:t>
            </w:r>
            <w:r w:rsidRPr="00742634">
              <w:rPr>
                <w:rFonts w:ascii="Arial" w:hAnsi="Arial" w:cs="Arial"/>
                <w:i/>
                <w:sz w:val="18"/>
                <w:szCs w:val="18"/>
              </w:rPr>
              <w:t>RA</w:t>
            </w:r>
          </w:p>
          <w:p w:rsidR="005B7FB2" w:rsidRPr="00742634" w:rsidRDefault="00742634" w:rsidP="00742634">
            <w:pPr>
              <w:jc w:val="center"/>
              <w:rPr>
                <w:rFonts w:ascii="Arial" w:hAnsi="Arial" w:cs="Arial"/>
                <w:sz w:val="20"/>
                <w:szCs w:val="20"/>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r w:rsidR="005B7FB2" w:rsidRPr="005B7FB2" w:rsidTr="00742634">
        <w:trPr>
          <w:trHeight w:val="1440"/>
        </w:trPr>
        <w:tc>
          <w:tcPr>
            <w:tcW w:w="2547" w:type="dxa"/>
            <w:shd w:val="clear" w:color="auto" w:fill="auto"/>
          </w:tcPr>
          <w:p w:rsidR="005B7FB2" w:rsidRPr="00742634" w:rsidRDefault="005B7FB2" w:rsidP="005B7FB2">
            <w:pPr>
              <w:pStyle w:val="af2"/>
              <w:rPr>
                <w:rFonts w:ascii="Arial" w:hAnsi="Arial" w:cs="Arial"/>
                <w:b/>
                <w:lang w:val="uk-UA"/>
              </w:rPr>
            </w:pPr>
            <w:r w:rsidRPr="00742634">
              <w:rPr>
                <w:rFonts w:ascii="Arial" w:hAnsi="Arial" w:cs="Arial"/>
                <w:b/>
                <w:lang w:val="uk-UA"/>
              </w:rPr>
              <w:t>Лот№</w:t>
            </w:r>
            <w:r w:rsidRPr="00742634">
              <w:rPr>
                <w:rFonts w:ascii="Arial" w:hAnsi="Arial" w:cs="Arial"/>
                <w:b/>
                <w:lang w:val="uk-UA"/>
              </w:rPr>
              <w:t>7</w:t>
            </w:r>
            <w:r w:rsidRPr="00742634">
              <w:rPr>
                <w:rFonts w:ascii="Arial" w:hAnsi="Arial" w:cs="Arial"/>
                <w:b/>
                <w:lang w:val="uk-UA"/>
              </w:rPr>
              <w:t xml:space="preserve"> </w:t>
            </w:r>
          </w:p>
          <w:p w:rsidR="005B7FB2" w:rsidRPr="005B7FB2" w:rsidRDefault="005B7FB2" w:rsidP="005B7FB2">
            <w:pPr>
              <w:pStyle w:val="af2"/>
              <w:rPr>
                <w:rFonts w:ascii="Arial" w:hAnsi="Arial" w:cs="Arial"/>
                <w:lang w:val="uk-UA"/>
              </w:rPr>
            </w:pPr>
            <w:r w:rsidRPr="005B7FB2">
              <w:rPr>
                <w:rFonts w:ascii="Arial" w:hAnsi="Arial" w:cs="Arial"/>
                <w:lang w:val="uk-UA"/>
              </w:rPr>
              <w:t>Ноутбук комп'ютер</w:t>
            </w:r>
          </w:p>
        </w:tc>
        <w:tc>
          <w:tcPr>
            <w:tcW w:w="4394" w:type="dxa"/>
            <w:shd w:val="clear" w:color="auto" w:fill="auto"/>
          </w:tcPr>
          <w:p w:rsidR="005B7FB2" w:rsidRPr="00B93193" w:rsidRDefault="005B7FB2" w:rsidP="005B7FB2">
            <w:pPr>
              <w:rPr>
                <w:rFonts w:ascii="Arial" w:hAnsi="Arial" w:cs="Arial"/>
                <w:lang w:val="uk-UA"/>
              </w:rPr>
            </w:pPr>
            <w:r w:rsidRPr="00B93193">
              <w:rPr>
                <w:rFonts w:ascii="Arial" w:hAnsi="Arial" w:cs="Arial"/>
                <w:lang w:val="uk-UA"/>
              </w:rPr>
              <w:t>Екран 14”, процесор Intel і5, пам'ять RAM 8Гб, диск SSD 256Гб, камера, Wi-Fi , вага до 1.4кг,встановлена Windows 10/11 Pro OEM. Виробник: HP, DELL, ASUS, ACER, Lenovo, Fujitsu, Sony. Сумка до цього ноутбуку</w:t>
            </w:r>
          </w:p>
        </w:tc>
        <w:tc>
          <w:tcPr>
            <w:tcW w:w="3544" w:type="dxa"/>
            <w:shd w:val="clear" w:color="auto" w:fill="auto"/>
          </w:tcPr>
          <w:p w:rsidR="005B7FB2" w:rsidRPr="005B7FB2" w:rsidRDefault="00742634" w:rsidP="00742634">
            <w:pPr>
              <w:jc w:val="center"/>
              <w:rPr>
                <w:rFonts w:ascii="Arial" w:hAnsi="Arial" w:cs="Arial"/>
                <w:sz w:val="20"/>
                <w:szCs w:val="20"/>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r w:rsidR="005B7FB2" w:rsidRPr="00742634" w:rsidTr="00742634">
        <w:trPr>
          <w:trHeight w:val="304"/>
        </w:trPr>
        <w:tc>
          <w:tcPr>
            <w:tcW w:w="2547" w:type="dxa"/>
            <w:shd w:val="clear" w:color="auto" w:fill="auto"/>
          </w:tcPr>
          <w:p w:rsidR="005B7FB2" w:rsidRPr="00742634" w:rsidRDefault="005B7FB2" w:rsidP="005B7FB2">
            <w:pPr>
              <w:pStyle w:val="af2"/>
              <w:rPr>
                <w:rFonts w:ascii="Arial" w:hAnsi="Arial" w:cs="Arial"/>
                <w:b/>
                <w:lang w:val="uk-UA"/>
              </w:rPr>
            </w:pPr>
            <w:r w:rsidRPr="00742634">
              <w:rPr>
                <w:rFonts w:ascii="Arial" w:hAnsi="Arial" w:cs="Arial"/>
                <w:b/>
                <w:lang w:val="uk-UA"/>
              </w:rPr>
              <w:t>Лот№</w:t>
            </w:r>
            <w:r w:rsidRPr="00742634">
              <w:rPr>
                <w:rFonts w:ascii="Arial" w:hAnsi="Arial" w:cs="Arial"/>
                <w:b/>
                <w:lang w:val="uk-UA"/>
              </w:rPr>
              <w:t>8</w:t>
            </w:r>
            <w:r w:rsidRPr="00742634">
              <w:rPr>
                <w:rFonts w:ascii="Arial" w:hAnsi="Arial" w:cs="Arial"/>
                <w:b/>
                <w:lang w:val="uk-UA"/>
              </w:rPr>
              <w:t xml:space="preserve"> </w:t>
            </w:r>
          </w:p>
          <w:p w:rsidR="005B7FB2" w:rsidRPr="005B7FB2" w:rsidRDefault="005B7FB2" w:rsidP="005B7FB2">
            <w:pPr>
              <w:pStyle w:val="af2"/>
              <w:rPr>
                <w:rFonts w:ascii="Arial" w:hAnsi="Arial" w:cs="Arial"/>
                <w:lang w:val="uk-UA"/>
              </w:rPr>
            </w:pPr>
            <w:r w:rsidRPr="005B7FB2">
              <w:rPr>
                <w:rFonts w:ascii="Arial" w:hAnsi="Arial" w:cs="Arial"/>
                <w:lang w:val="uk-UA"/>
              </w:rPr>
              <w:t xml:space="preserve">Зарядний пристрій </w:t>
            </w:r>
          </w:p>
        </w:tc>
        <w:tc>
          <w:tcPr>
            <w:tcW w:w="4394" w:type="dxa"/>
            <w:shd w:val="clear" w:color="auto" w:fill="auto"/>
          </w:tcPr>
          <w:p w:rsidR="005B7FB2" w:rsidRPr="00B93193" w:rsidRDefault="005B7FB2" w:rsidP="005B7FB2">
            <w:pPr>
              <w:rPr>
                <w:rFonts w:ascii="Arial" w:hAnsi="Arial" w:cs="Arial"/>
                <w:lang w:val="uk-UA"/>
              </w:rPr>
            </w:pPr>
            <w:r w:rsidRPr="00B93193">
              <w:rPr>
                <w:rFonts w:ascii="Arial" w:hAnsi="Arial" w:cs="Arial"/>
                <w:lang w:val="uk-UA"/>
              </w:rPr>
              <w:t>EcoFlow River 2</w:t>
            </w:r>
          </w:p>
        </w:tc>
        <w:tc>
          <w:tcPr>
            <w:tcW w:w="3544" w:type="dxa"/>
            <w:shd w:val="clear" w:color="auto" w:fill="auto"/>
          </w:tcPr>
          <w:p w:rsidR="00742634" w:rsidRDefault="00742634" w:rsidP="00742634">
            <w:pPr>
              <w:jc w:val="center"/>
              <w:rPr>
                <w:rFonts w:ascii="Arial" w:hAnsi="Arial" w:cs="Arial"/>
                <w:i/>
                <w:sz w:val="18"/>
                <w:szCs w:val="18"/>
                <w:lang w:val="uk-UA"/>
              </w:rPr>
            </w:pPr>
            <w:r w:rsidRPr="00742634">
              <w:rPr>
                <w:rFonts w:ascii="Arial" w:hAnsi="Arial" w:cs="Arial"/>
                <w:i/>
                <w:sz w:val="18"/>
                <w:szCs w:val="18"/>
                <w:lang w:val="uk-UA"/>
              </w:rPr>
              <w:t>*див. модель. EcoFlow River 2</w:t>
            </w:r>
          </w:p>
          <w:p w:rsidR="005B7FB2" w:rsidRPr="00742634" w:rsidRDefault="00742634" w:rsidP="00742634">
            <w:pPr>
              <w:jc w:val="center"/>
              <w:rPr>
                <w:rFonts w:ascii="Arial" w:hAnsi="Arial" w:cs="Arial"/>
                <w:sz w:val="20"/>
                <w:szCs w:val="20"/>
                <w:lang w:val="ru-RU"/>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bl>
    <w:p w:rsidR="005B7FB2" w:rsidRPr="00742634" w:rsidRDefault="005B7FB2" w:rsidP="00191E34">
      <w:pPr>
        <w:spacing w:after="0" w:line="240" w:lineRule="auto"/>
        <w:jc w:val="both"/>
        <w:rPr>
          <w:rFonts w:ascii="Arial" w:hAnsi="Arial" w:cs="Arial"/>
          <w:lang w:val="ru-RU"/>
        </w:rPr>
      </w:pPr>
    </w:p>
    <w:p w:rsidR="00245540"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9E3C47">
        <w:rPr>
          <w:rFonts w:ascii="Arial" w:hAnsi="Arial" w:cs="Arial"/>
          <w:lang w:val="uk-UA"/>
        </w:rPr>
        <w:t>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 xml:space="preserve">від імені компанії ____________________________________________________________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E630F7" w:rsidRDefault="00245540" w:rsidP="00245540">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p w:rsidR="001246A0" w:rsidRDefault="001246A0">
      <w:pPr>
        <w:rPr>
          <w:rFonts w:ascii="Arial" w:hAnsi="Arial" w:cs="Arial"/>
          <w:lang w:val="uk-UA"/>
        </w:rPr>
      </w:pPr>
      <w:r>
        <w:rPr>
          <w:rFonts w:ascii="Arial" w:hAnsi="Arial" w:cs="Arial"/>
          <w:lang w:val="uk-UA"/>
        </w:rPr>
        <w:br w:type="page"/>
      </w:r>
    </w:p>
    <w:p w:rsidR="007F3ED9" w:rsidRPr="007F3ED9" w:rsidRDefault="00245540" w:rsidP="007F3ED9">
      <w:pPr>
        <w:pStyle w:val="af2"/>
        <w:jc w:val="center"/>
        <w:rPr>
          <w:rFonts w:ascii="Arial" w:hAnsi="Arial" w:cs="Arial"/>
          <w:b/>
          <w:lang w:val="uk-UA"/>
        </w:rPr>
      </w:pPr>
      <w:r w:rsidRPr="007F3ED9">
        <w:rPr>
          <w:rFonts w:ascii="Arial" w:hAnsi="Arial" w:cs="Arial"/>
          <w:b/>
          <w:lang w:val="uk-UA"/>
        </w:rPr>
        <w:lastRenderedPageBreak/>
        <w:t>Додаток №3</w:t>
      </w:r>
    </w:p>
    <w:p w:rsidR="00EE4455" w:rsidRDefault="00EE4455" w:rsidP="00EE4455">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A764EA" w:rsidRDefault="00A764EA" w:rsidP="00A764EA">
      <w:pPr>
        <w:spacing w:after="0" w:line="240" w:lineRule="auto"/>
        <w:jc w:val="center"/>
        <w:rPr>
          <w:rFonts w:ascii="Arial" w:hAnsi="Arial" w:cs="Arial"/>
          <w:b/>
          <w:sz w:val="24"/>
          <w:szCs w:val="24"/>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Pr>
          <w:rFonts w:ascii="Arial" w:hAnsi="Arial" w:cs="Arial"/>
          <w:b/>
          <w:bCs/>
        </w:rPr>
        <w:t>IT</w:t>
      </w:r>
      <w:r w:rsidRPr="009D1D86">
        <w:rPr>
          <w:rFonts w:ascii="Arial" w:hAnsi="Arial" w:cs="Arial"/>
          <w:b/>
          <w:bCs/>
          <w:lang w:val="uk-UA"/>
        </w:rPr>
        <w:t xml:space="preserve"> </w:t>
      </w:r>
      <w:r>
        <w:rPr>
          <w:rFonts w:ascii="Arial" w:hAnsi="Arial" w:cs="Arial"/>
          <w:b/>
          <w:bCs/>
          <w:lang w:val="uk-UA"/>
        </w:rPr>
        <w:t>техніки, ліцензій</w:t>
      </w:r>
      <w:r w:rsidRPr="003E1BDB">
        <w:rPr>
          <w:rFonts w:ascii="Arial" w:hAnsi="Arial" w:cs="Arial"/>
          <w:b/>
          <w:bCs/>
          <w:lang w:val="uk-UA"/>
        </w:rPr>
        <w:t xml:space="preserve"> та</w:t>
      </w:r>
      <w:r>
        <w:rPr>
          <w:rFonts w:ascii="Arial" w:hAnsi="Arial" w:cs="Arial"/>
          <w:b/>
          <w:bCs/>
          <w:lang w:val="uk-UA"/>
        </w:rPr>
        <w:t xml:space="preserve"> зарядних пристроїв типу </w:t>
      </w:r>
      <w:r w:rsidRPr="009D1D86">
        <w:rPr>
          <w:rFonts w:ascii="Arial" w:hAnsi="Arial" w:cs="Arial"/>
          <w:b/>
          <w:lang w:val="uk-UA"/>
        </w:rPr>
        <w:t>EcoFlow</w:t>
      </w:r>
      <w:r w:rsidRPr="00F803B5">
        <w:rPr>
          <w:rFonts w:ascii="Arial" w:hAnsi="Arial" w:cs="Arial"/>
          <w:b/>
          <w:sz w:val="24"/>
          <w:szCs w:val="24"/>
          <w:lang w:val="uk-UA"/>
        </w:rPr>
        <w:t xml:space="preserve"> </w:t>
      </w:r>
    </w:p>
    <w:p w:rsidR="00245540" w:rsidRPr="009E3C47" w:rsidRDefault="00245540" w:rsidP="00245540">
      <w:pPr>
        <w:jc w:val="center"/>
        <w:rPr>
          <w:rFonts w:ascii="Arial" w:hAnsi="Arial" w:cs="Arial"/>
          <w:b/>
          <w:bCs/>
          <w:kern w:val="32"/>
          <w:sz w:val="24"/>
          <w:szCs w:val="24"/>
          <w:lang w:val="uk-UA"/>
        </w:rPr>
      </w:pPr>
      <w:r w:rsidRPr="009E3C47">
        <w:rPr>
          <w:rFonts w:ascii="Arial" w:hAnsi="Arial" w:cs="Arial"/>
          <w:b/>
          <w:bCs/>
          <w:kern w:val="32"/>
          <w:sz w:val="24"/>
          <w:szCs w:val="24"/>
          <w:lang w:val="uk-UA"/>
        </w:rPr>
        <w:t>Цінова пропозиція на товари</w:t>
      </w:r>
    </w:p>
    <w:p w:rsidR="00245540" w:rsidRPr="00BC56C9" w:rsidRDefault="00245540" w:rsidP="00EE3E9E">
      <w:pPr>
        <w:spacing w:after="0"/>
        <w:ind w:firstLine="426"/>
        <w:jc w:val="both"/>
        <w:rPr>
          <w:rFonts w:ascii="Arial" w:hAnsi="Arial" w:cs="Arial"/>
          <w:lang w:val="uk-UA"/>
        </w:rPr>
      </w:pPr>
      <w:r w:rsidRPr="00BC56C9">
        <w:rPr>
          <w:rFonts w:ascii="Arial" w:hAnsi="Arial" w:cs="Arial"/>
          <w:lang w:val="uk-UA"/>
        </w:rPr>
        <w:t>Кожному з учасників пропонується сформувати свої цінові пропозиції у вигляді нижченаведеної таблиці.</w:t>
      </w:r>
      <w:r w:rsidR="007F3ED9">
        <w:rPr>
          <w:rFonts w:ascii="Arial" w:hAnsi="Arial" w:cs="Arial"/>
          <w:lang w:val="uk-UA"/>
        </w:rPr>
        <w:t xml:space="preserve"> </w:t>
      </w:r>
      <w:r w:rsidRPr="00BC56C9">
        <w:rPr>
          <w:rFonts w:ascii="Arial" w:hAnsi="Arial" w:cs="Arial"/>
          <w:lang w:val="uk-UA"/>
        </w:rPr>
        <w:t>Під час заповнення таблиці, зверніть увагу на наступне:</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lang w:val="uk-UA"/>
        </w:rPr>
      </w:pPr>
      <w:r w:rsidRPr="00BC56C9">
        <w:rPr>
          <w:rFonts w:ascii="Arial" w:hAnsi="Arial" w:cs="Arial"/>
          <w:lang w:val="uk-UA"/>
        </w:rPr>
        <w:t xml:space="preserve">Ціна на продукцію надається на умовах </w:t>
      </w:r>
      <w:r w:rsidRPr="008A040C">
        <w:rPr>
          <w:rFonts w:ascii="Arial" w:hAnsi="Arial" w:cs="Arial"/>
          <w:u w:val="single"/>
          <w:lang w:val="uk-UA"/>
        </w:rPr>
        <w:t>поставки</w:t>
      </w:r>
      <w:r w:rsidRPr="00BC56C9">
        <w:rPr>
          <w:rFonts w:ascii="Arial" w:hAnsi="Arial" w:cs="Arial"/>
          <w:lang w:val="uk-UA"/>
        </w:rPr>
        <w:t xml:space="preserve"> згідно </w:t>
      </w:r>
      <w:r w:rsidRPr="00322DF8">
        <w:rPr>
          <w:rFonts w:ascii="Arial" w:hAnsi="Arial" w:cs="Arial"/>
          <w:lang w:val="uk-UA"/>
        </w:rPr>
        <w:t xml:space="preserve">вимог </w:t>
      </w:r>
      <w:r w:rsidR="00686A5F" w:rsidRPr="004072DE">
        <w:rPr>
          <w:rFonts w:ascii="Arial" w:hAnsi="Arial" w:cs="Arial"/>
          <w:b/>
          <w:lang w:val="uk-UA"/>
        </w:rPr>
        <w:t>пункту</w:t>
      </w:r>
      <w:r w:rsidRPr="004072DE">
        <w:rPr>
          <w:rFonts w:ascii="Arial" w:hAnsi="Arial" w:cs="Arial"/>
          <w:b/>
          <w:lang w:val="uk-UA"/>
        </w:rPr>
        <w:t xml:space="preserve"> 4</w:t>
      </w:r>
      <w:r w:rsidRPr="00322DF8">
        <w:rPr>
          <w:rFonts w:ascii="Arial" w:hAnsi="Arial" w:cs="Arial"/>
          <w:lang w:val="uk-UA"/>
        </w:rPr>
        <w:t xml:space="preserve"> </w:t>
      </w:r>
      <w:r w:rsidR="00322DF8" w:rsidRPr="00322DF8">
        <w:rPr>
          <w:rFonts w:ascii="Arial" w:hAnsi="Arial" w:cs="Arial"/>
          <w:lang w:val="uk-UA"/>
        </w:rPr>
        <w:t xml:space="preserve">технічної </w:t>
      </w:r>
      <w:r w:rsidRPr="00322DF8">
        <w:rPr>
          <w:rFonts w:ascii="Arial" w:hAnsi="Arial" w:cs="Arial"/>
          <w:lang w:val="uk-UA"/>
        </w:rPr>
        <w:t>специфікації</w:t>
      </w:r>
      <w:r w:rsidRPr="00BC56C9">
        <w:rPr>
          <w:rFonts w:ascii="Arial" w:hAnsi="Arial" w:cs="Arial"/>
          <w:lang w:val="uk-UA"/>
        </w:rPr>
        <w:t xml:space="preserve">. </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b/>
          <w:lang w:val="uk-UA"/>
        </w:rPr>
      </w:pPr>
      <w:r w:rsidRPr="00BC56C9">
        <w:rPr>
          <w:rFonts w:ascii="Arial" w:hAnsi="Arial" w:cs="Arial"/>
          <w:lang w:val="uk-UA"/>
        </w:rPr>
        <w:t>Ціна Товару повинна включати в себе вартість самої продукції, упаковки/тари, маркування та доставки</w:t>
      </w:r>
      <w:r w:rsidRPr="00BC56C9">
        <w:rPr>
          <w:rFonts w:ascii="Arial" w:hAnsi="Arial" w:cs="Arial"/>
          <w:b/>
          <w:lang w:val="uk-UA"/>
        </w:rPr>
        <w:t>.</w:t>
      </w:r>
    </w:p>
    <w:p w:rsidR="00245540" w:rsidRPr="004072DE" w:rsidRDefault="004072DE" w:rsidP="008525EC">
      <w:pPr>
        <w:widowControl w:val="0"/>
        <w:numPr>
          <w:ilvl w:val="0"/>
          <w:numId w:val="5"/>
        </w:numPr>
        <w:tabs>
          <w:tab w:val="left" w:pos="284"/>
        </w:tabs>
        <w:spacing w:after="0" w:line="240" w:lineRule="auto"/>
        <w:ind w:left="284" w:firstLine="0"/>
        <w:jc w:val="both"/>
        <w:rPr>
          <w:rFonts w:ascii="Arial" w:hAnsi="Arial" w:cs="Arial"/>
          <w:lang w:val="uk-UA"/>
        </w:rPr>
      </w:pPr>
      <w:r w:rsidRPr="004072DE">
        <w:rPr>
          <w:rFonts w:ascii="Arial" w:hAnsi="Arial" w:cs="Arial"/>
          <w:lang w:val="uk-UA"/>
        </w:rPr>
        <w:t xml:space="preserve">Ціна надається </w:t>
      </w:r>
      <w:r w:rsidR="00EE3E9E" w:rsidRPr="004072DE">
        <w:rPr>
          <w:rFonts w:ascii="Arial" w:hAnsi="Arial" w:cs="Arial"/>
          <w:lang w:val="uk-UA"/>
        </w:rPr>
        <w:t>у доларах США</w:t>
      </w:r>
      <w:r w:rsidR="00A764EA" w:rsidRPr="00A764EA">
        <w:rPr>
          <w:rFonts w:ascii="Arial" w:hAnsi="Arial" w:cs="Arial"/>
          <w:u w:val="single"/>
          <w:lang w:val="uk-UA"/>
        </w:rPr>
        <w:t xml:space="preserve"> </w:t>
      </w:r>
      <w:r w:rsidR="00A764EA" w:rsidRPr="00BC56C9">
        <w:rPr>
          <w:rFonts w:ascii="Arial" w:hAnsi="Arial" w:cs="Arial"/>
          <w:u w:val="single"/>
          <w:lang w:val="uk-UA"/>
        </w:rPr>
        <w:t>без ПДВ</w:t>
      </w:r>
      <w:r w:rsidR="00EE3E9E" w:rsidRPr="004072DE">
        <w:rPr>
          <w:rFonts w:ascii="Arial" w:hAnsi="Arial" w:cs="Arial"/>
          <w:lang w:val="uk-UA"/>
        </w:rPr>
        <w:t xml:space="preserve">, </w:t>
      </w:r>
      <w:r w:rsidR="00245540" w:rsidRPr="004072DE">
        <w:rPr>
          <w:rFonts w:ascii="Arial" w:hAnsi="Arial" w:cs="Arial"/>
          <w:lang w:val="uk-UA"/>
        </w:rPr>
        <w:t xml:space="preserve">з урахуванням всіх належних податків, зборів і витрат згідно зазначених умов поставки </w:t>
      </w:r>
      <w:r>
        <w:rPr>
          <w:rFonts w:ascii="Arial" w:hAnsi="Arial" w:cs="Arial"/>
          <w:lang w:val="uk-UA"/>
        </w:rPr>
        <w:t>відповідно до</w:t>
      </w:r>
      <w:r w:rsidR="00245540" w:rsidRPr="004072DE">
        <w:rPr>
          <w:rFonts w:ascii="Arial" w:hAnsi="Arial" w:cs="Arial"/>
          <w:lang w:val="uk-UA"/>
        </w:rPr>
        <w:t xml:space="preserve"> законодавства України;</w:t>
      </w:r>
    </w:p>
    <w:p w:rsidR="00245540" w:rsidRPr="00AA5B79" w:rsidRDefault="00AA5B79" w:rsidP="00EE3E9E">
      <w:pPr>
        <w:numPr>
          <w:ilvl w:val="0"/>
          <w:numId w:val="5"/>
        </w:numPr>
        <w:tabs>
          <w:tab w:val="left" w:pos="709"/>
          <w:tab w:val="left" w:pos="993"/>
        </w:tabs>
        <w:spacing w:after="0" w:line="240" w:lineRule="auto"/>
        <w:ind w:left="284" w:hanging="11"/>
        <w:jc w:val="both"/>
        <w:rPr>
          <w:rFonts w:ascii="Arial" w:hAnsi="Arial" w:cs="Arial"/>
          <w:lang w:val="uk-UA"/>
        </w:rPr>
      </w:pPr>
      <w:r w:rsidRPr="00AA5B79">
        <w:rPr>
          <w:rFonts w:ascii="Arial" w:hAnsi="Arial" w:cs="Arial"/>
          <w:lang w:val="uk-UA"/>
        </w:rPr>
        <w:t xml:space="preserve">Платежі будуть виконані </w:t>
      </w:r>
      <w:r w:rsidR="00245540" w:rsidRPr="00AA5B79">
        <w:rPr>
          <w:rFonts w:ascii="Arial" w:hAnsi="Arial" w:cs="Arial"/>
          <w:lang w:val="uk-UA"/>
        </w:rPr>
        <w:t>у гривн</w:t>
      </w:r>
      <w:r>
        <w:rPr>
          <w:rFonts w:ascii="Arial" w:hAnsi="Arial" w:cs="Arial"/>
          <w:lang w:val="uk-UA"/>
        </w:rPr>
        <w:t>і</w:t>
      </w:r>
      <w:r w:rsidR="00245540" w:rsidRPr="00AA5B79">
        <w:rPr>
          <w:rFonts w:ascii="Arial" w:hAnsi="Arial" w:cs="Arial"/>
          <w:lang w:val="uk-UA"/>
        </w:rPr>
        <w:t xml:space="preserve"> України відповідно до офіційного </w:t>
      </w:r>
      <w:r w:rsidR="00245540" w:rsidRPr="00AA5B79">
        <w:rPr>
          <w:rFonts w:ascii="Arial" w:hAnsi="Arial" w:cs="Arial"/>
          <w:u w:val="single"/>
          <w:lang w:val="uk-UA"/>
        </w:rPr>
        <w:t>курсу Національного Банку України</w:t>
      </w:r>
      <w:r w:rsidR="00245540" w:rsidRPr="00AA5B79">
        <w:rPr>
          <w:rFonts w:ascii="Arial" w:hAnsi="Arial" w:cs="Arial"/>
          <w:lang w:val="uk-UA"/>
        </w:rPr>
        <w:t xml:space="preserve"> на день виставлення рахунку</w:t>
      </w:r>
      <w:r w:rsidR="004072DE">
        <w:rPr>
          <w:rFonts w:ascii="Arial" w:hAnsi="Arial" w:cs="Arial"/>
          <w:lang w:val="uk-UA"/>
        </w:rPr>
        <w:t>.</w:t>
      </w:r>
    </w:p>
    <w:p w:rsidR="00245540" w:rsidRPr="00BC56C9" w:rsidRDefault="00245540" w:rsidP="00245540">
      <w:pPr>
        <w:widowControl w:val="0"/>
        <w:tabs>
          <w:tab w:val="left" w:pos="180"/>
        </w:tabs>
        <w:spacing w:after="0" w:line="240" w:lineRule="auto"/>
        <w:rPr>
          <w:rFonts w:ascii="Arial" w:eastAsia="Times New Roman" w:hAnsi="Arial" w:cs="Arial"/>
          <w:b/>
          <w:lang w:val="ru-RU" w:eastAsia="ru-RU"/>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260"/>
        <w:gridCol w:w="1368"/>
        <w:gridCol w:w="1325"/>
        <w:gridCol w:w="1418"/>
        <w:gridCol w:w="1984"/>
      </w:tblGrid>
      <w:tr w:rsidR="00245540" w:rsidRPr="00B93193" w:rsidTr="00A764EA">
        <w:trPr>
          <w:trHeight w:val="1127"/>
        </w:trPr>
        <w:tc>
          <w:tcPr>
            <w:tcW w:w="988"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rPr>
                <w:rFonts w:ascii="Arial" w:eastAsia="Times New Roman" w:hAnsi="Arial" w:cs="Arial"/>
                <w:b/>
                <w:lang w:val="uk-UA" w:eastAsia="ru-RU"/>
              </w:rPr>
            </w:pPr>
            <w:r w:rsidRPr="00BC56C9">
              <w:rPr>
                <w:rFonts w:ascii="Arial" w:hAnsi="Arial" w:cs="Arial"/>
                <w:b/>
                <w:lang w:val="uk-UA" w:eastAsia="ru-RU"/>
              </w:rPr>
              <w:t>Лот №</w:t>
            </w:r>
          </w:p>
        </w:tc>
        <w:tc>
          <w:tcPr>
            <w:tcW w:w="3260" w:type="dxa"/>
            <w:tcBorders>
              <w:top w:val="single" w:sz="4" w:space="0" w:color="auto"/>
              <w:left w:val="single" w:sz="4" w:space="0" w:color="auto"/>
              <w:bottom w:val="single" w:sz="4" w:space="0" w:color="auto"/>
              <w:right w:val="single" w:sz="4" w:space="0" w:color="auto"/>
            </w:tcBorders>
            <w:hideMark/>
          </w:tcPr>
          <w:p w:rsidR="00245540" w:rsidRPr="00C605CE"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rPr>
              <w:t>Назва позиції</w:t>
            </w:r>
            <w:r w:rsidR="00C605CE">
              <w:rPr>
                <w:rFonts w:ascii="Arial" w:hAnsi="Arial" w:cs="Arial"/>
                <w:b/>
                <w:lang w:val="uk-UA"/>
              </w:rPr>
              <w:t xml:space="preserve"> </w:t>
            </w:r>
            <w:r w:rsidR="00C605CE" w:rsidRPr="00C605CE">
              <w:rPr>
                <w:rFonts w:ascii="Arial" w:hAnsi="Arial" w:cs="Arial"/>
                <w:b/>
                <w:lang w:val="ru-RU"/>
              </w:rPr>
              <w:t>(</w:t>
            </w:r>
            <w:r w:rsidR="00C605CE">
              <w:rPr>
                <w:rFonts w:ascii="Arial" w:hAnsi="Arial" w:cs="Arial"/>
                <w:b/>
                <w:lang w:val="uk-UA"/>
              </w:rPr>
              <w:t>вказати партійний ном)</w:t>
            </w:r>
          </w:p>
        </w:tc>
        <w:tc>
          <w:tcPr>
            <w:tcW w:w="1368"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Кількість до закупівлі, упаковок</w:t>
            </w:r>
          </w:p>
        </w:tc>
        <w:tc>
          <w:tcPr>
            <w:tcW w:w="1325" w:type="dxa"/>
            <w:tcBorders>
              <w:top w:val="single" w:sz="4" w:space="0" w:color="auto"/>
              <w:left w:val="single" w:sz="4" w:space="0" w:color="auto"/>
              <w:bottom w:val="single" w:sz="4" w:space="0" w:color="auto"/>
              <w:right w:val="single" w:sz="4" w:space="0" w:color="auto"/>
            </w:tcBorders>
            <w:hideMark/>
          </w:tcPr>
          <w:p w:rsidR="00A764EA"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 xml:space="preserve">Ціна </w:t>
            </w:r>
          </w:p>
          <w:p w:rsidR="00245540" w:rsidRPr="00BC56C9" w:rsidRDefault="00A764EA" w:rsidP="00A764EA">
            <w:pPr>
              <w:widowControl w:val="0"/>
              <w:tabs>
                <w:tab w:val="left" w:pos="180"/>
              </w:tabs>
              <w:spacing w:after="0" w:line="240" w:lineRule="auto"/>
              <w:jc w:val="center"/>
              <w:rPr>
                <w:rFonts w:ascii="Arial" w:eastAsia="Times New Roman" w:hAnsi="Arial" w:cs="Arial"/>
                <w:b/>
                <w:lang w:val="uk-UA" w:eastAsia="ru-RU"/>
              </w:rPr>
            </w:pPr>
            <w:r>
              <w:rPr>
                <w:rFonts w:ascii="Arial" w:hAnsi="Arial" w:cs="Arial"/>
                <w:b/>
                <w:lang w:val="uk-UA" w:eastAsia="ru-RU"/>
              </w:rPr>
              <w:t>за один., дол</w:t>
            </w:r>
            <w:r w:rsidR="00245540" w:rsidRPr="00BC56C9">
              <w:rPr>
                <w:rFonts w:ascii="Arial" w:hAnsi="Arial" w:cs="Arial"/>
                <w:b/>
                <w:lang w:val="uk-UA" w:eastAsia="ru-RU"/>
              </w:rPr>
              <w:t>.</w:t>
            </w:r>
            <w:r>
              <w:rPr>
                <w:rFonts w:ascii="Arial" w:hAnsi="Arial" w:cs="Arial"/>
                <w:b/>
                <w:lang w:val="uk-UA" w:eastAsia="ru-RU"/>
              </w:rPr>
              <w:t xml:space="preserve"> США</w:t>
            </w:r>
            <w:r w:rsidR="00245540" w:rsidRPr="00BC56C9">
              <w:rPr>
                <w:rFonts w:ascii="Arial" w:hAnsi="Arial" w:cs="Arial"/>
                <w:b/>
                <w:lang w:val="uk-UA" w:eastAsia="ru-RU"/>
              </w:rPr>
              <w:t xml:space="preserve"> </w:t>
            </w:r>
            <w:r w:rsidR="00245540" w:rsidRPr="00A764EA">
              <w:rPr>
                <w:rFonts w:ascii="Arial" w:hAnsi="Arial" w:cs="Arial"/>
                <w:b/>
                <w:lang w:val="uk-UA" w:eastAsia="ru-RU"/>
              </w:rPr>
              <w:t>без ПДВ</w:t>
            </w:r>
          </w:p>
        </w:tc>
        <w:tc>
          <w:tcPr>
            <w:tcW w:w="1418" w:type="dxa"/>
            <w:tcBorders>
              <w:top w:val="single" w:sz="4" w:space="0" w:color="auto"/>
              <w:left w:val="single" w:sz="4" w:space="0" w:color="auto"/>
              <w:bottom w:val="single" w:sz="4" w:space="0" w:color="auto"/>
              <w:right w:val="single" w:sz="4" w:space="0" w:color="auto"/>
            </w:tcBorders>
          </w:tcPr>
          <w:p w:rsidR="00245540" w:rsidRPr="00BC56C9"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 xml:space="preserve">Загалом, </w:t>
            </w:r>
          </w:p>
          <w:p w:rsidR="00245540" w:rsidRPr="00BC56C9" w:rsidRDefault="00A764EA" w:rsidP="00DE44DF">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дол</w:t>
            </w:r>
            <w:r w:rsidRPr="00BC56C9">
              <w:rPr>
                <w:rFonts w:ascii="Arial" w:hAnsi="Arial" w:cs="Arial"/>
                <w:b/>
                <w:lang w:val="uk-UA" w:eastAsia="ru-RU"/>
              </w:rPr>
              <w:t>.</w:t>
            </w:r>
            <w:r>
              <w:rPr>
                <w:rFonts w:ascii="Arial" w:hAnsi="Arial" w:cs="Arial"/>
                <w:b/>
                <w:lang w:val="uk-UA" w:eastAsia="ru-RU"/>
              </w:rPr>
              <w:t xml:space="preserve"> США</w:t>
            </w:r>
            <w:r w:rsidRPr="00BC56C9">
              <w:rPr>
                <w:rFonts w:ascii="Arial" w:hAnsi="Arial" w:cs="Arial"/>
                <w:b/>
                <w:lang w:val="uk-UA" w:eastAsia="ru-RU"/>
              </w:rPr>
              <w:t xml:space="preserve"> без ПДВ</w:t>
            </w:r>
          </w:p>
        </w:tc>
        <w:tc>
          <w:tcPr>
            <w:tcW w:w="1984"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Очікуваний строк поставки після авансового платежу</w:t>
            </w:r>
          </w:p>
        </w:tc>
      </w:tr>
      <w:tr w:rsidR="00A764EA" w:rsidRPr="00BC56C9" w:rsidTr="00A764EA">
        <w:trPr>
          <w:trHeight w:val="608"/>
        </w:trPr>
        <w:tc>
          <w:tcPr>
            <w:tcW w:w="988" w:type="dxa"/>
            <w:tcBorders>
              <w:top w:val="single" w:sz="4" w:space="0" w:color="auto"/>
              <w:left w:val="single" w:sz="4" w:space="0" w:color="auto"/>
              <w:bottom w:val="single" w:sz="4" w:space="0" w:color="auto"/>
              <w:right w:val="single" w:sz="4" w:space="0" w:color="auto"/>
            </w:tcBorders>
          </w:tcPr>
          <w:p w:rsidR="00A764EA" w:rsidRPr="005B7FB2" w:rsidRDefault="00A764EA" w:rsidP="00A764EA">
            <w:pPr>
              <w:pStyle w:val="af2"/>
              <w:rPr>
                <w:rFonts w:ascii="Arial" w:hAnsi="Arial" w:cs="Arial"/>
                <w:b/>
                <w:lang w:val="uk-UA"/>
              </w:rPr>
            </w:pPr>
            <w:r w:rsidRPr="005B7FB2">
              <w:rPr>
                <w:rFonts w:ascii="Arial" w:hAnsi="Arial" w:cs="Arial"/>
                <w:b/>
                <w:lang w:val="uk-UA"/>
              </w:rPr>
              <w:t xml:space="preserve">Лот№1 </w:t>
            </w:r>
          </w:p>
          <w:p w:rsidR="00A764EA" w:rsidRPr="005B7FB2" w:rsidRDefault="00A764EA" w:rsidP="00A764EA">
            <w:pPr>
              <w:pStyle w:val="af2"/>
              <w:rPr>
                <w:rFonts w:ascii="Arial" w:hAnsi="Arial" w:cs="Arial"/>
              </w:rPr>
            </w:pPr>
          </w:p>
        </w:tc>
        <w:tc>
          <w:tcPr>
            <w:tcW w:w="3260" w:type="dxa"/>
            <w:tcBorders>
              <w:top w:val="single" w:sz="4" w:space="0" w:color="auto"/>
              <w:left w:val="single" w:sz="4" w:space="0" w:color="auto"/>
              <w:bottom w:val="single" w:sz="4" w:space="0" w:color="auto"/>
              <w:right w:val="single" w:sz="4" w:space="0" w:color="auto"/>
            </w:tcBorders>
          </w:tcPr>
          <w:p w:rsidR="00A764EA" w:rsidRPr="005B7FB2" w:rsidRDefault="00A764EA" w:rsidP="00A764EA">
            <w:pPr>
              <w:pStyle w:val="af2"/>
              <w:rPr>
                <w:rFonts w:ascii="Arial" w:hAnsi="Arial" w:cs="Arial"/>
              </w:rPr>
            </w:pPr>
            <w:r w:rsidRPr="005B7FB2">
              <w:rPr>
                <w:rFonts w:ascii="Arial" w:hAnsi="Arial" w:cs="Arial"/>
              </w:rPr>
              <w:t>Системний блок ПК</w:t>
            </w:r>
          </w:p>
        </w:tc>
        <w:tc>
          <w:tcPr>
            <w:tcW w:w="1368" w:type="dxa"/>
            <w:tcBorders>
              <w:top w:val="single" w:sz="4" w:space="0" w:color="auto"/>
              <w:left w:val="single" w:sz="4" w:space="0" w:color="auto"/>
              <w:bottom w:val="single" w:sz="4" w:space="0" w:color="auto"/>
              <w:right w:val="single" w:sz="4" w:space="0" w:color="auto"/>
            </w:tcBorders>
          </w:tcPr>
          <w:p w:rsidR="00A764EA" w:rsidRPr="00B93193" w:rsidRDefault="00A764EA" w:rsidP="00A764EA">
            <w:pPr>
              <w:jc w:val="center"/>
              <w:rPr>
                <w:rFonts w:ascii="Arial" w:hAnsi="Arial" w:cs="Arial"/>
                <w:b/>
              </w:rPr>
            </w:pPr>
            <w:r w:rsidRPr="00B93193">
              <w:rPr>
                <w:rFonts w:ascii="Arial" w:hAnsi="Arial" w:cs="Arial"/>
                <w:b/>
              </w:rPr>
              <w:t>3</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r w:rsidR="00A764EA" w:rsidRPr="00BC56C9" w:rsidTr="00A764EA">
        <w:trPr>
          <w:trHeight w:val="482"/>
        </w:trPr>
        <w:tc>
          <w:tcPr>
            <w:tcW w:w="988" w:type="dxa"/>
            <w:tcBorders>
              <w:top w:val="single" w:sz="4" w:space="0" w:color="auto"/>
              <w:left w:val="single" w:sz="4" w:space="0" w:color="auto"/>
              <w:bottom w:val="single" w:sz="4" w:space="0" w:color="auto"/>
              <w:right w:val="single" w:sz="4" w:space="0" w:color="auto"/>
            </w:tcBorders>
          </w:tcPr>
          <w:p w:rsidR="00A764EA" w:rsidRPr="005B7FB2" w:rsidRDefault="00A764EA" w:rsidP="00A764EA">
            <w:pPr>
              <w:pStyle w:val="af2"/>
              <w:rPr>
                <w:rFonts w:ascii="Arial" w:hAnsi="Arial" w:cs="Arial"/>
                <w:b/>
                <w:lang w:val="uk-UA"/>
              </w:rPr>
            </w:pPr>
            <w:r w:rsidRPr="005B7FB2">
              <w:rPr>
                <w:rFonts w:ascii="Arial" w:hAnsi="Arial" w:cs="Arial"/>
                <w:b/>
                <w:lang w:val="uk-UA"/>
              </w:rPr>
              <w:t>Лот№2</w:t>
            </w:r>
          </w:p>
          <w:p w:rsidR="00A764EA" w:rsidRPr="005B7FB2" w:rsidRDefault="00A764EA" w:rsidP="00A764EA">
            <w:pPr>
              <w:pStyle w:val="af2"/>
              <w:rPr>
                <w:rFonts w:ascii="Arial" w:hAnsi="Arial" w:cs="Arial"/>
              </w:rPr>
            </w:pPr>
          </w:p>
        </w:tc>
        <w:tc>
          <w:tcPr>
            <w:tcW w:w="3260" w:type="dxa"/>
            <w:tcBorders>
              <w:top w:val="single" w:sz="4" w:space="0" w:color="auto"/>
              <w:left w:val="single" w:sz="4" w:space="0" w:color="auto"/>
              <w:bottom w:val="single" w:sz="4" w:space="0" w:color="auto"/>
              <w:right w:val="single" w:sz="4" w:space="0" w:color="auto"/>
            </w:tcBorders>
          </w:tcPr>
          <w:p w:rsidR="00A764EA" w:rsidRDefault="00A764EA" w:rsidP="00A764EA">
            <w:pPr>
              <w:pStyle w:val="af2"/>
              <w:rPr>
                <w:rFonts w:ascii="Arial" w:hAnsi="Arial" w:cs="Arial"/>
                <w:lang w:val="uk-UA"/>
              </w:rPr>
            </w:pPr>
            <w:r w:rsidRPr="005B7FB2">
              <w:rPr>
                <w:rFonts w:ascii="Arial" w:hAnsi="Arial" w:cs="Arial"/>
              </w:rPr>
              <w:t>Серверний НМЖД</w:t>
            </w:r>
            <w:r>
              <w:rPr>
                <w:rFonts w:ascii="Arial" w:hAnsi="Arial" w:cs="Arial"/>
                <w:lang w:val="uk-UA"/>
              </w:rPr>
              <w:t xml:space="preserve"> </w:t>
            </w:r>
          </w:p>
          <w:p w:rsidR="00A764EA" w:rsidRPr="00A764EA" w:rsidRDefault="00A764EA" w:rsidP="00A764EA">
            <w:pPr>
              <w:pStyle w:val="af2"/>
              <w:rPr>
                <w:rFonts w:ascii="Arial" w:hAnsi="Arial" w:cs="Arial"/>
                <w:lang w:val="uk-UA"/>
              </w:rPr>
            </w:pPr>
            <w:r w:rsidRPr="00B93193">
              <w:rPr>
                <w:rFonts w:ascii="Arial" w:hAnsi="Arial" w:cs="Arial"/>
              </w:rPr>
              <w:t>HPE</w:t>
            </w:r>
            <w:r w:rsidRPr="00A764EA">
              <w:rPr>
                <w:rFonts w:ascii="Arial" w:hAnsi="Arial" w:cs="Arial"/>
                <w:lang w:val="uk-UA"/>
              </w:rPr>
              <w:t xml:space="preserve"> 5.3</w:t>
            </w:r>
            <w:r w:rsidRPr="00B93193">
              <w:rPr>
                <w:rFonts w:ascii="Arial" w:hAnsi="Arial" w:cs="Arial"/>
              </w:rPr>
              <w:t>in</w:t>
            </w:r>
            <w:r w:rsidRPr="00A764EA">
              <w:rPr>
                <w:rFonts w:ascii="Arial" w:hAnsi="Arial" w:cs="Arial"/>
                <w:lang w:val="uk-UA"/>
              </w:rPr>
              <w:t xml:space="preserve"> </w:t>
            </w:r>
            <w:r w:rsidRPr="00B93193">
              <w:rPr>
                <w:rFonts w:ascii="Arial" w:hAnsi="Arial" w:cs="Arial"/>
              </w:rPr>
              <w:t>SATA</w:t>
            </w:r>
            <w:r w:rsidRPr="00A764EA">
              <w:rPr>
                <w:rFonts w:ascii="Arial" w:hAnsi="Arial" w:cs="Arial"/>
                <w:lang w:val="uk-UA"/>
              </w:rPr>
              <w:t xml:space="preserve"> 7</w:t>
            </w:r>
            <w:r w:rsidRPr="00B93193">
              <w:rPr>
                <w:rFonts w:ascii="Arial" w:hAnsi="Arial" w:cs="Arial"/>
              </w:rPr>
              <w:t>k</w:t>
            </w:r>
            <w:r w:rsidRPr="00A764EA">
              <w:rPr>
                <w:rFonts w:ascii="Arial" w:hAnsi="Arial" w:cs="Arial"/>
                <w:lang w:val="uk-UA"/>
              </w:rPr>
              <w:t xml:space="preserve"> </w:t>
            </w:r>
            <w:r w:rsidRPr="00B93193">
              <w:rPr>
                <w:rFonts w:ascii="Arial" w:hAnsi="Arial" w:cs="Arial"/>
              </w:rPr>
              <w:t>RPM</w:t>
            </w:r>
            <w:r w:rsidRPr="00A764EA">
              <w:rPr>
                <w:rFonts w:ascii="Arial" w:hAnsi="Arial" w:cs="Arial"/>
                <w:lang w:val="uk-UA"/>
              </w:rPr>
              <w:t xml:space="preserve"> 8</w:t>
            </w:r>
            <w:r w:rsidRPr="00B93193">
              <w:rPr>
                <w:rFonts w:ascii="Arial" w:hAnsi="Arial" w:cs="Arial"/>
              </w:rPr>
              <w:t>tb</w:t>
            </w:r>
            <w:r w:rsidRPr="00A764EA">
              <w:rPr>
                <w:rFonts w:ascii="Arial" w:hAnsi="Arial" w:cs="Arial"/>
                <w:lang w:val="uk-UA"/>
              </w:rPr>
              <w:t xml:space="preserve"> </w:t>
            </w:r>
          </w:p>
          <w:p w:rsidR="00A764EA" w:rsidRPr="00742634" w:rsidRDefault="00A764EA" w:rsidP="00A764EA">
            <w:pPr>
              <w:pStyle w:val="af2"/>
              <w:rPr>
                <w:rFonts w:ascii="Arial" w:hAnsi="Arial" w:cs="Arial"/>
                <w:lang w:val="uk-UA"/>
              </w:rPr>
            </w:pPr>
            <w:r w:rsidRPr="00A764EA">
              <w:rPr>
                <w:rFonts w:ascii="Arial" w:hAnsi="Arial" w:cs="Arial"/>
                <w:lang w:val="uk-UA"/>
              </w:rPr>
              <w:t>(</w:t>
            </w:r>
            <w:r w:rsidRPr="00A764EA">
              <w:rPr>
                <w:rFonts w:ascii="Arial" w:hAnsi="Arial" w:cs="Arial"/>
                <w:i/>
                <w:lang w:val="uk-UA"/>
              </w:rPr>
              <w:t>чи повністю сумісний</w:t>
            </w:r>
            <w:r w:rsidRPr="00A764EA">
              <w:rPr>
                <w:rFonts w:ascii="Arial" w:hAnsi="Arial" w:cs="Arial"/>
                <w:lang w:val="uk-UA"/>
              </w:rPr>
              <w:t>)</w:t>
            </w:r>
          </w:p>
        </w:tc>
        <w:tc>
          <w:tcPr>
            <w:tcW w:w="1368" w:type="dxa"/>
            <w:tcBorders>
              <w:top w:val="single" w:sz="4" w:space="0" w:color="auto"/>
              <w:left w:val="single" w:sz="4" w:space="0" w:color="auto"/>
              <w:bottom w:val="single" w:sz="4" w:space="0" w:color="auto"/>
              <w:right w:val="single" w:sz="4" w:space="0" w:color="auto"/>
            </w:tcBorders>
          </w:tcPr>
          <w:p w:rsidR="00A764EA" w:rsidRPr="00B93193" w:rsidRDefault="00A764EA" w:rsidP="00A764EA">
            <w:pPr>
              <w:jc w:val="center"/>
              <w:rPr>
                <w:rFonts w:ascii="Arial" w:hAnsi="Arial" w:cs="Arial"/>
                <w:b/>
              </w:rPr>
            </w:pPr>
            <w:r w:rsidRPr="00B93193">
              <w:rPr>
                <w:rFonts w:ascii="Arial" w:hAnsi="Arial" w:cs="Arial"/>
                <w:b/>
              </w:rPr>
              <w:t>2</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r w:rsidR="00A764EA" w:rsidRPr="00BC56C9" w:rsidTr="00A764EA">
        <w:trPr>
          <w:trHeight w:val="376"/>
        </w:trPr>
        <w:tc>
          <w:tcPr>
            <w:tcW w:w="988" w:type="dxa"/>
            <w:tcBorders>
              <w:top w:val="single" w:sz="4" w:space="0" w:color="auto"/>
              <w:left w:val="single" w:sz="4" w:space="0" w:color="auto"/>
              <w:bottom w:val="single" w:sz="4" w:space="0" w:color="auto"/>
              <w:right w:val="single" w:sz="4" w:space="0" w:color="auto"/>
            </w:tcBorders>
          </w:tcPr>
          <w:p w:rsidR="00A764EA" w:rsidRDefault="00A764EA" w:rsidP="00A764EA">
            <w:pPr>
              <w:pStyle w:val="af2"/>
              <w:rPr>
                <w:rFonts w:ascii="Arial" w:hAnsi="Arial" w:cs="Arial"/>
                <w:lang w:val="uk-UA"/>
              </w:rPr>
            </w:pPr>
            <w:r w:rsidRPr="005B7FB2">
              <w:rPr>
                <w:rFonts w:ascii="Arial" w:hAnsi="Arial" w:cs="Arial"/>
                <w:b/>
                <w:lang w:val="uk-UA"/>
              </w:rPr>
              <w:t>Лот№3</w:t>
            </w:r>
            <w:r w:rsidRPr="005B7FB2">
              <w:rPr>
                <w:rFonts w:ascii="Arial" w:hAnsi="Arial" w:cs="Arial"/>
                <w:lang w:val="uk-UA"/>
              </w:rPr>
              <w:t xml:space="preserve"> </w:t>
            </w:r>
          </w:p>
          <w:p w:rsidR="00A764EA" w:rsidRPr="005B7FB2" w:rsidRDefault="00A764EA" w:rsidP="00A764EA">
            <w:pPr>
              <w:pStyle w:val="af2"/>
              <w:rPr>
                <w:rFonts w:ascii="Arial" w:hAnsi="Arial" w:cs="Arial"/>
              </w:rPr>
            </w:pPr>
          </w:p>
        </w:tc>
        <w:tc>
          <w:tcPr>
            <w:tcW w:w="3260" w:type="dxa"/>
            <w:tcBorders>
              <w:top w:val="single" w:sz="4" w:space="0" w:color="auto"/>
              <w:left w:val="single" w:sz="4" w:space="0" w:color="auto"/>
              <w:bottom w:val="single" w:sz="4" w:space="0" w:color="auto"/>
              <w:right w:val="single" w:sz="4" w:space="0" w:color="auto"/>
            </w:tcBorders>
          </w:tcPr>
          <w:p w:rsidR="00A764EA" w:rsidRPr="00742634" w:rsidRDefault="00A764EA" w:rsidP="00A764EA">
            <w:pPr>
              <w:pStyle w:val="af2"/>
              <w:rPr>
                <w:rFonts w:ascii="Arial" w:hAnsi="Arial" w:cs="Arial"/>
                <w:lang w:val="uk-UA"/>
              </w:rPr>
            </w:pPr>
            <w:r w:rsidRPr="005B7FB2">
              <w:rPr>
                <w:rFonts w:ascii="Arial" w:hAnsi="Arial" w:cs="Arial"/>
              </w:rPr>
              <w:t>ДБЖ</w:t>
            </w:r>
            <w:r>
              <w:rPr>
                <w:rFonts w:ascii="Arial" w:hAnsi="Arial" w:cs="Arial"/>
                <w:lang w:val="uk-UA"/>
              </w:rPr>
              <w:t xml:space="preserve"> </w:t>
            </w:r>
            <w:r w:rsidRPr="00B93193">
              <w:rPr>
                <w:rFonts w:ascii="Arial" w:hAnsi="Arial" w:cs="Arial"/>
              </w:rPr>
              <w:t>APC BV1000i-GR</w:t>
            </w:r>
          </w:p>
        </w:tc>
        <w:tc>
          <w:tcPr>
            <w:tcW w:w="1368" w:type="dxa"/>
            <w:tcBorders>
              <w:top w:val="single" w:sz="4" w:space="0" w:color="auto"/>
              <w:left w:val="single" w:sz="4" w:space="0" w:color="auto"/>
              <w:bottom w:val="single" w:sz="4" w:space="0" w:color="auto"/>
              <w:right w:val="single" w:sz="4" w:space="0" w:color="auto"/>
            </w:tcBorders>
          </w:tcPr>
          <w:p w:rsidR="00A764EA" w:rsidRPr="00B93193" w:rsidRDefault="00A764EA" w:rsidP="00A764EA">
            <w:pPr>
              <w:jc w:val="center"/>
              <w:rPr>
                <w:rFonts w:ascii="Arial" w:hAnsi="Arial" w:cs="Arial"/>
                <w:b/>
                <w:lang w:val="uk-UA"/>
              </w:rPr>
            </w:pPr>
            <w:r w:rsidRPr="00B93193">
              <w:rPr>
                <w:rFonts w:ascii="Arial" w:hAnsi="Arial" w:cs="Arial"/>
                <w:b/>
                <w:lang w:val="uk-UA"/>
              </w:rPr>
              <w:t>5</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r w:rsidR="00A764EA" w:rsidRPr="00BC56C9" w:rsidTr="00A764EA">
        <w:trPr>
          <w:trHeight w:val="457"/>
        </w:trPr>
        <w:tc>
          <w:tcPr>
            <w:tcW w:w="988" w:type="dxa"/>
            <w:tcBorders>
              <w:top w:val="single" w:sz="4" w:space="0" w:color="auto"/>
              <w:left w:val="single" w:sz="4" w:space="0" w:color="auto"/>
              <w:bottom w:val="single" w:sz="4" w:space="0" w:color="auto"/>
              <w:right w:val="single" w:sz="4" w:space="0" w:color="auto"/>
            </w:tcBorders>
          </w:tcPr>
          <w:p w:rsidR="00A764EA" w:rsidRDefault="00A764EA" w:rsidP="00A764EA">
            <w:pPr>
              <w:pStyle w:val="af2"/>
              <w:rPr>
                <w:rFonts w:ascii="Arial" w:hAnsi="Arial" w:cs="Arial"/>
                <w:b/>
                <w:lang w:val="uk-UA"/>
              </w:rPr>
            </w:pPr>
            <w:r w:rsidRPr="005B7FB2">
              <w:rPr>
                <w:rFonts w:ascii="Arial" w:hAnsi="Arial" w:cs="Arial"/>
                <w:b/>
                <w:lang w:val="uk-UA"/>
              </w:rPr>
              <w:t>Лот№4</w:t>
            </w:r>
            <w:r>
              <w:rPr>
                <w:rFonts w:ascii="Arial" w:hAnsi="Arial" w:cs="Arial"/>
                <w:b/>
                <w:lang w:val="uk-UA"/>
              </w:rPr>
              <w:t xml:space="preserve"> </w:t>
            </w:r>
          </w:p>
          <w:p w:rsidR="00A764EA" w:rsidRPr="005B7FB2" w:rsidRDefault="00A764EA" w:rsidP="00A764EA">
            <w:pPr>
              <w:pStyle w:val="af2"/>
              <w:rPr>
                <w:rFonts w:ascii="Arial" w:hAnsi="Arial" w:cs="Arial"/>
                <w:lang w:val="uk-UA"/>
              </w:rPr>
            </w:pPr>
          </w:p>
        </w:tc>
        <w:tc>
          <w:tcPr>
            <w:tcW w:w="3260" w:type="dxa"/>
            <w:tcBorders>
              <w:top w:val="single" w:sz="4" w:space="0" w:color="auto"/>
              <w:left w:val="single" w:sz="4" w:space="0" w:color="auto"/>
              <w:bottom w:val="single" w:sz="4" w:space="0" w:color="auto"/>
              <w:right w:val="single" w:sz="4" w:space="0" w:color="auto"/>
            </w:tcBorders>
          </w:tcPr>
          <w:p w:rsidR="00A764EA" w:rsidRPr="005B7FB2" w:rsidRDefault="00A764EA" w:rsidP="00A764EA">
            <w:pPr>
              <w:pStyle w:val="af2"/>
              <w:rPr>
                <w:rFonts w:ascii="Arial" w:hAnsi="Arial" w:cs="Arial"/>
                <w:lang w:val="uk-UA"/>
              </w:rPr>
            </w:pPr>
            <w:r w:rsidRPr="005B7FB2">
              <w:rPr>
                <w:rFonts w:ascii="Arial" w:hAnsi="Arial" w:cs="Arial"/>
              </w:rPr>
              <w:t>Ліцензі</w:t>
            </w:r>
            <w:r w:rsidRPr="005B7FB2">
              <w:rPr>
                <w:rFonts w:ascii="Arial" w:hAnsi="Arial" w:cs="Arial"/>
                <w:lang w:val="uk-UA"/>
              </w:rPr>
              <w:t>я</w:t>
            </w:r>
            <w:r w:rsidRPr="005B7FB2">
              <w:rPr>
                <w:rFonts w:ascii="Arial" w:hAnsi="Arial" w:cs="Arial"/>
              </w:rPr>
              <w:t xml:space="preserve"> ПЗ</w:t>
            </w:r>
            <w:r>
              <w:rPr>
                <w:rFonts w:ascii="Arial" w:hAnsi="Arial" w:cs="Arial"/>
                <w:lang w:val="uk-UA"/>
              </w:rPr>
              <w:t>/</w:t>
            </w:r>
            <w:r w:rsidRPr="005B7FB2">
              <w:rPr>
                <w:rFonts w:ascii="Arial" w:hAnsi="Arial" w:cs="Arial"/>
                <w:lang w:val="uk-UA"/>
              </w:rPr>
              <w:t>підписка</w:t>
            </w:r>
            <w:r w:rsidRPr="00B93193">
              <w:rPr>
                <w:rFonts w:ascii="Arial" w:hAnsi="Arial" w:cs="Arial"/>
              </w:rPr>
              <w:t xml:space="preserve"> </w:t>
            </w:r>
            <w:r w:rsidRPr="00B93193">
              <w:rPr>
                <w:rFonts w:ascii="Arial" w:hAnsi="Arial" w:cs="Arial"/>
              </w:rPr>
              <w:t>VMWare VSphere Essentials Plus 8 - 3 years</w:t>
            </w:r>
          </w:p>
        </w:tc>
        <w:tc>
          <w:tcPr>
            <w:tcW w:w="1368" w:type="dxa"/>
            <w:tcBorders>
              <w:top w:val="single" w:sz="4" w:space="0" w:color="auto"/>
              <w:left w:val="single" w:sz="4" w:space="0" w:color="auto"/>
              <w:bottom w:val="single" w:sz="4" w:space="0" w:color="auto"/>
              <w:right w:val="single" w:sz="4" w:space="0" w:color="auto"/>
            </w:tcBorders>
          </w:tcPr>
          <w:p w:rsidR="00A764EA" w:rsidRPr="00B93193" w:rsidRDefault="00A764EA" w:rsidP="00A764EA">
            <w:pPr>
              <w:jc w:val="center"/>
              <w:rPr>
                <w:rFonts w:ascii="Arial" w:hAnsi="Arial" w:cs="Arial"/>
                <w:b/>
                <w:lang w:val="uk-UA"/>
              </w:rPr>
            </w:pPr>
            <w:r w:rsidRPr="00B93193">
              <w:rPr>
                <w:rFonts w:ascii="Arial" w:hAnsi="Arial" w:cs="Arial"/>
                <w:b/>
                <w:lang w:val="uk-UA"/>
              </w:rPr>
              <w:t>1</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r w:rsidR="00A764EA" w:rsidRPr="00BC56C9" w:rsidTr="00A764EA">
        <w:trPr>
          <w:trHeight w:val="457"/>
        </w:trPr>
        <w:tc>
          <w:tcPr>
            <w:tcW w:w="988" w:type="dxa"/>
            <w:tcBorders>
              <w:top w:val="single" w:sz="4" w:space="0" w:color="auto"/>
              <w:left w:val="single" w:sz="4" w:space="0" w:color="auto"/>
              <w:bottom w:val="single" w:sz="4" w:space="0" w:color="auto"/>
              <w:right w:val="single" w:sz="4" w:space="0" w:color="auto"/>
            </w:tcBorders>
          </w:tcPr>
          <w:p w:rsidR="00A764EA" w:rsidRPr="00742634" w:rsidRDefault="00A764EA" w:rsidP="00A764EA">
            <w:pPr>
              <w:pStyle w:val="af2"/>
              <w:rPr>
                <w:rFonts w:ascii="Arial" w:hAnsi="Arial" w:cs="Arial"/>
                <w:b/>
                <w:lang w:val="uk-UA"/>
              </w:rPr>
            </w:pPr>
            <w:r w:rsidRPr="00742634">
              <w:rPr>
                <w:rFonts w:ascii="Arial" w:hAnsi="Arial" w:cs="Arial"/>
                <w:b/>
                <w:lang w:val="uk-UA"/>
              </w:rPr>
              <w:t xml:space="preserve">Лот№5 </w:t>
            </w:r>
          </w:p>
          <w:p w:rsidR="00A764EA" w:rsidRPr="005B7FB2" w:rsidRDefault="00A764EA" w:rsidP="00A764EA">
            <w:pPr>
              <w:pStyle w:val="af2"/>
              <w:rPr>
                <w:rFonts w:ascii="Arial" w:hAnsi="Arial" w:cs="Arial"/>
                <w:lang w:val="uk-UA"/>
              </w:rPr>
            </w:pPr>
          </w:p>
        </w:tc>
        <w:tc>
          <w:tcPr>
            <w:tcW w:w="3260" w:type="dxa"/>
            <w:tcBorders>
              <w:top w:val="single" w:sz="4" w:space="0" w:color="auto"/>
              <w:left w:val="single" w:sz="4" w:space="0" w:color="auto"/>
              <w:bottom w:val="single" w:sz="4" w:space="0" w:color="auto"/>
              <w:right w:val="single" w:sz="4" w:space="0" w:color="auto"/>
            </w:tcBorders>
          </w:tcPr>
          <w:p w:rsidR="00A764EA" w:rsidRDefault="00A764EA" w:rsidP="00A764EA">
            <w:pPr>
              <w:pStyle w:val="af2"/>
              <w:rPr>
                <w:rFonts w:ascii="Arial" w:hAnsi="Arial" w:cs="Arial"/>
                <w:lang w:val="uk-UA"/>
              </w:rPr>
            </w:pPr>
            <w:r w:rsidRPr="005B7FB2">
              <w:rPr>
                <w:rFonts w:ascii="Arial" w:hAnsi="Arial" w:cs="Arial"/>
                <w:lang w:val="uk-UA"/>
              </w:rPr>
              <w:t>Сервіс / підписка</w:t>
            </w:r>
            <w:r>
              <w:rPr>
                <w:rFonts w:ascii="Arial" w:hAnsi="Arial" w:cs="Arial"/>
                <w:lang w:val="uk-UA"/>
              </w:rPr>
              <w:t xml:space="preserve"> </w:t>
            </w:r>
          </w:p>
          <w:p w:rsidR="00A764EA" w:rsidRPr="005B7FB2" w:rsidRDefault="00A764EA" w:rsidP="00A764EA">
            <w:pPr>
              <w:pStyle w:val="af2"/>
              <w:rPr>
                <w:rFonts w:ascii="Arial" w:hAnsi="Arial" w:cs="Arial"/>
                <w:lang w:val="uk-UA"/>
              </w:rPr>
            </w:pPr>
            <w:r w:rsidRPr="00B93193">
              <w:rPr>
                <w:rFonts w:ascii="Arial" w:hAnsi="Arial" w:cs="Arial"/>
              </w:rPr>
              <w:t>Cisco SmartNet SNTC-24x7x4 Cisco Firepower 1120 ASA (CON-SNTP-FPR1120A)</w:t>
            </w:r>
          </w:p>
        </w:tc>
        <w:tc>
          <w:tcPr>
            <w:tcW w:w="1368" w:type="dxa"/>
            <w:tcBorders>
              <w:top w:val="single" w:sz="4" w:space="0" w:color="auto"/>
              <w:left w:val="single" w:sz="4" w:space="0" w:color="auto"/>
              <w:bottom w:val="single" w:sz="4" w:space="0" w:color="auto"/>
              <w:right w:val="single" w:sz="4" w:space="0" w:color="auto"/>
            </w:tcBorders>
          </w:tcPr>
          <w:p w:rsidR="00A764EA" w:rsidRPr="00B93193" w:rsidRDefault="00A764EA" w:rsidP="00A764EA">
            <w:pPr>
              <w:jc w:val="center"/>
              <w:rPr>
                <w:rFonts w:ascii="Arial" w:hAnsi="Arial" w:cs="Arial"/>
                <w:b/>
                <w:lang w:val="uk-UA"/>
              </w:rPr>
            </w:pPr>
            <w:r w:rsidRPr="00B93193">
              <w:rPr>
                <w:rFonts w:ascii="Arial" w:hAnsi="Arial" w:cs="Arial"/>
                <w:b/>
                <w:lang w:val="uk-UA"/>
              </w:rPr>
              <w:t>1</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r w:rsidR="00A764EA" w:rsidRPr="00A764EA" w:rsidTr="00A764EA">
        <w:trPr>
          <w:trHeight w:val="457"/>
        </w:trPr>
        <w:tc>
          <w:tcPr>
            <w:tcW w:w="988" w:type="dxa"/>
            <w:tcBorders>
              <w:top w:val="single" w:sz="4" w:space="0" w:color="auto"/>
              <w:left w:val="single" w:sz="4" w:space="0" w:color="auto"/>
              <w:bottom w:val="single" w:sz="4" w:space="0" w:color="auto"/>
              <w:right w:val="single" w:sz="4" w:space="0" w:color="auto"/>
            </w:tcBorders>
          </w:tcPr>
          <w:p w:rsidR="00A764EA" w:rsidRPr="00742634" w:rsidRDefault="00A764EA" w:rsidP="00A764EA">
            <w:pPr>
              <w:pStyle w:val="af2"/>
              <w:rPr>
                <w:rFonts w:ascii="Arial" w:hAnsi="Arial" w:cs="Arial"/>
                <w:b/>
                <w:lang w:val="uk-UA"/>
              </w:rPr>
            </w:pPr>
            <w:r w:rsidRPr="00742634">
              <w:rPr>
                <w:rFonts w:ascii="Arial" w:hAnsi="Arial" w:cs="Arial"/>
                <w:b/>
                <w:lang w:val="uk-UA"/>
              </w:rPr>
              <w:t xml:space="preserve">Лот№6 </w:t>
            </w:r>
          </w:p>
          <w:p w:rsidR="00A764EA" w:rsidRPr="005B7FB2" w:rsidRDefault="00A764EA" w:rsidP="00A764EA">
            <w:pPr>
              <w:pStyle w:val="af2"/>
              <w:rPr>
                <w:rFonts w:ascii="Arial" w:hAnsi="Arial" w:cs="Arial"/>
                <w:lang w:val="uk-UA"/>
              </w:rPr>
            </w:pPr>
          </w:p>
        </w:tc>
        <w:tc>
          <w:tcPr>
            <w:tcW w:w="3260" w:type="dxa"/>
            <w:tcBorders>
              <w:top w:val="single" w:sz="4" w:space="0" w:color="auto"/>
              <w:left w:val="single" w:sz="4" w:space="0" w:color="auto"/>
              <w:bottom w:val="single" w:sz="4" w:space="0" w:color="auto"/>
              <w:right w:val="single" w:sz="4" w:space="0" w:color="auto"/>
            </w:tcBorders>
          </w:tcPr>
          <w:p w:rsidR="00A764EA" w:rsidRDefault="00A764EA" w:rsidP="00A764EA">
            <w:pPr>
              <w:spacing w:after="0" w:line="240" w:lineRule="auto"/>
              <w:rPr>
                <w:rFonts w:ascii="Arial" w:hAnsi="Arial" w:cs="Arial"/>
                <w:lang w:val="uk-UA"/>
              </w:rPr>
            </w:pPr>
            <w:r w:rsidRPr="005B7FB2">
              <w:rPr>
                <w:rFonts w:ascii="Arial" w:hAnsi="Arial" w:cs="Arial"/>
                <w:lang w:val="uk-UA"/>
              </w:rPr>
              <w:t xml:space="preserve">Ноутбук комп'ютер </w:t>
            </w:r>
            <w:r w:rsidRPr="00B93193">
              <w:rPr>
                <w:rFonts w:ascii="Arial" w:hAnsi="Arial" w:cs="Arial"/>
              </w:rPr>
              <w:t>Lenovo</w:t>
            </w:r>
            <w:r w:rsidRPr="00B93193">
              <w:rPr>
                <w:rFonts w:ascii="Arial" w:hAnsi="Arial" w:cs="Arial"/>
                <w:lang w:val="uk-UA"/>
              </w:rPr>
              <w:t xml:space="preserve"> </w:t>
            </w:r>
            <w:r w:rsidRPr="00B93193">
              <w:rPr>
                <w:rFonts w:ascii="Arial" w:hAnsi="Arial" w:cs="Arial"/>
              </w:rPr>
              <w:t>ThinkPad</w:t>
            </w:r>
            <w:r w:rsidRPr="00B93193">
              <w:rPr>
                <w:rFonts w:ascii="Arial" w:hAnsi="Arial" w:cs="Arial"/>
                <w:lang w:val="uk-UA"/>
              </w:rPr>
              <w:t xml:space="preserve"> </w:t>
            </w:r>
            <w:r w:rsidRPr="00B93193">
              <w:rPr>
                <w:rFonts w:ascii="Arial" w:hAnsi="Arial" w:cs="Arial"/>
              </w:rPr>
              <w:t>X</w:t>
            </w:r>
            <w:r w:rsidRPr="00B93193">
              <w:rPr>
                <w:rFonts w:ascii="Arial" w:hAnsi="Arial" w:cs="Arial"/>
                <w:lang w:val="uk-UA"/>
              </w:rPr>
              <w:t xml:space="preserve">1 </w:t>
            </w:r>
            <w:r w:rsidRPr="00B93193">
              <w:rPr>
                <w:rFonts w:ascii="Arial" w:hAnsi="Arial" w:cs="Arial"/>
              </w:rPr>
              <w:t>Carbon</w:t>
            </w:r>
            <w:r w:rsidRPr="00B93193">
              <w:rPr>
                <w:rFonts w:ascii="Arial" w:hAnsi="Arial" w:cs="Arial"/>
                <w:lang w:val="uk-UA"/>
              </w:rPr>
              <w:t xml:space="preserve"> </w:t>
            </w:r>
            <w:r w:rsidRPr="00B93193">
              <w:rPr>
                <w:rFonts w:ascii="Arial" w:hAnsi="Arial" w:cs="Arial"/>
              </w:rPr>
              <w:t>Gen</w:t>
            </w:r>
            <w:r w:rsidRPr="00B93193">
              <w:rPr>
                <w:rFonts w:ascii="Arial" w:hAnsi="Arial" w:cs="Arial"/>
                <w:lang w:val="uk-UA"/>
              </w:rPr>
              <w:t xml:space="preserve"> 11 (21</w:t>
            </w:r>
            <w:r w:rsidRPr="00B93193">
              <w:rPr>
                <w:rFonts w:ascii="Arial" w:hAnsi="Arial" w:cs="Arial"/>
              </w:rPr>
              <w:t>HM</w:t>
            </w:r>
            <w:r w:rsidRPr="00B93193">
              <w:rPr>
                <w:rFonts w:ascii="Arial" w:hAnsi="Arial" w:cs="Arial"/>
                <w:lang w:val="uk-UA"/>
              </w:rPr>
              <w:t>0068</w:t>
            </w:r>
            <w:r w:rsidRPr="00B93193">
              <w:rPr>
                <w:rFonts w:ascii="Arial" w:hAnsi="Arial" w:cs="Arial"/>
              </w:rPr>
              <w:t>RA</w:t>
            </w:r>
            <w:r>
              <w:rPr>
                <w:rFonts w:ascii="Arial" w:hAnsi="Arial" w:cs="Arial"/>
                <w:lang w:val="uk-UA"/>
              </w:rPr>
              <w:t xml:space="preserve">) </w:t>
            </w:r>
          </w:p>
          <w:p w:rsidR="00A764EA" w:rsidRPr="005B7FB2" w:rsidRDefault="00A764EA" w:rsidP="00A764EA">
            <w:pPr>
              <w:pStyle w:val="af2"/>
              <w:rPr>
                <w:rFonts w:ascii="Arial" w:hAnsi="Arial" w:cs="Arial"/>
                <w:lang w:val="uk-UA"/>
              </w:rPr>
            </w:pPr>
            <w:r w:rsidRPr="00B93193">
              <w:rPr>
                <w:rFonts w:ascii="Arial" w:hAnsi="Arial" w:cs="Arial"/>
                <w:i/>
                <w:lang w:val="uk-UA"/>
              </w:rPr>
              <w:t>чи аналогічний не гірший за характеристиками</w:t>
            </w:r>
          </w:p>
        </w:tc>
        <w:tc>
          <w:tcPr>
            <w:tcW w:w="1368" w:type="dxa"/>
            <w:tcBorders>
              <w:top w:val="single" w:sz="4" w:space="0" w:color="auto"/>
              <w:left w:val="single" w:sz="4" w:space="0" w:color="auto"/>
              <w:bottom w:val="single" w:sz="4" w:space="0" w:color="auto"/>
              <w:right w:val="single" w:sz="4" w:space="0" w:color="auto"/>
            </w:tcBorders>
          </w:tcPr>
          <w:p w:rsidR="00A764EA" w:rsidRPr="00B93193" w:rsidRDefault="00A764EA" w:rsidP="00A764EA">
            <w:pPr>
              <w:jc w:val="center"/>
              <w:rPr>
                <w:rFonts w:ascii="Arial" w:hAnsi="Arial" w:cs="Arial"/>
                <w:b/>
                <w:lang w:val="uk-UA"/>
              </w:rPr>
            </w:pPr>
            <w:r w:rsidRPr="00B93193">
              <w:rPr>
                <w:rFonts w:ascii="Arial" w:hAnsi="Arial" w:cs="Arial"/>
                <w:b/>
                <w:lang w:val="uk-UA"/>
              </w:rPr>
              <w:t>1</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r w:rsidR="00A764EA" w:rsidRPr="00BC56C9" w:rsidTr="00A764EA">
        <w:trPr>
          <w:trHeight w:val="457"/>
        </w:trPr>
        <w:tc>
          <w:tcPr>
            <w:tcW w:w="988" w:type="dxa"/>
            <w:tcBorders>
              <w:top w:val="single" w:sz="4" w:space="0" w:color="auto"/>
              <w:left w:val="single" w:sz="4" w:space="0" w:color="auto"/>
              <w:bottom w:val="single" w:sz="4" w:space="0" w:color="auto"/>
              <w:right w:val="single" w:sz="4" w:space="0" w:color="auto"/>
            </w:tcBorders>
          </w:tcPr>
          <w:p w:rsidR="00A764EA" w:rsidRPr="00742634" w:rsidRDefault="00A764EA" w:rsidP="00A764EA">
            <w:pPr>
              <w:pStyle w:val="af2"/>
              <w:rPr>
                <w:rFonts w:ascii="Arial" w:hAnsi="Arial" w:cs="Arial"/>
                <w:b/>
                <w:lang w:val="uk-UA"/>
              </w:rPr>
            </w:pPr>
            <w:r w:rsidRPr="00742634">
              <w:rPr>
                <w:rFonts w:ascii="Arial" w:hAnsi="Arial" w:cs="Arial"/>
                <w:b/>
                <w:lang w:val="uk-UA"/>
              </w:rPr>
              <w:t xml:space="preserve">Лот№7 </w:t>
            </w:r>
          </w:p>
          <w:p w:rsidR="00A764EA" w:rsidRPr="005B7FB2" w:rsidRDefault="00A764EA" w:rsidP="00A764EA">
            <w:pPr>
              <w:pStyle w:val="af2"/>
              <w:rPr>
                <w:rFonts w:ascii="Arial" w:hAnsi="Arial" w:cs="Arial"/>
                <w:lang w:val="uk-UA"/>
              </w:rPr>
            </w:pPr>
          </w:p>
        </w:tc>
        <w:tc>
          <w:tcPr>
            <w:tcW w:w="3260" w:type="dxa"/>
            <w:tcBorders>
              <w:top w:val="single" w:sz="4" w:space="0" w:color="auto"/>
              <w:left w:val="single" w:sz="4" w:space="0" w:color="auto"/>
              <w:bottom w:val="single" w:sz="4" w:space="0" w:color="auto"/>
              <w:right w:val="single" w:sz="4" w:space="0" w:color="auto"/>
            </w:tcBorders>
          </w:tcPr>
          <w:p w:rsidR="00A764EA" w:rsidRPr="005B7FB2" w:rsidRDefault="00A764EA" w:rsidP="00A764EA">
            <w:pPr>
              <w:pStyle w:val="af2"/>
              <w:rPr>
                <w:rFonts w:ascii="Arial" w:hAnsi="Arial" w:cs="Arial"/>
                <w:lang w:val="uk-UA"/>
              </w:rPr>
            </w:pPr>
            <w:r w:rsidRPr="005B7FB2">
              <w:rPr>
                <w:rFonts w:ascii="Arial" w:hAnsi="Arial" w:cs="Arial"/>
                <w:lang w:val="uk-UA"/>
              </w:rPr>
              <w:t>Ноутбук комп'ютер</w:t>
            </w:r>
          </w:p>
        </w:tc>
        <w:tc>
          <w:tcPr>
            <w:tcW w:w="1368" w:type="dxa"/>
            <w:tcBorders>
              <w:top w:val="single" w:sz="4" w:space="0" w:color="auto"/>
              <w:left w:val="single" w:sz="4" w:space="0" w:color="auto"/>
              <w:bottom w:val="single" w:sz="4" w:space="0" w:color="auto"/>
              <w:right w:val="single" w:sz="4" w:space="0" w:color="auto"/>
            </w:tcBorders>
          </w:tcPr>
          <w:p w:rsidR="00A764EA" w:rsidRPr="00B93193" w:rsidRDefault="00A764EA" w:rsidP="00A764EA">
            <w:pPr>
              <w:jc w:val="center"/>
              <w:rPr>
                <w:rFonts w:ascii="Arial" w:hAnsi="Arial" w:cs="Arial"/>
                <w:b/>
                <w:lang w:val="uk-UA"/>
              </w:rPr>
            </w:pPr>
            <w:r w:rsidRPr="00B93193">
              <w:rPr>
                <w:rFonts w:ascii="Arial" w:hAnsi="Arial" w:cs="Arial"/>
                <w:b/>
                <w:lang w:val="uk-UA"/>
              </w:rPr>
              <w:t>2</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r w:rsidR="00A764EA" w:rsidRPr="00BC56C9" w:rsidTr="00A764EA">
        <w:trPr>
          <w:trHeight w:val="457"/>
        </w:trPr>
        <w:tc>
          <w:tcPr>
            <w:tcW w:w="988" w:type="dxa"/>
            <w:tcBorders>
              <w:top w:val="single" w:sz="4" w:space="0" w:color="auto"/>
              <w:left w:val="single" w:sz="4" w:space="0" w:color="auto"/>
              <w:bottom w:val="single" w:sz="4" w:space="0" w:color="auto"/>
              <w:right w:val="single" w:sz="4" w:space="0" w:color="auto"/>
            </w:tcBorders>
          </w:tcPr>
          <w:p w:rsidR="00A764EA" w:rsidRPr="00742634" w:rsidRDefault="00A764EA" w:rsidP="00A764EA">
            <w:pPr>
              <w:pStyle w:val="af2"/>
              <w:rPr>
                <w:rFonts w:ascii="Arial" w:hAnsi="Arial" w:cs="Arial"/>
                <w:b/>
                <w:lang w:val="uk-UA"/>
              </w:rPr>
            </w:pPr>
            <w:r w:rsidRPr="00742634">
              <w:rPr>
                <w:rFonts w:ascii="Arial" w:hAnsi="Arial" w:cs="Arial"/>
                <w:b/>
                <w:lang w:val="uk-UA"/>
              </w:rPr>
              <w:t xml:space="preserve">Лот№8 </w:t>
            </w:r>
          </w:p>
          <w:p w:rsidR="00A764EA" w:rsidRPr="00742634" w:rsidRDefault="00A764EA" w:rsidP="00A764EA">
            <w:pPr>
              <w:pStyle w:val="af2"/>
              <w:rPr>
                <w:rFonts w:ascii="Arial" w:hAnsi="Arial" w:cs="Arial"/>
                <w:b/>
                <w:lang w:val="uk-UA"/>
              </w:rPr>
            </w:pPr>
          </w:p>
        </w:tc>
        <w:tc>
          <w:tcPr>
            <w:tcW w:w="3260" w:type="dxa"/>
            <w:tcBorders>
              <w:top w:val="single" w:sz="4" w:space="0" w:color="auto"/>
              <w:left w:val="single" w:sz="4" w:space="0" w:color="auto"/>
              <w:bottom w:val="single" w:sz="4" w:space="0" w:color="auto"/>
              <w:right w:val="single" w:sz="4" w:space="0" w:color="auto"/>
            </w:tcBorders>
          </w:tcPr>
          <w:p w:rsidR="00A764EA" w:rsidRPr="00742634" w:rsidRDefault="00A764EA" w:rsidP="00A764EA">
            <w:pPr>
              <w:pStyle w:val="af2"/>
              <w:rPr>
                <w:rFonts w:ascii="Arial" w:hAnsi="Arial" w:cs="Arial"/>
                <w:b/>
                <w:lang w:val="uk-UA"/>
              </w:rPr>
            </w:pPr>
            <w:r w:rsidRPr="005B7FB2">
              <w:rPr>
                <w:rFonts w:ascii="Arial" w:hAnsi="Arial" w:cs="Arial"/>
                <w:lang w:val="uk-UA"/>
              </w:rPr>
              <w:t>Зарядний пристрій</w:t>
            </w:r>
            <w:r>
              <w:rPr>
                <w:rFonts w:ascii="Arial" w:hAnsi="Arial" w:cs="Arial"/>
                <w:lang w:val="uk-UA"/>
              </w:rPr>
              <w:t xml:space="preserve"> </w:t>
            </w:r>
            <w:r w:rsidRPr="00B93193">
              <w:rPr>
                <w:rFonts w:ascii="Arial" w:hAnsi="Arial" w:cs="Arial"/>
                <w:lang w:val="uk-UA"/>
              </w:rPr>
              <w:t>EcoFlow River 2</w:t>
            </w:r>
          </w:p>
        </w:tc>
        <w:tc>
          <w:tcPr>
            <w:tcW w:w="1368" w:type="dxa"/>
            <w:tcBorders>
              <w:top w:val="single" w:sz="4" w:space="0" w:color="auto"/>
              <w:left w:val="single" w:sz="4" w:space="0" w:color="auto"/>
              <w:bottom w:val="single" w:sz="4" w:space="0" w:color="auto"/>
              <w:right w:val="single" w:sz="4" w:space="0" w:color="auto"/>
            </w:tcBorders>
          </w:tcPr>
          <w:p w:rsidR="00A764EA" w:rsidRPr="00B93193" w:rsidRDefault="00A764EA" w:rsidP="00A764EA">
            <w:pPr>
              <w:jc w:val="center"/>
              <w:rPr>
                <w:rFonts w:ascii="Arial" w:hAnsi="Arial" w:cs="Arial"/>
                <w:b/>
                <w:lang w:val="uk-UA"/>
              </w:rPr>
            </w:pPr>
            <w:r w:rsidRPr="00B93193">
              <w:rPr>
                <w:rFonts w:ascii="Arial" w:hAnsi="Arial" w:cs="Arial"/>
                <w:b/>
                <w:lang w:val="uk-UA"/>
              </w:rPr>
              <w:t>2</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bl>
    <w:p w:rsidR="00245540" w:rsidRPr="00BC56C9" w:rsidRDefault="00245540" w:rsidP="00245540">
      <w:pPr>
        <w:spacing w:after="0"/>
        <w:rPr>
          <w:rFonts w:ascii="Arial" w:hAnsi="Arial" w:cs="Arial"/>
          <w:lang w:val="ru-RU"/>
        </w:rPr>
      </w:pPr>
    </w:p>
    <w:p w:rsidR="00E92ACD" w:rsidRDefault="00E92ACD" w:rsidP="000578AF">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rsidR="00E92ACD" w:rsidRPr="009A4EC6" w:rsidRDefault="00E92ACD" w:rsidP="000578AF">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w:t>
      </w:r>
      <w:r w:rsidR="000A00F3">
        <w:rPr>
          <w:rFonts w:ascii="Arial" w:hAnsi="Arial" w:cs="Arial"/>
          <w:bCs/>
          <w:lang w:val="uk-UA"/>
        </w:rPr>
        <w:t>____</w:t>
      </w:r>
    </w:p>
    <w:p w:rsidR="00E92ACD" w:rsidRPr="009A4EC6" w:rsidRDefault="00E92ACD" w:rsidP="000578AF">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sidR="00EE3E9E">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w:t>
      </w:r>
      <w:r w:rsidR="003E37D7" w:rsidRPr="003E37D7">
        <w:rPr>
          <w:rFonts w:ascii="Arial" w:eastAsia="Arial" w:hAnsi="Arial" w:cs="Arial"/>
          <w:b/>
          <w:lang w:val="uk-UA"/>
        </w:rPr>
        <w:t xml:space="preserve">ункту </w:t>
      </w:r>
      <w:r w:rsidRPr="003E37D7">
        <w:rPr>
          <w:rFonts w:ascii="Arial" w:eastAsia="Arial" w:hAnsi="Arial" w:cs="Arial"/>
          <w:b/>
          <w:lang w:val="uk-UA"/>
        </w:rPr>
        <w:t>4</w:t>
      </w:r>
      <w:r w:rsidR="008A040C">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____________________________________________________________</w:t>
      </w:r>
      <w:r w:rsidR="000A00F3">
        <w:rPr>
          <w:rFonts w:ascii="Arial" w:eastAsia="Arial" w:hAnsi="Arial" w:cs="Arial"/>
          <w:lang w:val="uk-UA"/>
        </w:rPr>
        <w:t>_</w:t>
      </w:r>
      <w:r w:rsidR="008A040C">
        <w:rPr>
          <w:rFonts w:ascii="Arial" w:eastAsia="Arial" w:hAnsi="Arial" w:cs="Arial"/>
          <w:lang w:val="uk-UA"/>
        </w:rPr>
        <w:t>____________________</w:t>
      </w:r>
    </w:p>
    <w:p w:rsidR="000A00F3" w:rsidRDefault="000A00F3" w:rsidP="000A00F3">
      <w:pPr>
        <w:widowControl w:val="0"/>
        <w:spacing w:after="0" w:line="240" w:lineRule="auto"/>
        <w:jc w:val="both"/>
        <w:rPr>
          <w:rFonts w:ascii="Arial" w:hAnsi="Arial" w:cs="Arial"/>
          <w:i/>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sidR="00EE3E9E">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00A764EA">
        <w:rPr>
          <w:rFonts w:ascii="Arial" w:hAnsi="Arial" w:cs="Arial"/>
          <w:noProof/>
          <w:lang w:val="uk-UA"/>
        </w:rPr>
        <w:t xml:space="preserve"> </w:t>
      </w:r>
      <w:r w:rsidRPr="00600C5D">
        <w:rPr>
          <w:rFonts w:ascii="Arial" w:hAnsi="Arial" w:cs="Arial"/>
          <w:i/>
          <w:noProof/>
          <w:lang w:val="uk-UA"/>
        </w:rPr>
        <w:t>_______________________________________________________________________</w:t>
      </w:r>
      <w:r w:rsidR="008A040C">
        <w:rPr>
          <w:rFonts w:ascii="Arial" w:hAnsi="Arial" w:cs="Arial"/>
          <w:i/>
          <w:noProof/>
          <w:lang w:val="uk-UA"/>
        </w:rPr>
        <w:t>_</w:t>
      </w:r>
      <w:r w:rsidRPr="00600C5D">
        <w:rPr>
          <w:rFonts w:ascii="Arial" w:hAnsi="Arial" w:cs="Arial"/>
          <w:i/>
          <w:noProof/>
          <w:lang w:val="uk-UA"/>
        </w:rPr>
        <w:t xml:space="preserve"> </w:t>
      </w:r>
    </w:p>
    <w:p w:rsidR="00A764EA" w:rsidRPr="00A764EA" w:rsidRDefault="00A764EA" w:rsidP="000A00F3">
      <w:pPr>
        <w:widowControl w:val="0"/>
        <w:spacing w:after="0" w:line="240" w:lineRule="auto"/>
        <w:jc w:val="both"/>
        <w:rPr>
          <w:rFonts w:ascii="Arial" w:hAnsi="Arial" w:cs="Arial"/>
          <w:b/>
          <w:i/>
          <w:noProof/>
          <w:lang w:val="uk-UA"/>
        </w:rPr>
      </w:pPr>
      <w:r w:rsidRPr="00A764EA">
        <w:rPr>
          <w:rFonts w:ascii="Arial" w:hAnsi="Arial" w:cs="Arial"/>
          <w:b/>
          <w:i/>
          <w:noProof/>
          <w:lang w:val="uk-UA"/>
        </w:rPr>
        <w:t xml:space="preserve">Просимо </w:t>
      </w:r>
      <w:r w:rsidR="00C6747B">
        <w:rPr>
          <w:rFonts w:ascii="Arial" w:hAnsi="Arial" w:cs="Arial"/>
          <w:b/>
          <w:i/>
          <w:noProof/>
          <w:lang w:val="uk-UA"/>
        </w:rPr>
        <w:t>окремо надіслати се</w:t>
      </w:r>
      <w:r w:rsidRPr="00A764EA">
        <w:rPr>
          <w:rFonts w:ascii="Arial" w:hAnsi="Arial" w:cs="Arial"/>
          <w:b/>
          <w:i/>
          <w:noProof/>
          <w:lang w:val="uk-UA"/>
        </w:rPr>
        <w:t>рійні номери</w:t>
      </w:r>
      <w:r>
        <w:rPr>
          <w:rFonts w:ascii="Arial" w:hAnsi="Arial" w:cs="Arial"/>
          <w:b/>
          <w:i/>
          <w:noProof/>
          <w:lang w:val="uk-UA"/>
        </w:rPr>
        <w:t xml:space="preserve"> по кожному лоту.</w:t>
      </w:r>
    </w:p>
    <w:p w:rsidR="00E92ACD" w:rsidRDefault="00E92ACD"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w:t>
      </w:r>
      <w:r w:rsidR="000A00F3">
        <w:rPr>
          <w:rFonts w:ascii="Arial" w:hAnsi="Arial" w:cs="Arial"/>
          <w:lang w:val="uk-UA"/>
        </w:rPr>
        <w:t>___________________________________________</w:t>
      </w:r>
      <w:r w:rsidR="008A040C">
        <w:rPr>
          <w:rFonts w:ascii="Arial" w:hAnsi="Arial" w:cs="Arial"/>
          <w:lang w:val="uk-UA"/>
        </w:rPr>
        <w:t>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посаду____________________________</w:t>
      </w:r>
      <w:r w:rsidR="002241D1">
        <w:rPr>
          <w:rFonts w:ascii="Arial" w:hAnsi="Arial" w:cs="Arial"/>
          <w:lang w:val="uk-UA"/>
        </w:rPr>
        <w:t>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0A00F3">
        <w:rPr>
          <w:rFonts w:ascii="Arial" w:hAnsi="Arial" w:cs="Arial"/>
          <w:lang w:val="uk-UA"/>
        </w:rPr>
        <w:t>______</w:t>
      </w:r>
      <w:r w:rsidRPr="00BC56C9">
        <w:rPr>
          <w:rFonts w:ascii="Arial" w:hAnsi="Arial" w:cs="Arial"/>
          <w:lang w:val="uk-UA"/>
        </w:rPr>
        <w:t xml:space="preserve">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2241D1" w:rsidRDefault="00245540" w:rsidP="00A17B8C">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sectPr w:rsidR="002241D1" w:rsidSect="00915EA2">
      <w:pgSz w:w="11907" w:h="16839" w:code="9"/>
      <w:pgMar w:top="568" w:right="708" w:bottom="567"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EC" w:rsidRDefault="008525EC">
      <w:pPr>
        <w:spacing w:after="0" w:line="240" w:lineRule="auto"/>
      </w:pPr>
      <w:r>
        <w:separator/>
      </w:r>
    </w:p>
  </w:endnote>
  <w:endnote w:type="continuationSeparator" w:id="0">
    <w:p w:rsidR="008525EC" w:rsidRDefault="0085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EC" w:rsidRDefault="008525EC">
      <w:pPr>
        <w:spacing w:after="0" w:line="240" w:lineRule="auto"/>
      </w:pPr>
      <w:r>
        <w:separator/>
      </w:r>
    </w:p>
  </w:footnote>
  <w:footnote w:type="continuationSeparator" w:id="0">
    <w:p w:rsidR="008525EC" w:rsidRDefault="00852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56705BEA"/>
    <w:multiLevelType w:val="hybridMultilevel"/>
    <w:tmpl w:val="EA4AD5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1"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6"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7"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0"/>
  </w:num>
  <w:num w:numId="3">
    <w:abstractNumId w:val="9"/>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
  </w:num>
  <w:num w:numId="7">
    <w:abstractNumId w:val="5"/>
  </w:num>
  <w:num w:numId="8">
    <w:abstractNumId w:val="5"/>
  </w:num>
  <w:num w:numId="9">
    <w:abstractNumId w:val="3"/>
  </w:num>
  <w:num w:numId="10">
    <w:abstractNumId w:val="16"/>
  </w:num>
  <w:num w:numId="11">
    <w:abstractNumId w:val="21"/>
  </w:num>
  <w:num w:numId="12">
    <w:abstractNumId w:val="6"/>
  </w:num>
  <w:num w:numId="13">
    <w:abstractNumId w:val="11"/>
  </w:num>
  <w:num w:numId="14">
    <w:abstractNumId w:val="28"/>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3"/>
  </w:num>
  <w:num w:numId="17">
    <w:abstractNumId w:val="7"/>
  </w:num>
  <w:num w:numId="18">
    <w:abstractNumId w:val="27"/>
  </w:num>
  <w:num w:numId="19">
    <w:abstractNumId w:val="4"/>
  </w:num>
  <w:num w:numId="20">
    <w:abstractNumId w:val="24"/>
  </w:num>
  <w:num w:numId="21">
    <w:abstractNumId w:val="0"/>
  </w:num>
  <w:num w:numId="22">
    <w:abstractNumId w:val="18"/>
  </w:num>
  <w:num w:numId="23">
    <w:abstractNumId w:val="15"/>
  </w:num>
  <w:num w:numId="24">
    <w:abstractNumId w:val="17"/>
  </w:num>
  <w:num w:numId="25">
    <w:abstractNumId w:val="22"/>
  </w:num>
  <w:num w:numId="26">
    <w:abstractNumId w:val="2"/>
  </w:num>
  <w:num w:numId="27">
    <w:abstractNumId w:val="23"/>
  </w:num>
  <w:num w:numId="28">
    <w:abstractNumId w:val="19"/>
  </w:num>
  <w:num w:numId="29">
    <w:abstractNumId w:val="8"/>
  </w:num>
  <w:num w:numId="30">
    <w:abstractNumId w:val="1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4BDE"/>
    <w:rsid w:val="00011D8D"/>
    <w:rsid w:val="0001373A"/>
    <w:rsid w:val="00020C73"/>
    <w:rsid w:val="0002267C"/>
    <w:rsid w:val="00042838"/>
    <w:rsid w:val="00046B83"/>
    <w:rsid w:val="00056558"/>
    <w:rsid w:val="000578AF"/>
    <w:rsid w:val="0007760A"/>
    <w:rsid w:val="0009034A"/>
    <w:rsid w:val="00091A28"/>
    <w:rsid w:val="000A00F3"/>
    <w:rsid w:val="000A4DAE"/>
    <w:rsid w:val="000A72F3"/>
    <w:rsid w:val="000C2861"/>
    <w:rsid w:val="000E26DE"/>
    <w:rsid w:val="000F6243"/>
    <w:rsid w:val="00104264"/>
    <w:rsid w:val="0010653E"/>
    <w:rsid w:val="0010654E"/>
    <w:rsid w:val="00106F09"/>
    <w:rsid w:val="001136D0"/>
    <w:rsid w:val="00116AA9"/>
    <w:rsid w:val="001246A0"/>
    <w:rsid w:val="00124CC5"/>
    <w:rsid w:val="00133058"/>
    <w:rsid w:val="001524AF"/>
    <w:rsid w:val="001528A6"/>
    <w:rsid w:val="00155192"/>
    <w:rsid w:val="0016644D"/>
    <w:rsid w:val="00175543"/>
    <w:rsid w:val="00185CA2"/>
    <w:rsid w:val="00191E34"/>
    <w:rsid w:val="00192B9F"/>
    <w:rsid w:val="001B5933"/>
    <w:rsid w:val="001B7620"/>
    <w:rsid w:val="001C1221"/>
    <w:rsid w:val="001C1BFB"/>
    <w:rsid w:val="001D7531"/>
    <w:rsid w:val="001E0B40"/>
    <w:rsid w:val="001F7CD8"/>
    <w:rsid w:val="002029EA"/>
    <w:rsid w:val="002070F1"/>
    <w:rsid w:val="002241D1"/>
    <w:rsid w:val="002266A9"/>
    <w:rsid w:val="002269F9"/>
    <w:rsid w:val="00232AF3"/>
    <w:rsid w:val="002335A8"/>
    <w:rsid w:val="0023459A"/>
    <w:rsid w:val="0024251E"/>
    <w:rsid w:val="00245540"/>
    <w:rsid w:val="0025491A"/>
    <w:rsid w:val="00255EFC"/>
    <w:rsid w:val="00264CA0"/>
    <w:rsid w:val="002867BD"/>
    <w:rsid w:val="00286B9E"/>
    <w:rsid w:val="00293363"/>
    <w:rsid w:val="00293544"/>
    <w:rsid w:val="002A5FFF"/>
    <w:rsid w:val="002B5617"/>
    <w:rsid w:val="002B751D"/>
    <w:rsid w:val="002C35C9"/>
    <w:rsid w:val="002C5BCD"/>
    <w:rsid w:val="002D08E7"/>
    <w:rsid w:val="002D46A8"/>
    <w:rsid w:val="002E7128"/>
    <w:rsid w:val="002F4977"/>
    <w:rsid w:val="0030525A"/>
    <w:rsid w:val="00314228"/>
    <w:rsid w:val="00317E04"/>
    <w:rsid w:val="00322A97"/>
    <w:rsid w:val="00322DF8"/>
    <w:rsid w:val="00323153"/>
    <w:rsid w:val="00334997"/>
    <w:rsid w:val="00345796"/>
    <w:rsid w:val="00350980"/>
    <w:rsid w:val="0035717F"/>
    <w:rsid w:val="003749B8"/>
    <w:rsid w:val="003C2936"/>
    <w:rsid w:val="003C7091"/>
    <w:rsid w:val="003E1BDB"/>
    <w:rsid w:val="003E37D7"/>
    <w:rsid w:val="00402DE4"/>
    <w:rsid w:val="0040549E"/>
    <w:rsid w:val="00406DBB"/>
    <w:rsid w:val="004072DE"/>
    <w:rsid w:val="00420B1A"/>
    <w:rsid w:val="00421796"/>
    <w:rsid w:val="00431C68"/>
    <w:rsid w:val="00453A78"/>
    <w:rsid w:val="004541BB"/>
    <w:rsid w:val="00466543"/>
    <w:rsid w:val="00470CB0"/>
    <w:rsid w:val="00477222"/>
    <w:rsid w:val="00494B78"/>
    <w:rsid w:val="0049776C"/>
    <w:rsid w:val="004B0BA5"/>
    <w:rsid w:val="004B342C"/>
    <w:rsid w:val="004C370D"/>
    <w:rsid w:val="004D33F7"/>
    <w:rsid w:val="004E5A47"/>
    <w:rsid w:val="004F1EB7"/>
    <w:rsid w:val="004F553A"/>
    <w:rsid w:val="005079FE"/>
    <w:rsid w:val="00532C6F"/>
    <w:rsid w:val="005363C6"/>
    <w:rsid w:val="0057747B"/>
    <w:rsid w:val="005874BC"/>
    <w:rsid w:val="00597F7C"/>
    <w:rsid w:val="005A4C4E"/>
    <w:rsid w:val="005B205C"/>
    <w:rsid w:val="005B5A69"/>
    <w:rsid w:val="005B7FB2"/>
    <w:rsid w:val="005C1260"/>
    <w:rsid w:val="005C796D"/>
    <w:rsid w:val="005E0B5B"/>
    <w:rsid w:val="005E0BAE"/>
    <w:rsid w:val="005E22DF"/>
    <w:rsid w:val="005E4BA8"/>
    <w:rsid w:val="005E533A"/>
    <w:rsid w:val="005F6E2A"/>
    <w:rsid w:val="0060181F"/>
    <w:rsid w:val="00613E6F"/>
    <w:rsid w:val="00620D59"/>
    <w:rsid w:val="00622094"/>
    <w:rsid w:val="006235C9"/>
    <w:rsid w:val="00630E06"/>
    <w:rsid w:val="00642A11"/>
    <w:rsid w:val="00643FAA"/>
    <w:rsid w:val="00645667"/>
    <w:rsid w:val="006467CD"/>
    <w:rsid w:val="006473D0"/>
    <w:rsid w:val="006843E0"/>
    <w:rsid w:val="00686A5F"/>
    <w:rsid w:val="006B0F45"/>
    <w:rsid w:val="006C22DF"/>
    <w:rsid w:val="006D5589"/>
    <w:rsid w:val="006D6715"/>
    <w:rsid w:val="006E25C4"/>
    <w:rsid w:val="006E321B"/>
    <w:rsid w:val="007101B1"/>
    <w:rsid w:val="00712FD5"/>
    <w:rsid w:val="00726A69"/>
    <w:rsid w:val="00733C9F"/>
    <w:rsid w:val="007356FF"/>
    <w:rsid w:val="00742634"/>
    <w:rsid w:val="007445B5"/>
    <w:rsid w:val="00756BCC"/>
    <w:rsid w:val="00756F4F"/>
    <w:rsid w:val="00757477"/>
    <w:rsid w:val="00762F23"/>
    <w:rsid w:val="00765103"/>
    <w:rsid w:val="0076748E"/>
    <w:rsid w:val="00784BD9"/>
    <w:rsid w:val="007866DD"/>
    <w:rsid w:val="007B5D3E"/>
    <w:rsid w:val="007B6813"/>
    <w:rsid w:val="007C2094"/>
    <w:rsid w:val="007C255E"/>
    <w:rsid w:val="007E3B49"/>
    <w:rsid w:val="007F0F1B"/>
    <w:rsid w:val="007F3ED9"/>
    <w:rsid w:val="007F66D8"/>
    <w:rsid w:val="008011A6"/>
    <w:rsid w:val="00811373"/>
    <w:rsid w:val="0081243B"/>
    <w:rsid w:val="008336E1"/>
    <w:rsid w:val="00846AA2"/>
    <w:rsid w:val="00851538"/>
    <w:rsid w:val="008525EC"/>
    <w:rsid w:val="008559CF"/>
    <w:rsid w:val="0085794E"/>
    <w:rsid w:val="008649A3"/>
    <w:rsid w:val="00873B37"/>
    <w:rsid w:val="008777BB"/>
    <w:rsid w:val="00885348"/>
    <w:rsid w:val="00885736"/>
    <w:rsid w:val="00890A22"/>
    <w:rsid w:val="008A040C"/>
    <w:rsid w:val="008A2665"/>
    <w:rsid w:val="008A4045"/>
    <w:rsid w:val="008B12D8"/>
    <w:rsid w:val="008C2CDE"/>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61E63"/>
    <w:rsid w:val="009646EE"/>
    <w:rsid w:val="0098292B"/>
    <w:rsid w:val="00984154"/>
    <w:rsid w:val="00984219"/>
    <w:rsid w:val="009B7888"/>
    <w:rsid w:val="009C4981"/>
    <w:rsid w:val="009D1D86"/>
    <w:rsid w:val="009D5678"/>
    <w:rsid w:val="009E12C0"/>
    <w:rsid w:val="009E3C47"/>
    <w:rsid w:val="009E6C9A"/>
    <w:rsid w:val="00A00E6F"/>
    <w:rsid w:val="00A14A95"/>
    <w:rsid w:val="00A14B25"/>
    <w:rsid w:val="00A17B8C"/>
    <w:rsid w:val="00A33BED"/>
    <w:rsid w:val="00A50508"/>
    <w:rsid w:val="00A50626"/>
    <w:rsid w:val="00A54EF4"/>
    <w:rsid w:val="00A623A6"/>
    <w:rsid w:val="00A663B1"/>
    <w:rsid w:val="00A764EA"/>
    <w:rsid w:val="00A831C9"/>
    <w:rsid w:val="00A84A29"/>
    <w:rsid w:val="00A96F61"/>
    <w:rsid w:val="00A973CC"/>
    <w:rsid w:val="00AA57D8"/>
    <w:rsid w:val="00AA5B79"/>
    <w:rsid w:val="00AC32BA"/>
    <w:rsid w:val="00AC5120"/>
    <w:rsid w:val="00AD423B"/>
    <w:rsid w:val="00AD6559"/>
    <w:rsid w:val="00AE7693"/>
    <w:rsid w:val="00AF60E2"/>
    <w:rsid w:val="00B055D9"/>
    <w:rsid w:val="00B10634"/>
    <w:rsid w:val="00B15CAE"/>
    <w:rsid w:val="00B22323"/>
    <w:rsid w:val="00B258D7"/>
    <w:rsid w:val="00B36803"/>
    <w:rsid w:val="00B406FA"/>
    <w:rsid w:val="00B41E13"/>
    <w:rsid w:val="00B474EF"/>
    <w:rsid w:val="00B51BB5"/>
    <w:rsid w:val="00B5231A"/>
    <w:rsid w:val="00B553FC"/>
    <w:rsid w:val="00B566A6"/>
    <w:rsid w:val="00B604E5"/>
    <w:rsid w:val="00B74151"/>
    <w:rsid w:val="00B81784"/>
    <w:rsid w:val="00B93193"/>
    <w:rsid w:val="00B97E54"/>
    <w:rsid w:val="00BA531A"/>
    <w:rsid w:val="00BC56C9"/>
    <w:rsid w:val="00BD5157"/>
    <w:rsid w:val="00BF6082"/>
    <w:rsid w:val="00C03E32"/>
    <w:rsid w:val="00C0635F"/>
    <w:rsid w:val="00C321DC"/>
    <w:rsid w:val="00C3324A"/>
    <w:rsid w:val="00C605CE"/>
    <w:rsid w:val="00C6747B"/>
    <w:rsid w:val="00C71630"/>
    <w:rsid w:val="00C742B0"/>
    <w:rsid w:val="00C86748"/>
    <w:rsid w:val="00C933D6"/>
    <w:rsid w:val="00CA4466"/>
    <w:rsid w:val="00CB0E99"/>
    <w:rsid w:val="00CE3CC0"/>
    <w:rsid w:val="00CE7CDB"/>
    <w:rsid w:val="00CF09AF"/>
    <w:rsid w:val="00CF130F"/>
    <w:rsid w:val="00CF44EA"/>
    <w:rsid w:val="00D11FEE"/>
    <w:rsid w:val="00D20D6F"/>
    <w:rsid w:val="00D30BCB"/>
    <w:rsid w:val="00D34C06"/>
    <w:rsid w:val="00D4751F"/>
    <w:rsid w:val="00D5107D"/>
    <w:rsid w:val="00D6594F"/>
    <w:rsid w:val="00D712D9"/>
    <w:rsid w:val="00D73E61"/>
    <w:rsid w:val="00D74701"/>
    <w:rsid w:val="00D819DF"/>
    <w:rsid w:val="00DA26EB"/>
    <w:rsid w:val="00DA4AD1"/>
    <w:rsid w:val="00DB62B8"/>
    <w:rsid w:val="00DC73DB"/>
    <w:rsid w:val="00DD61A0"/>
    <w:rsid w:val="00DD7CC1"/>
    <w:rsid w:val="00DD7F1D"/>
    <w:rsid w:val="00DE44DF"/>
    <w:rsid w:val="00E13C2E"/>
    <w:rsid w:val="00E23541"/>
    <w:rsid w:val="00E24E8D"/>
    <w:rsid w:val="00E27DFE"/>
    <w:rsid w:val="00E4412E"/>
    <w:rsid w:val="00E47BDF"/>
    <w:rsid w:val="00E52472"/>
    <w:rsid w:val="00E630F7"/>
    <w:rsid w:val="00E73219"/>
    <w:rsid w:val="00E92250"/>
    <w:rsid w:val="00E92ACD"/>
    <w:rsid w:val="00E9374B"/>
    <w:rsid w:val="00EA42EA"/>
    <w:rsid w:val="00ED64E6"/>
    <w:rsid w:val="00EE3E9E"/>
    <w:rsid w:val="00EE4455"/>
    <w:rsid w:val="00EE4F6C"/>
    <w:rsid w:val="00EF4B48"/>
    <w:rsid w:val="00F03A69"/>
    <w:rsid w:val="00F04764"/>
    <w:rsid w:val="00F07AC0"/>
    <w:rsid w:val="00F12A32"/>
    <w:rsid w:val="00F2739F"/>
    <w:rsid w:val="00F30A68"/>
    <w:rsid w:val="00F41C0C"/>
    <w:rsid w:val="00F4583B"/>
    <w:rsid w:val="00F633F3"/>
    <w:rsid w:val="00F80236"/>
    <w:rsid w:val="00F803B5"/>
    <w:rsid w:val="00F83931"/>
    <w:rsid w:val="00F842E5"/>
    <w:rsid w:val="00F944DA"/>
    <w:rsid w:val="00FA227A"/>
    <w:rsid w:val="00FD1459"/>
    <w:rsid w:val="00FD3BF0"/>
    <w:rsid w:val="00FD4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832DA"/>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B5E38-B4F0-44A3-9CAF-9442E480E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5</Pages>
  <Words>8801</Words>
  <Characters>5018</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122</cp:revision>
  <dcterms:created xsi:type="dcterms:W3CDTF">2024-08-15T12:38:00Z</dcterms:created>
  <dcterms:modified xsi:type="dcterms:W3CDTF">2024-10-11T13:09:00Z</dcterms:modified>
</cp:coreProperties>
</file>