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157B11" w:rsidRDefault="0088387C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157B11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157B11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Pr="00157B11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157B11">
        <w:rPr>
          <w:rFonts w:ascii="Arial" w:hAnsi="Arial" w:cs="Arial"/>
          <w:i/>
        </w:rPr>
        <w:tab/>
      </w:r>
    </w:p>
    <w:p w:rsidR="00577FF6" w:rsidRPr="00157B11" w:rsidRDefault="00577FF6" w:rsidP="000704F2">
      <w:pPr>
        <w:rPr>
          <w:rFonts w:ascii="Arial" w:hAnsi="Arial" w:cs="Arial"/>
        </w:rPr>
      </w:pPr>
    </w:p>
    <w:p w:rsidR="00491366" w:rsidRPr="00157B11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157B11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DC0164" w:rsidRPr="00157B11">
        <w:rPr>
          <w:rFonts w:ascii="Arial" w:hAnsi="Arial" w:cs="Arial"/>
          <w:b/>
          <w:iCs/>
          <w:color w:val="161515"/>
          <w:lang w:val="uk-UA"/>
        </w:rPr>
        <w:t>тендер</w:t>
      </w:r>
      <w:r w:rsidRPr="00157B11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157B11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8F0C88" w:rsidRPr="00157B11">
        <w:rPr>
          <w:rFonts w:ascii="Arial" w:hAnsi="Arial" w:cs="Arial"/>
          <w:b/>
          <w:bCs/>
          <w:lang w:val="uk-UA"/>
        </w:rPr>
        <w:t>обладнання для первинного огляду пацієнтів</w:t>
      </w:r>
      <w:r w:rsidR="008F0C88" w:rsidRPr="00157B11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4F0F04" w:rsidRPr="00157B11">
        <w:rPr>
          <w:rFonts w:ascii="Arial" w:hAnsi="Arial" w:cs="Arial"/>
          <w:b/>
          <w:iCs/>
          <w:color w:val="161515"/>
          <w:lang w:val="uk-UA"/>
        </w:rPr>
        <w:t>(</w:t>
      </w:r>
      <w:r w:rsidR="008F0C88" w:rsidRPr="00157B11">
        <w:rPr>
          <w:rFonts w:ascii="Arial" w:hAnsi="Arial" w:cs="Arial"/>
          <w:b/>
          <w:iCs/>
          <w:color w:val="161515"/>
          <w:lang w:val="en-US"/>
        </w:rPr>
        <w:t>EIEP</w:t>
      </w:r>
      <w:r w:rsidR="00BE3812" w:rsidRPr="00157B11">
        <w:rPr>
          <w:rFonts w:ascii="Arial" w:hAnsi="Arial" w:cs="Arial"/>
          <w:b/>
          <w:iCs/>
          <w:color w:val="161515"/>
          <w:lang w:val="uk-UA"/>
        </w:rPr>
        <w:t>-</w:t>
      </w:r>
      <w:r w:rsidR="00800288" w:rsidRPr="00157B11">
        <w:rPr>
          <w:rFonts w:ascii="Arial" w:hAnsi="Arial" w:cs="Arial"/>
          <w:b/>
          <w:iCs/>
          <w:color w:val="161515"/>
          <w:lang w:val="uk-UA"/>
        </w:rPr>
        <w:t>202</w:t>
      </w:r>
      <w:r w:rsidR="0075741B" w:rsidRPr="00157B11">
        <w:rPr>
          <w:rFonts w:ascii="Arial" w:hAnsi="Arial" w:cs="Arial"/>
          <w:b/>
          <w:iCs/>
          <w:color w:val="161515"/>
          <w:lang w:val="uk-UA"/>
        </w:rPr>
        <w:t>4</w:t>
      </w:r>
      <w:r w:rsidR="00DC57D9" w:rsidRPr="00157B11">
        <w:rPr>
          <w:rFonts w:ascii="Arial" w:hAnsi="Arial" w:cs="Arial"/>
          <w:b/>
          <w:iCs/>
          <w:color w:val="161515"/>
          <w:lang w:val="uk-UA"/>
        </w:rPr>
        <w:t>).</w:t>
      </w:r>
    </w:p>
    <w:p w:rsidR="008F0C88" w:rsidRPr="00157B11" w:rsidRDefault="008F0C88" w:rsidP="008F0C88">
      <w:pPr>
        <w:spacing w:after="0" w:line="240" w:lineRule="auto"/>
        <w:ind w:firstLine="708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проєкту USAID «Підтримка реформи охорони здоров’я», який фінансується Агентством США з міжнародного розвитку (USAID) і впроваджується компанією «Делойт Консалтінг Оверсіз Проджектс» (Deloitte Consulting Overseas Projects,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допомоги.</w:t>
      </w:r>
    </w:p>
    <w:p w:rsidR="00800288" w:rsidRPr="00157B11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DC0164" w:rsidRPr="00157B11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157B11">
        <w:rPr>
          <w:rFonts w:ascii="Arial" w:hAnsi="Arial" w:cs="Arial"/>
          <w:iCs/>
          <w:color w:val="161515"/>
          <w:lang w:val="uk-UA"/>
        </w:rPr>
        <w:t>ною</w:t>
      </w:r>
      <w:r w:rsidRPr="00157B11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 w:rsidRPr="00157B11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157B11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157B11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DC0164" w:rsidRPr="00157B11">
        <w:rPr>
          <w:rFonts w:ascii="Arial" w:hAnsi="Arial" w:cs="Arial"/>
          <w:b/>
          <w:iCs/>
          <w:color w:val="161515"/>
          <w:lang w:val="uk-UA"/>
        </w:rPr>
        <w:t>тендер</w:t>
      </w:r>
      <w:r w:rsidR="00D70E6A" w:rsidRPr="00157B11">
        <w:rPr>
          <w:rFonts w:ascii="Arial" w:hAnsi="Arial" w:cs="Arial"/>
          <w:b/>
          <w:iCs/>
          <w:color w:val="161515"/>
          <w:lang w:val="uk-UA"/>
        </w:rPr>
        <w:t>у</w:t>
      </w:r>
      <w:r w:rsidRPr="00157B11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DC0164" w:rsidRPr="00157B11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157B11">
        <w:rPr>
          <w:rFonts w:ascii="Arial" w:hAnsi="Arial" w:cs="Arial"/>
          <w:iCs/>
          <w:color w:val="161515"/>
          <w:lang w:val="uk-UA"/>
        </w:rPr>
        <w:t>у</w:t>
      </w:r>
      <w:r w:rsidRPr="00157B11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</w:t>
      </w:r>
      <w:r w:rsidR="0017701C" w:rsidRPr="00157B11">
        <w:rPr>
          <w:rFonts w:ascii="Arial" w:hAnsi="Arial" w:cs="Arial"/>
          <w:iCs/>
          <w:color w:val="161515"/>
          <w:lang w:val="uk-UA"/>
        </w:rPr>
        <w:t>о</w:t>
      </w:r>
      <w:r w:rsidRPr="00157B11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655BCB" w:rsidRPr="00157B11">
        <w:rPr>
          <w:rFonts w:ascii="Arial" w:hAnsi="Arial" w:cs="Arial"/>
          <w:iCs/>
          <w:color w:val="161515"/>
          <w:lang w:val="uk-UA"/>
        </w:rPr>
        <w:t>доларах США</w:t>
      </w:r>
      <w:r w:rsidRPr="00157B11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B21087" w:rsidRPr="00157B11" w:rsidRDefault="00B21087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</w:rPr>
        <w:t xml:space="preserve">4. </w:t>
      </w:r>
      <w:r w:rsidRPr="00157B11">
        <w:rPr>
          <w:rFonts w:ascii="Arial" w:hAnsi="Arial" w:cs="Arial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157B11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5</w:t>
      </w:r>
      <w:r w:rsidR="00491366" w:rsidRPr="00157B11">
        <w:rPr>
          <w:rFonts w:ascii="Arial" w:hAnsi="Arial" w:cs="Arial"/>
          <w:iCs/>
          <w:color w:val="161515"/>
          <w:lang w:val="uk-UA"/>
        </w:rPr>
        <w:t>.</w:t>
      </w:r>
      <w:r w:rsidR="00491366" w:rsidRPr="00157B11">
        <w:rPr>
          <w:rFonts w:ascii="Arial" w:hAnsi="Arial" w:cs="Arial"/>
          <w:lang w:val="uk-UA"/>
        </w:rPr>
        <w:t xml:space="preserve"> </w:t>
      </w:r>
      <w:r w:rsidR="00491366" w:rsidRPr="00157B11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754BA0" w:rsidRPr="00157B11">
        <w:rPr>
          <w:rFonts w:ascii="Arial" w:hAnsi="Arial" w:cs="Arial"/>
          <w:iCs/>
          <w:color w:val="161515"/>
          <w:lang w:val="uk-UA"/>
        </w:rPr>
        <w:t>еншити обсяг закупівлі у межах 2</w:t>
      </w:r>
      <w:r w:rsidR="00491366" w:rsidRPr="00157B11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157B11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6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DC0164" w:rsidRPr="00157B11">
        <w:rPr>
          <w:rFonts w:ascii="Arial" w:hAnsi="Arial" w:cs="Arial"/>
          <w:b/>
          <w:iCs/>
          <w:color w:val="161515"/>
          <w:lang w:val="uk-UA"/>
        </w:rPr>
        <w:t>тендер</w:t>
      </w:r>
      <w:r w:rsidR="00741CD2" w:rsidRPr="00157B11">
        <w:rPr>
          <w:rFonts w:ascii="Arial" w:hAnsi="Arial" w:cs="Arial"/>
          <w:b/>
          <w:iCs/>
          <w:color w:val="161515"/>
          <w:lang w:val="uk-UA"/>
        </w:rPr>
        <w:t>них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6D4BEF" w:rsidRPr="00157B11">
        <w:rPr>
          <w:rFonts w:ascii="Arial" w:hAnsi="Arial" w:cs="Arial"/>
          <w:b/>
          <w:iCs/>
          <w:color w:val="161515"/>
          <w:lang w:val="uk-UA"/>
        </w:rPr>
        <w:t>23</w:t>
      </w:r>
      <w:r w:rsidR="00786CAD" w:rsidRPr="00157B11">
        <w:rPr>
          <w:rFonts w:ascii="Arial" w:hAnsi="Arial" w:cs="Arial"/>
          <w:b/>
          <w:iCs/>
          <w:color w:val="161515"/>
          <w:lang w:val="uk-UA"/>
        </w:rPr>
        <w:t xml:space="preserve"> жовтня</w:t>
      </w:r>
      <w:r w:rsidR="008E34EC" w:rsidRPr="00157B11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800288" w:rsidRPr="00157B11">
        <w:rPr>
          <w:rFonts w:ascii="Arial" w:hAnsi="Arial" w:cs="Arial"/>
          <w:b/>
          <w:iCs/>
          <w:color w:val="161515"/>
          <w:lang w:val="uk-UA"/>
        </w:rPr>
        <w:t>2</w:t>
      </w:r>
      <w:r w:rsidR="00BF637D" w:rsidRPr="00157B11">
        <w:rPr>
          <w:rFonts w:ascii="Arial" w:hAnsi="Arial" w:cs="Arial"/>
          <w:b/>
          <w:iCs/>
          <w:color w:val="161515"/>
          <w:lang w:val="uk-UA"/>
        </w:rPr>
        <w:t>4</w:t>
      </w:r>
      <w:r w:rsidR="00AC0137" w:rsidRPr="00157B11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786CAD" w:rsidRPr="00157B11">
        <w:rPr>
          <w:rFonts w:ascii="Arial" w:hAnsi="Arial" w:cs="Arial"/>
          <w:b/>
          <w:iCs/>
          <w:color w:val="161515"/>
          <w:lang w:val="uk-UA"/>
        </w:rPr>
        <w:t>2</w:t>
      </w:r>
      <w:r w:rsidR="00D23D65" w:rsidRPr="00157B11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. </w:t>
      </w:r>
    </w:p>
    <w:p w:rsidR="00716F83" w:rsidRPr="00157B11" w:rsidRDefault="00716F83" w:rsidP="00716F83">
      <w:pPr>
        <w:ind w:hanging="2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eastAsia="Arial" w:hAnsi="Arial" w:cs="Arial"/>
          <w:lang w:val="uk-UA"/>
        </w:rPr>
        <w:t>7.</w:t>
      </w:r>
      <w:r w:rsidRPr="00157B11">
        <w:rPr>
          <w:rFonts w:ascii="Arial" w:eastAsia="Arial" w:hAnsi="Arial" w:cs="Arial"/>
          <w:b/>
          <w:lang w:val="uk-UA"/>
        </w:rPr>
        <w:t xml:space="preserve"> Пропозицію</w:t>
      </w:r>
      <w:r w:rsidRPr="00157B11">
        <w:rPr>
          <w:rFonts w:ascii="Arial" w:eastAsia="Arial" w:hAnsi="Arial" w:cs="Arial"/>
          <w:b/>
        </w:rPr>
        <w:t xml:space="preserve"> </w:t>
      </w:r>
      <w:r w:rsidRPr="00157B11">
        <w:rPr>
          <w:rFonts w:ascii="Arial" w:eastAsia="Arial" w:hAnsi="Arial" w:cs="Arial"/>
          <w:b/>
          <w:lang w:val="uk-UA"/>
        </w:rPr>
        <w:t>надсилати</w:t>
      </w:r>
      <w:r w:rsidRPr="00157B11">
        <w:rPr>
          <w:rFonts w:ascii="Arial" w:eastAsia="Arial" w:hAnsi="Arial" w:cs="Arial"/>
        </w:rPr>
        <w:t xml:space="preserve"> </w:t>
      </w:r>
      <w:r w:rsidRPr="00157B11">
        <w:rPr>
          <w:rFonts w:ascii="Arial" w:eastAsia="Arial" w:hAnsi="Arial" w:cs="Arial"/>
          <w:b/>
          <w:lang w:val="uk-UA"/>
        </w:rPr>
        <w:t xml:space="preserve">в електронному вигляді </w:t>
      </w:r>
      <w:r w:rsidRPr="00157B11">
        <w:rPr>
          <w:rFonts w:ascii="Arial" w:hAnsi="Arial" w:cs="Arial"/>
          <w:b/>
          <w:lang w:val="uk-UA"/>
        </w:rPr>
        <w:t>в запаролених</w:t>
      </w:r>
      <w:r w:rsidRPr="00157B11">
        <w:rPr>
          <w:rFonts w:ascii="Arial" w:hAnsi="Arial" w:cs="Arial"/>
          <w:b/>
        </w:rPr>
        <w:t xml:space="preserve"> ZIP</w:t>
      </w:r>
      <w:r w:rsidRPr="00157B11">
        <w:rPr>
          <w:rFonts w:ascii="Arial" w:hAnsi="Arial" w:cs="Arial"/>
          <w:b/>
          <w:lang w:val="uk-UA"/>
        </w:rPr>
        <w:t xml:space="preserve"> архівах</w:t>
      </w:r>
      <w:r w:rsidRPr="00157B11">
        <w:rPr>
          <w:rFonts w:ascii="Arial" w:hAnsi="Arial" w:cs="Arial"/>
          <w:b/>
        </w:rPr>
        <w:t xml:space="preserve"> </w:t>
      </w:r>
      <w:r w:rsidRPr="00157B11">
        <w:rPr>
          <w:rFonts w:ascii="Arial" w:hAnsi="Arial" w:cs="Arial"/>
          <w:b/>
          <w:lang w:val="uk-UA"/>
        </w:rPr>
        <w:t>на окрему електрону скриньку</w:t>
      </w:r>
      <w:r w:rsidRPr="00157B11">
        <w:rPr>
          <w:rFonts w:ascii="Arial" w:hAnsi="Arial" w:cs="Arial"/>
          <w:iCs/>
          <w:color w:val="161515"/>
          <w:lang w:val="uk-UA"/>
        </w:rPr>
        <w:t xml:space="preserve"> </w:t>
      </w:r>
      <w:hyperlink r:id="rId8" w:history="1">
        <w:r w:rsidRPr="00157B11">
          <w:rPr>
            <w:rStyle w:val="a9"/>
            <w:rFonts w:ascii="Arial" w:hAnsi="Arial" w:cs="Arial"/>
          </w:rPr>
          <w:t>tenders@aph.org.ua</w:t>
        </w:r>
      </w:hyperlink>
      <w:r w:rsidRPr="00157B11">
        <w:rPr>
          <w:rFonts w:ascii="Arial" w:hAnsi="Arial" w:cs="Arial"/>
          <w:lang w:val="uk-UA"/>
        </w:rPr>
        <w:t>.</w:t>
      </w:r>
    </w:p>
    <w:p w:rsidR="00716F83" w:rsidRPr="00157B11" w:rsidRDefault="00716F83" w:rsidP="00716F83">
      <w:pPr>
        <w:pStyle w:val="aa"/>
        <w:ind w:hanging="2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iCs/>
          <w:sz w:val="22"/>
          <w:szCs w:val="22"/>
          <w:lang w:val="uk-UA"/>
        </w:rPr>
        <w:t>В темі листа обов’язково вказати:</w:t>
      </w:r>
      <w:r w:rsidRPr="00157B11">
        <w:rPr>
          <w:rFonts w:ascii="Arial" w:hAnsi="Arial" w:cs="Arial"/>
          <w:iCs/>
          <w:sz w:val="22"/>
          <w:szCs w:val="22"/>
        </w:rPr>
        <w:t xml:space="preserve"> 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До уваги: Блез Ольгу, пропозиція </w:t>
      </w:r>
      <w:r w:rsidRPr="00157B11">
        <w:rPr>
          <w:rFonts w:ascii="Arial" w:hAnsi="Arial" w:cs="Arial"/>
          <w:iCs/>
          <w:kern w:val="32"/>
          <w:sz w:val="22"/>
          <w:szCs w:val="22"/>
        </w:rPr>
        <w:t>на</w:t>
      </w:r>
      <w:r w:rsidRPr="00157B11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поставку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</w:t>
      </w:r>
      <w:r w:rsidRPr="00157B11">
        <w:rPr>
          <w:rFonts w:ascii="Arial" w:hAnsi="Arial" w:cs="Arial"/>
          <w:bCs/>
          <w:sz w:val="22"/>
          <w:szCs w:val="22"/>
          <w:lang w:val="uk-UA"/>
        </w:rPr>
        <w:t>обладнання для первинного огляду пацієнтів</w:t>
      </w:r>
      <w:r w:rsidRPr="00157B11">
        <w:rPr>
          <w:rFonts w:ascii="Arial" w:hAnsi="Arial" w:cs="Arial"/>
          <w:bCs/>
          <w:sz w:val="22"/>
          <w:szCs w:val="22"/>
        </w:rPr>
        <w:t xml:space="preserve"> </w:t>
      </w:r>
      <w:r w:rsidR="00000C3B" w:rsidRPr="00157B11">
        <w:rPr>
          <w:rFonts w:ascii="Arial" w:hAnsi="Arial" w:cs="Arial"/>
          <w:iCs/>
          <w:color w:val="161515"/>
          <w:sz w:val="22"/>
          <w:szCs w:val="22"/>
          <w:lang w:val="en-US"/>
        </w:rPr>
        <w:t>EIEP</w:t>
      </w:r>
      <w:r w:rsidR="00000C3B" w:rsidRPr="00157B11">
        <w:rPr>
          <w:rFonts w:ascii="Arial" w:hAnsi="Arial" w:cs="Arial"/>
          <w:iCs/>
          <w:color w:val="161515"/>
          <w:sz w:val="22"/>
          <w:szCs w:val="22"/>
          <w:lang w:val="uk-UA"/>
        </w:rPr>
        <w:t>-2024</w:t>
      </w:r>
      <w:r w:rsidRPr="00157B11">
        <w:rPr>
          <w:rFonts w:ascii="Arial" w:hAnsi="Arial" w:cs="Arial"/>
          <w:sz w:val="22"/>
          <w:szCs w:val="22"/>
        </w:rPr>
        <w:t xml:space="preserve">. </w:t>
      </w:r>
      <w:r w:rsidRPr="00157B11">
        <w:rPr>
          <w:rFonts w:ascii="Arial" w:hAnsi="Arial" w:cs="Arial"/>
          <w:sz w:val="22"/>
          <w:szCs w:val="22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4"/>
      </w:tblGrid>
      <w:tr w:rsidR="00716F83" w:rsidRPr="00157B11" w:rsidTr="001A5875">
        <w:trPr>
          <w:trHeight w:val="2223"/>
        </w:trPr>
        <w:tc>
          <w:tcPr>
            <w:tcW w:w="9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F83" w:rsidRPr="00157B11" w:rsidRDefault="00716F83" w:rsidP="004C5074">
            <w:pPr>
              <w:spacing w:line="36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157B11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716F83" w:rsidRPr="00157B11" w:rsidRDefault="00716F83" w:rsidP="004C5074">
            <w:pPr>
              <w:spacing w:line="36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157B11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716F83" w:rsidRPr="00157B11" w:rsidRDefault="00716F83" w:rsidP="004C5074">
            <w:pPr>
              <w:pStyle w:val="aa"/>
              <w:ind w:hanging="2"/>
              <w:jc w:val="center"/>
              <w:rPr>
                <w:rFonts w:ascii="Arial" w:hAnsi="Arial" w:cs="Arial"/>
                <w:iCs/>
                <w:sz w:val="22"/>
                <w:szCs w:val="22"/>
                <w:lang w:val="uk-UA"/>
              </w:rPr>
            </w:pPr>
            <w:r w:rsidRPr="00157B11">
              <w:rPr>
                <w:rFonts w:ascii="Arial" w:hAnsi="Arial" w:cs="Arial"/>
                <w:iCs/>
                <w:sz w:val="22"/>
                <w:szCs w:val="22"/>
                <w:lang w:val="uk-UA"/>
              </w:rPr>
              <w:t xml:space="preserve">На поставку </w:t>
            </w:r>
            <w:r w:rsidRPr="00157B11">
              <w:rPr>
                <w:rFonts w:ascii="Arial" w:hAnsi="Arial" w:cs="Arial"/>
                <w:bCs/>
                <w:sz w:val="22"/>
                <w:szCs w:val="22"/>
                <w:lang w:val="uk-UA"/>
              </w:rPr>
              <w:t>обладнання для первинного огляду пацієнтів</w:t>
            </w:r>
            <w:r w:rsidRPr="00157B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57B11" w:rsidRPr="00157B11">
              <w:rPr>
                <w:rFonts w:ascii="Arial" w:hAnsi="Arial" w:cs="Arial"/>
                <w:iCs/>
                <w:color w:val="161515"/>
                <w:sz w:val="22"/>
                <w:szCs w:val="22"/>
                <w:lang w:val="en-US"/>
              </w:rPr>
              <w:t>EIEP</w:t>
            </w:r>
            <w:r w:rsidR="00157B11" w:rsidRPr="00157B11">
              <w:rPr>
                <w:rFonts w:ascii="Arial" w:hAnsi="Arial" w:cs="Arial"/>
                <w:iCs/>
                <w:color w:val="161515"/>
                <w:sz w:val="22"/>
                <w:szCs w:val="22"/>
                <w:lang w:val="uk-UA"/>
              </w:rPr>
              <w:t>-2024</w:t>
            </w:r>
          </w:p>
          <w:p w:rsidR="00716F83" w:rsidRPr="00157B11" w:rsidRDefault="00716F83" w:rsidP="00716F83">
            <w:pPr>
              <w:pStyle w:val="aa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</w:pPr>
            <w:r w:rsidRPr="00157B11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НЕ РОЗКРИВАТИ ДО 12:00, </w:t>
            </w:r>
            <w:r w:rsidRPr="00157B11">
              <w:rPr>
                <w:rFonts w:ascii="Arial" w:hAnsi="Arial" w:cs="Arial"/>
                <w:b/>
                <w:iCs/>
                <w:sz w:val="22"/>
                <w:szCs w:val="22"/>
                <w:lang w:eastAsia="uk-UA"/>
              </w:rPr>
              <w:t>23 жовтня</w:t>
            </w:r>
            <w:r w:rsidRPr="00157B11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 2024 року</w:t>
            </w:r>
          </w:p>
          <w:p w:rsidR="00716F83" w:rsidRPr="00157B11" w:rsidRDefault="00716F83" w:rsidP="00716F83">
            <w:pPr>
              <w:pStyle w:val="aa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</w:pPr>
          </w:p>
        </w:tc>
      </w:tr>
    </w:tbl>
    <w:p w:rsidR="00716F83" w:rsidRPr="00157B11" w:rsidRDefault="00716F83" w:rsidP="00716F83">
      <w:pPr>
        <w:pStyle w:val="aa"/>
        <w:spacing w:after="240"/>
        <w:ind w:hanging="2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157B11">
        <w:rPr>
          <w:rFonts w:ascii="Arial" w:hAnsi="Arial" w:cs="Arial"/>
          <w:sz w:val="22"/>
          <w:szCs w:val="22"/>
        </w:rPr>
        <w:t xml:space="preserve"> 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про відправлення цієї пропозиції на електрону адресу: </w:t>
      </w:r>
      <w:hyperlink r:id="rId9" w:history="1">
        <w:r w:rsidRPr="00157B11">
          <w:rPr>
            <w:rStyle w:val="a9"/>
            <w:rFonts w:ascii="Arial" w:hAnsi="Arial" w:cs="Arial"/>
            <w:sz w:val="22"/>
            <w:szCs w:val="22"/>
            <w:lang w:val="en-US"/>
          </w:rPr>
          <w:t>blaise</w:t>
        </w:r>
        <w:r w:rsidRPr="00157B11">
          <w:rPr>
            <w:rStyle w:val="a9"/>
            <w:rFonts w:ascii="Arial" w:hAnsi="Arial" w:cs="Arial"/>
            <w:sz w:val="22"/>
            <w:szCs w:val="22"/>
          </w:rPr>
          <w:t>@</w:t>
        </w:r>
        <w:r w:rsidRPr="00157B11">
          <w:rPr>
            <w:rStyle w:val="a9"/>
            <w:rFonts w:ascii="Arial" w:hAnsi="Arial" w:cs="Arial"/>
            <w:sz w:val="22"/>
            <w:szCs w:val="22"/>
            <w:lang w:val="en-US"/>
          </w:rPr>
          <w:t>aph</w:t>
        </w:r>
        <w:r w:rsidRPr="00157B11">
          <w:rPr>
            <w:rStyle w:val="a9"/>
            <w:rFonts w:ascii="Arial" w:hAnsi="Arial" w:cs="Arial"/>
            <w:sz w:val="22"/>
            <w:szCs w:val="22"/>
          </w:rPr>
          <w:t>.</w:t>
        </w:r>
        <w:r w:rsidRPr="00157B11">
          <w:rPr>
            <w:rStyle w:val="a9"/>
            <w:rFonts w:ascii="Arial" w:hAnsi="Arial" w:cs="Arial"/>
            <w:sz w:val="22"/>
            <w:szCs w:val="22"/>
            <w:lang w:val="en-US"/>
          </w:rPr>
          <w:t>org</w:t>
        </w:r>
        <w:r w:rsidRPr="00157B11">
          <w:rPr>
            <w:rStyle w:val="a9"/>
            <w:rFonts w:ascii="Arial" w:hAnsi="Arial" w:cs="Arial"/>
            <w:sz w:val="22"/>
            <w:szCs w:val="22"/>
          </w:rPr>
          <w:t>.</w:t>
        </w:r>
        <w:r w:rsidRPr="00157B11">
          <w:rPr>
            <w:rStyle w:val="a9"/>
            <w:rFonts w:ascii="Arial" w:hAnsi="Arial" w:cs="Arial"/>
            <w:sz w:val="22"/>
            <w:szCs w:val="22"/>
            <w:lang w:val="en-US"/>
          </w:rPr>
          <w:t>ua</w:t>
        </w:r>
      </w:hyperlink>
      <w:r w:rsidRPr="00157B11">
        <w:rPr>
          <w:rFonts w:ascii="Arial" w:hAnsi="Arial" w:cs="Arial"/>
          <w:sz w:val="22"/>
          <w:szCs w:val="22"/>
          <w:lang w:val="uk-UA"/>
        </w:rPr>
        <w:t>:</w:t>
      </w:r>
      <w:r w:rsidRPr="00157B11">
        <w:rPr>
          <w:rFonts w:ascii="Arial" w:hAnsi="Arial" w:cs="Arial"/>
          <w:sz w:val="22"/>
          <w:szCs w:val="22"/>
        </w:rPr>
        <w:t xml:space="preserve"> </w:t>
      </w:r>
      <w:r w:rsidRPr="00157B11">
        <w:rPr>
          <w:rFonts w:ascii="Arial" w:hAnsi="Arial" w:cs="Arial"/>
          <w:iCs/>
          <w:sz w:val="22"/>
          <w:szCs w:val="22"/>
          <w:lang w:val="uk-UA" w:eastAsia="uk-UA"/>
        </w:rPr>
        <w:t xml:space="preserve">ТОВ «_________» 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надіслав цінову пропозицію по тендеру </w:t>
      </w:r>
      <w:r w:rsidRPr="00157B11">
        <w:rPr>
          <w:rFonts w:ascii="Arial" w:hAnsi="Arial" w:cs="Arial"/>
          <w:iCs/>
          <w:kern w:val="32"/>
          <w:sz w:val="22"/>
          <w:szCs w:val="22"/>
        </w:rPr>
        <w:t>на</w:t>
      </w:r>
      <w:r w:rsidRPr="00157B11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поставку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</w:t>
      </w:r>
      <w:r w:rsidRPr="00157B11">
        <w:rPr>
          <w:rFonts w:ascii="Arial" w:hAnsi="Arial" w:cs="Arial"/>
          <w:bCs/>
          <w:sz w:val="22"/>
          <w:szCs w:val="22"/>
          <w:lang w:val="uk-UA"/>
        </w:rPr>
        <w:t xml:space="preserve">обладнання для первинного огляду </w:t>
      </w:r>
      <w:bookmarkStart w:id="0" w:name="_GoBack"/>
      <w:r w:rsidRPr="00241B0E">
        <w:rPr>
          <w:rFonts w:ascii="Arial" w:hAnsi="Arial" w:cs="Arial"/>
          <w:bCs/>
          <w:sz w:val="22"/>
          <w:szCs w:val="22"/>
          <w:lang w:val="uk-UA"/>
        </w:rPr>
        <w:t>пацієнтів</w:t>
      </w:r>
      <w:r w:rsidRPr="00241B0E">
        <w:rPr>
          <w:rFonts w:ascii="Arial" w:hAnsi="Arial" w:cs="Arial"/>
          <w:bCs/>
          <w:sz w:val="22"/>
          <w:szCs w:val="22"/>
        </w:rPr>
        <w:t xml:space="preserve"> </w:t>
      </w:r>
      <w:r w:rsidR="00241B0E" w:rsidRPr="00241B0E">
        <w:rPr>
          <w:rFonts w:ascii="Arial" w:hAnsi="Arial" w:cs="Arial"/>
          <w:iCs/>
          <w:color w:val="161515"/>
          <w:sz w:val="22"/>
          <w:szCs w:val="22"/>
          <w:lang w:val="en-US"/>
        </w:rPr>
        <w:t>EIEP</w:t>
      </w:r>
      <w:r w:rsidR="00241B0E" w:rsidRPr="00241B0E">
        <w:rPr>
          <w:rFonts w:ascii="Arial" w:hAnsi="Arial" w:cs="Arial"/>
          <w:iCs/>
          <w:color w:val="161515"/>
          <w:sz w:val="22"/>
          <w:szCs w:val="22"/>
          <w:lang w:val="uk-UA"/>
        </w:rPr>
        <w:t>-2024</w:t>
      </w:r>
      <w:r w:rsidRPr="00241B0E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 …</w:t>
      </w:r>
      <w:r w:rsidRPr="00157B11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</w:t>
      </w:r>
      <w:bookmarkEnd w:id="0"/>
      <w:r w:rsidRPr="00157B11">
        <w:rPr>
          <w:rFonts w:ascii="Arial" w:hAnsi="Arial" w:cs="Arial"/>
          <w:iCs/>
          <w:kern w:val="32"/>
          <w:sz w:val="22"/>
          <w:szCs w:val="22"/>
          <w:lang w:val="uk-UA"/>
        </w:rPr>
        <w:t>жовтня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2024 року о </w:t>
      </w:r>
      <w:r w:rsidRPr="00157B11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157B11">
        <w:rPr>
          <w:rFonts w:ascii="Arial" w:hAnsi="Arial" w:cs="Arial"/>
          <w:sz w:val="22"/>
          <w:szCs w:val="22"/>
          <w:lang w:val="uk-UA"/>
        </w:rPr>
        <w:t>:</w:t>
      </w:r>
      <w:r w:rsidRPr="00157B11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157B11">
        <w:rPr>
          <w:rFonts w:ascii="Arial" w:hAnsi="Arial" w:cs="Arial"/>
          <w:sz w:val="22"/>
          <w:szCs w:val="22"/>
          <w:lang w:val="uk-UA"/>
        </w:rPr>
        <w:t>.</w:t>
      </w:r>
    </w:p>
    <w:p w:rsidR="00DC0164" w:rsidRPr="00157B11" w:rsidRDefault="00716F83" w:rsidP="00DC0164">
      <w:pPr>
        <w:jc w:val="both"/>
        <w:rPr>
          <w:rFonts w:ascii="Arial" w:hAnsi="Arial" w:cs="Arial"/>
          <w:b/>
          <w:i/>
          <w:iCs/>
          <w:lang w:val="uk-UA"/>
        </w:rPr>
      </w:pPr>
      <w:r w:rsidRPr="00157B11">
        <w:rPr>
          <w:rFonts w:ascii="Arial" w:hAnsi="Arial" w:cs="Arial"/>
          <w:i/>
          <w:iCs/>
          <w:lang w:val="uk-UA"/>
        </w:rPr>
        <w:lastRenderedPageBreak/>
        <w:t>8</w:t>
      </w:r>
      <w:r w:rsidR="00DC0164" w:rsidRPr="00157B11">
        <w:rPr>
          <w:rFonts w:ascii="Arial" w:hAnsi="Arial" w:cs="Arial"/>
          <w:i/>
          <w:iCs/>
          <w:lang w:val="uk-UA"/>
        </w:rPr>
        <w:t xml:space="preserve">. </w:t>
      </w:r>
      <w:r w:rsidR="00DC0164" w:rsidRPr="00157B11">
        <w:rPr>
          <w:rFonts w:ascii="Arial" w:hAnsi="Arial" w:cs="Arial"/>
          <w:b/>
          <w:i/>
          <w:iCs/>
          <w:lang w:val="uk-UA"/>
        </w:rPr>
        <w:t xml:space="preserve">Публічне розкриття пропозицій відбудеться 23 жовтня 2024 року, о 12:15 за допомогою телеконференції </w:t>
      </w:r>
      <w:r w:rsidR="00DC0164" w:rsidRPr="00157B11">
        <w:rPr>
          <w:rFonts w:ascii="Arial" w:hAnsi="Arial" w:cs="Arial"/>
          <w:b/>
          <w:i/>
          <w:iCs/>
        </w:rPr>
        <w:t>ZOOM</w:t>
      </w:r>
      <w:r w:rsidR="00DC0164" w:rsidRPr="00157B11">
        <w:rPr>
          <w:rFonts w:ascii="Arial" w:hAnsi="Arial" w:cs="Arial"/>
          <w:b/>
          <w:i/>
          <w:iCs/>
          <w:lang w:val="uk-UA"/>
        </w:rPr>
        <w:t>.</w:t>
      </w:r>
    </w:p>
    <w:p w:rsidR="00DC0164" w:rsidRPr="00157B11" w:rsidRDefault="00DC0164" w:rsidP="00DC0164">
      <w:pPr>
        <w:pStyle w:val="ab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iCs/>
          <w:lang w:val="uk-UA"/>
        </w:rPr>
      </w:pPr>
      <w:r w:rsidRPr="00157B11">
        <w:rPr>
          <w:rFonts w:ascii="Arial" w:hAnsi="Arial" w:cs="Arial"/>
          <w:iCs/>
          <w:lang w:val="uk-UA"/>
        </w:rPr>
        <w:t>Кожен учасник тендеру, який надав цінову пропозицію в зазначений термін, автоматично отримає посилання на приєднання до телеконференції.</w:t>
      </w:r>
    </w:p>
    <w:p w:rsidR="00DC0164" w:rsidRPr="00157B11" w:rsidRDefault="00DC0164" w:rsidP="00DC0164">
      <w:pPr>
        <w:pStyle w:val="ab"/>
        <w:numPr>
          <w:ilvl w:val="0"/>
          <w:numId w:val="3"/>
        </w:numPr>
        <w:spacing w:after="160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b/>
          <w:i/>
          <w:iCs/>
          <w:lang w:val="uk-UA"/>
        </w:rPr>
        <w:t>23 жовтня 2024 року</w:t>
      </w:r>
      <w:r w:rsidRPr="00157B11">
        <w:rPr>
          <w:rFonts w:ascii="Arial" w:hAnsi="Arial" w:cs="Arial"/>
          <w:iCs/>
          <w:lang w:val="uk-UA"/>
        </w:rPr>
        <w:t xml:space="preserve"> </w:t>
      </w:r>
      <w:r w:rsidRPr="00157B11">
        <w:rPr>
          <w:rFonts w:ascii="Arial" w:hAnsi="Arial" w:cs="Arial"/>
          <w:b/>
          <w:i/>
          <w:iCs/>
          <w:lang w:val="uk-UA"/>
        </w:rPr>
        <w:t>до 12:15</w:t>
      </w:r>
      <w:r w:rsidRPr="00157B11">
        <w:rPr>
          <w:rFonts w:ascii="Arial" w:hAnsi="Arial" w:cs="Arial"/>
          <w:iCs/>
          <w:lang w:val="uk-UA"/>
        </w:rPr>
        <w:t xml:space="preserve"> </w:t>
      </w:r>
      <w:r w:rsidRPr="00157B11">
        <w:rPr>
          <w:rFonts w:ascii="Arial" w:hAnsi="Arial" w:cs="Arial"/>
          <w:lang w:val="uk-UA"/>
        </w:rPr>
        <w:t xml:space="preserve">всі учасники надсилають в чат, або в месенджер фахівцю із закупівель Блез О., паролі </w:t>
      </w:r>
      <w:r w:rsidRPr="00157B11">
        <w:rPr>
          <w:rFonts w:ascii="Arial" w:hAnsi="Arial" w:cs="Arial"/>
        </w:rPr>
        <w:t>ZIP</w:t>
      </w:r>
      <w:r w:rsidRPr="00157B11">
        <w:rPr>
          <w:rFonts w:ascii="Arial" w:hAnsi="Arial" w:cs="Arial"/>
          <w:lang w:val="uk-UA"/>
        </w:rPr>
        <w:t xml:space="preserve">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157B11" w:rsidRDefault="00716F83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9</w:t>
      </w:r>
      <w:r w:rsidR="00491366" w:rsidRPr="00157B11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157B11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</w:t>
      </w:r>
      <w:r w:rsidR="00DC0164" w:rsidRPr="00157B11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157B11">
        <w:rPr>
          <w:rFonts w:ascii="Arial" w:hAnsi="Arial" w:cs="Arial"/>
          <w:iCs/>
          <w:color w:val="161515"/>
          <w:lang w:val="uk-UA"/>
        </w:rPr>
        <w:t>у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зазначені в пункті </w:t>
      </w:r>
      <w:r w:rsidR="006D4BEF" w:rsidRPr="00157B11">
        <w:rPr>
          <w:rFonts w:ascii="Arial" w:hAnsi="Arial" w:cs="Arial"/>
          <w:iCs/>
          <w:color w:val="161515"/>
          <w:lang w:val="uk-UA"/>
        </w:rPr>
        <w:t>10</w:t>
      </w:r>
      <w:r w:rsidR="00BC6C5B" w:rsidRPr="00157B11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157B11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157B11" w:rsidRDefault="00716F83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10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DC0164" w:rsidRPr="00157B11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157B11">
        <w:rPr>
          <w:rFonts w:ascii="Arial" w:hAnsi="Arial" w:cs="Arial"/>
          <w:iCs/>
          <w:color w:val="161515"/>
          <w:lang w:val="uk-UA"/>
        </w:rPr>
        <w:t xml:space="preserve">у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157B11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157B11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157B11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420C3C" w:rsidRPr="00157B11">
        <w:rPr>
          <w:rFonts w:ascii="Arial" w:hAnsi="Arial" w:cs="Arial"/>
          <w:iCs/>
          <w:color w:val="161515"/>
          <w:lang w:val="uk-UA"/>
        </w:rPr>
        <w:t>0</w:t>
      </w:r>
      <w:r w:rsidR="00DC0164" w:rsidRPr="00157B11">
        <w:rPr>
          <w:rFonts w:ascii="Arial" w:hAnsi="Arial" w:cs="Arial"/>
          <w:iCs/>
          <w:color w:val="161515"/>
          <w:lang w:val="uk-UA"/>
        </w:rPr>
        <w:t>4</w:t>
      </w:r>
      <w:r w:rsidR="00420C3C" w:rsidRPr="00157B11">
        <w:rPr>
          <w:rFonts w:ascii="Arial" w:hAnsi="Arial" w:cs="Arial"/>
          <w:iCs/>
          <w:color w:val="161515"/>
          <w:lang w:val="uk-UA"/>
        </w:rPr>
        <w:t xml:space="preserve"> листопада</w:t>
      </w:r>
      <w:r w:rsidR="001672A6" w:rsidRPr="00157B11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157B11">
        <w:rPr>
          <w:rFonts w:ascii="Arial" w:hAnsi="Arial" w:cs="Arial"/>
          <w:iCs/>
          <w:color w:val="161515"/>
          <w:lang w:val="uk-UA"/>
        </w:rPr>
        <w:t>20</w:t>
      </w:r>
      <w:r w:rsidR="00DC57D9" w:rsidRPr="00157B11">
        <w:rPr>
          <w:rFonts w:ascii="Arial" w:hAnsi="Arial" w:cs="Arial"/>
          <w:iCs/>
          <w:color w:val="161515"/>
          <w:lang w:val="uk-UA"/>
        </w:rPr>
        <w:t>24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157B11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157B11" w:rsidRDefault="00716F83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sz w:val="22"/>
          <w:szCs w:val="22"/>
          <w:lang w:val="uk-UA"/>
        </w:rPr>
        <w:t>11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157B11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sz w:val="22"/>
          <w:szCs w:val="22"/>
          <w:lang w:val="uk-UA"/>
        </w:rPr>
        <w:t>1</w:t>
      </w:r>
      <w:r w:rsidR="00716F83" w:rsidRPr="00157B11">
        <w:rPr>
          <w:rFonts w:ascii="Arial" w:hAnsi="Arial" w:cs="Arial"/>
          <w:sz w:val="22"/>
          <w:szCs w:val="22"/>
          <w:lang w:val="uk-UA"/>
        </w:rPr>
        <w:t>2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157B11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ну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157B11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57B11">
        <w:rPr>
          <w:rFonts w:ascii="Arial" w:hAnsi="Arial" w:cs="Arial"/>
          <w:sz w:val="22"/>
          <w:szCs w:val="22"/>
          <w:lang w:val="uk-UA"/>
        </w:rPr>
        <w:t>1</w:t>
      </w:r>
      <w:r w:rsidR="00716F83" w:rsidRPr="00157B11">
        <w:rPr>
          <w:rFonts w:ascii="Arial" w:hAnsi="Arial" w:cs="Arial"/>
          <w:sz w:val="22"/>
          <w:szCs w:val="22"/>
          <w:lang w:val="uk-UA"/>
        </w:rPr>
        <w:t>3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 xml:space="preserve">них 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C0164" w:rsidRPr="00157B11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70E6A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Будь-які питання стосовно цього </w:t>
      </w:r>
      <w:r w:rsidR="00DC0164" w:rsidRPr="00157B11">
        <w:rPr>
          <w:rFonts w:ascii="Arial" w:hAnsi="Arial" w:cs="Arial"/>
          <w:lang w:val="uk-UA"/>
        </w:rPr>
        <w:t>тендер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157B11">
        <w:rPr>
          <w:rFonts w:ascii="Arial" w:hAnsi="Arial" w:cs="Arial"/>
          <w:lang w:val="uk-UA"/>
        </w:rPr>
        <w:t xml:space="preserve">пошти: </w:t>
      </w:r>
      <w:r w:rsidR="00DC57D9" w:rsidRPr="00157B11">
        <w:rPr>
          <w:rFonts w:ascii="Arial" w:hAnsi="Arial" w:cs="Arial"/>
          <w:color w:val="0000FF"/>
          <w:u w:val="single"/>
          <w:lang w:val="en-US"/>
        </w:rPr>
        <w:t>blaise</w:t>
      </w:r>
      <w:hyperlink r:id="rId10" w:history="1">
        <w:r w:rsidR="006C50D4" w:rsidRPr="00157B11">
          <w:rPr>
            <w:rStyle w:val="a9"/>
            <w:rFonts w:ascii="Arial" w:hAnsi="Arial" w:cs="Arial"/>
            <w:lang w:val="uk-UA"/>
          </w:rPr>
          <w:t>@aph.org.ua</w:t>
        </w:r>
      </w:hyperlink>
      <w:r w:rsidR="00DC57D9" w:rsidRPr="00157B11">
        <w:rPr>
          <w:rFonts w:ascii="Arial" w:hAnsi="Arial" w:cs="Arial"/>
          <w:color w:val="0000FF"/>
          <w:u w:val="single"/>
          <w:lang w:val="uk-UA"/>
        </w:rPr>
        <w:t>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DC0164" w:rsidRPr="00157B11">
        <w:rPr>
          <w:rFonts w:ascii="Arial" w:hAnsi="Arial" w:cs="Arial"/>
          <w:lang w:val="uk-UA"/>
        </w:rPr>
        <w:t>тендер</w:t>
      </w:r>
      <w:r w:rsidR="00D70E6A" w:rsidRPr="00157B11">
        <w:rPr>
          <w:rFonts w:ascii="Arial" w:hAnsi="Arial" w:cs="Arial"/>
          <w:lang w:val="uk-UA"/>
        </w:rPr>
        <w:t>ів</w:t>
      </w:r>
      <w:r w:rsidR="00300D89" w:rsidRPr="00157B11">
        <w:rPr>
          <w:rFonts w:ascii="Arial" w:hAnsi="Arial" w:cs="Arial"/>
          <w:lang w:val="uk-UA"/>
        </w:rPr>
        <w:t xml:space="preserve"> </w:t>
      </w:r>
      <w:r w:rsidR="00DC0164" w:rsidRPr="00157B11">
        <w:rPr>
          <w:rFonts w:ascii="Arial" w:hAnsi="Arial" w:cs="Arial"/>
          <w:lang w:val="uk-UA"/>
        </w:rPr>
        <w:t>17</w:t>
      </w:r>
      <w:r w:rsidR="00DF02A1" w:rsidRPr="00157B11">
        <w:rPr>
          <w:rFonts w:ascii="Arial" w:hAnsi="Arial" w:cs="Arial"/>
          <w:lang w:val="uk-UA"/>
        </w:rPr>
        <w:t>.</w:t>
      </w:r>
      <w:r w:rsidR="00420C3C" w:rsidRPr="00157B11">
        <w:rPr>
          <w:rFonts w:ascii="Arial" w:hAnsi="Arial" w:cs="Arial"/>
          <w:lang w:val="uk-UA"/>
        </w:rPr>
        <w:t>10</w:t>
      </w:r>
      <w:r w:rsidR="00D70E6A" w:rsidRPr="00157B11">
        <w:rPr>
          <w:rFonts w:ascii="Arial" w:hAnsi="Arial" w:cs="Arial"/>
          <w:lang w:val="uk-UA"/>
        </w:rPr>
        <w:t>.20</w:t>
      </w:r>
      <w:r w:rsidR="00DC57D9" w:rsidRPr="00157B11">
        <w:rPr>
          <w:rFonts w:ascii="Arial" w:hAnsi="Arial" w:cs="Arial"/>
        </w:rPr>
        <w:t>24</w:t>
      </w:r>
      <w:r w:rsidR="00284A66" w:rsidRPr="00157B11">
        <w:rPr>
          <w:rFonts w:ascii="Arial" w:hAnsi="Arial" w:cs="Arial"/>
          <w:lang w:val="uk-UA"/>
        </w:rPr>
        <w:t xml:space="preserve"> року </w:t>
      </w:r>
      <w:r w:rsidRPr="00157B11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C0164" w:rsidRPr="00157B11">
        <w:rPr>
          <w:rFonts w:ascii="Arial" w:hAnsi="Arial" w:cs="Arial"/>
          <w:lang w:val="uk-UA"/>
        </w:rPr>
        <w:t>тендер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>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DC0164" w:rsidRPr="00157B11">
        <w:rPr>
          <w:rFonts w:ascii="Arial" w:hAnsi="Arial" w:cs="Arial"/>
          <w:lang w:val="uk-UA"/>
        </w:rPr>
        <w:t>тендер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Додатки: </w:t>
      </w:r>
    </w:p>
    <w:p w:rsidR="00E42C10" w:rsidRPr="00157B11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>Оголошення</w:t>
      </w:r>
    </w:p>
    <w:p w:rsidR="00491366" w:rsidRPr="00157B11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157B11" w:rsidRDefault="00491366" w:rsidP="00AB461E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157B11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157B11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Pr="00157B11" w:rsidRDefault="00DC57D9" w:rsidP="00AB461E">
      <w:pPr>
        <w:spacing w:line="240" w:lineRule="auto"/>
        <w:jc w:val="both"/>
        <w:rPr>
          <w:rFonts w:ascii="Arial" w:hAnsi="Arial" w:cs="Arial"/>
          <w:i/>
          <w:lang w:val="uk-UA"/>
        </w:rPr>
      </w:pPr>
      <w:r w:rsidRPr="00157B11">
        <w:rPr>
          <w:rFonts w:ascii="Arial" w:hAnsi="Arial" w:cs="Arial"/>
          <w:i/>
          <w:lang w:val="uk-UA"/>
        </w:rPr>
        <w:t>Дякуємо за співпрацю.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lang w:val="en-US"/>
        </w:rPr>
      </w:pPr>
      <w:bookmarkStart w:id="1" w:name="_MailAutoSig"/>
      <w:r w:rsidRPr="00157B11">
        <w:rPr>
          <w:rFonts w:ascii="Arial" w:eastAsiaTheme="minorEastAsia" w:hAnsi="Arial" w:cs="Arial"/>
          <w:b/>
          <w:bCs/>
          <w:noProof/>
          <w:lang w:val="en-US"/>
        </w:rPr>
        <w:t>Olga Blaise</w:t>
      </w:r>
    </w:p>
    <w:p w:rsidR="00DC57D9" w:rsidRPr="00157B11" w:rsidRDefault="00DC57D9" w:rsidP="00DC57D9">
      <w:pPr>
        <w:spacing w:after="0" w:line="360" w:lineRule="auto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noProof/>
          <w:lang w:val="en-US"/>
        </w:rPr>
        <w:t>Senior Procurement Officer</w:t>
      </w:r>
    </w:p>
    <w:p w:rsidR="00DC57D9" w:rsidRPr="00157B11" w:rsidRDefault="00DC57D9" w:rsidP="00DC57D9">
      <w:pPr>
        <w:spacing w:after="0" w:line="360" w:lineRule="auto"/>
        <w:rPr>
          <w:rFonts w:ascii="Arial" w:eastAsiaTheme="minorEastAsia" w:hAnsi="Arial" w:cs="Arial"/>
          <w:b/>
          <w:bCs/>
          <w:noProof/>
        </w:rPr>
      </w:pPr>
      <w:r w:rsidRPr="00157B11">
        <w:rPr>
          <w:rFonts w:ascii="Arial" w:eastAsiaTheme="minorEastAsia" w:hAnsi="Arial" w:cs="Arial"/>
          <w:noProof/>
          <w:lang w:val="uk-UA" w:eastAsia="uk-UA"/>
        </w:rPr>
        <w:lastRenderedPageBreak/>
        <w:drawing>
          <wp:inline distT="0" distB="0" distL="0" distR="0" wp14:anchorId="0E5BD02A" wp14:editId="734D8B95">
            <wp:extent cx="2705100" cy="790575"/>
            <wp:effectExtent l="0" t="0" r="0" b="9525"/>
            <wp:docPr id="1" name="Рисунок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>Alliance for Public Health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noProof/>
          <w:lang w:val="en-US"/>
        </w:rPr>
        <w:t>24 Bulvarno-Kudryavska St., building 3, 01054 Kyiv, Ukraine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>Tel.:</w:t>
      </w:r>
      <w:r w:rsidRPr="00157B11">
        <w:rPr>
          <w:rFonts w:ascii="Arial" w:eastAsiaTheme="minorEastAsia" w:hAnsi="Arial" w:cs="Arial"/>
          <w:noProof/>
          <w:lang w:val="en-US"/>
        </w:rPr>
        <w:t xml:space="preserve"> (+380 44) 490-5485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 w:eastAsia="uk-UA"/>
        </w:rPr>
      </w:pPr>
      <w:r w:rsidRPr="00157B11">
        <w:rPr>
          <w:rFonts w:ascii="Arial" w:eastAsiaTheme="minorEastAsia" w:hAnsi="Arial" w:cs="Arial"/>
          <w:b/>
          <w:noProof/>
          <w:lang w:val="en-US" w:eastAsia="uk-UA"/>
        </w:rPr>
        <w:t>Mob:</w:t>
      </w:r>
      <w:r w:rsidRPr="00157B11">
        <w:rPr>
          <w:rFonts w:ascii="Arial" w:eastAsiaTheme="minorEastAsia" w:hAnsi="Arial" w:cs="Arial"/>
          <w:noProof/>
          <w:lang w:val="en-US" w:eastAsia="uk-UA"/>
        </w:rPr>
        <w:t xml:space="preserve"> (+38066) 400-1624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 w:eastAsia="uk-UA"/>
        </w:rPr>
      </w:pPr>
      <w:r w:rsidRPr="00157B11">
        <w:rPr>
          <w:rFonts w:ascii="Arial" w:eastAsiaTheme="minorEastAsia" w:hAnsi="Arial" w:cs="Arial"/>
          <w:b/>
          <w:bCs/>
          <w:noProof/>
          <w:lang w:val="en-US" w:eastAsia="uk-UA"/>
        </w:rPr>
        <w:t xml:space="preserve">Viber / WhatsApp / Telegram :  </w:t>
      </w:r>
      <w:r w:rsidRPr="00157B11">
        <w:rPr>
          <w:rFonts w:ascii="Arial" w:eastAsiaTheme="minorEastAsia" w:hAnsi="Arial" w:cs="Arial"/>
          <w:noProof/>
          <w:lang w:val="en-US" w:eastAsia="uk-UA"/>
        </w:rPr>
        <w:t>(+38066) 400-1624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 w:eastAsia="uk-UA"/>
        </w:rPr>
      </w:pPr>
      <w:r w:rsidRPr="00157B11">
        <w:rPr>
          <w:rFonts w:ascii="Arial" w:eastAsiaTheme="minorEastAsia" w:hAnsi="Arial" w:cs="Arial"/>
          <w:b/>
          <w:bCs/>
          <w:noProof/>
          <w:lang w:val="en-US" w:eastAsia="uk-UA"/>
        </w:rPr>
        <w:t>e-mail:</w:t>
      </w:r>
      <w:r w:rsidRPr="00157B11">
        <w:rPr>
          <w:rFonts w:ascii="Arial" w:eastAsiaTheme="minorEastAsia" w:hAnsi="Arial" w:cs="Arial"/>
          <w:noProof/>
          <w:lang w:val="en-US" w:eastAsia="uk-UA"/>
        </w:rPr>
        <w:t xml:space="preserve"> </w:t>
      </w:r>
      <w:hyperlink r:id="rId12" w:history="1">
        <w:r w:rsidRPr="00157B11">
          <w:rPr>
            <w:rStyle w:val="a9"/>
            <w:rFonts w:ascii="Arial" w:eastAsiaTheme="minorEastAsia" w:hAnsi="Arial" w:cs="Arial"/>
            <w:noProof/>
            <w:color w:val="auto"/>
            <w:lang w:val="en-US" w:eastAsia="uk-UA"/>
          </w:rPr>
          <w:t>blaise@aph.org.ua</w:t>
        </w:r>
      </w:hyperlink>
      <w:r w:rsidRPr="00157B11">
        <w:rPr>
          <w:rFonts w:ascii="Arial" w:eastAsiaTheme="minorEastAsia" w:hAnsi="Arial" w:cs="Arial"/>
          <w:noProof/>
          <w:lang w:val="en-US"/>
        </w:rPr>
        <w:br/>
      </w:r>
      <w:r w:rsidRPr="00157B11">
        <w:rPr>
          <w:rFonts w:ascii="Arial" w:eastAsiaTheme="minorEastAsia" w:hAnsi="Arial" w:cs="Arial"/>
          <w:b/>
          <w:bCs/>
          <w:noProof/>
          <w:lang w:val="en-US"/>
        </w:rPr>
        <w:t>Web:</w:t>
      </w:r>
      <w:r w:rsidRPr="00157B11">
        <w:rPr>
          <w:rFonts w:ascii="Arial" w:eastAsiaTheme="minorEastAsia" w:hAnsi="Arial" w:cs="Arial"/>
          <w:noProof/>
          <w:lang w:val="en-US"/>
        </w:rPr>
        <w:t xml:space="preserve"> </w:t>
      </w:r>
      <w:hyperlink r:id="rId13" w:history="1">
        <w:r w:rsidRPr="00157B11">
          <w:rPr>
            <w:rStyle w:val="a9"/>
            <w:rFonts w:ascii="Arial" w:eastAsiaTheme="minorEastAsia" w:hAnsi="Arial" w:cs="Arial"/>
            <w:noProof/>
            <w:color w:val="auto"/>
            <w:lang w:val="en-US"/>
          </w:rPr>
          <w:t>www.aph.org.ua</w:t>
        </w:r>
      </w:hyperlink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 xml:space="preserve">FB: </w:t>
      </w:r>
      <w:hyperlink r:id="rId14" w:history="1">
        <w:r w:rsidRPr="00157B11">
          <w:rPr>
            <w:rStyle w:val="a9"/>
            <w:rFonts w:ascii="Arial" w:eastAsiaTheme="minorEastAsia" w:hAnsi="Arial" w:cs="Arial"/>
            <w:noProof/>
            <w:color w:val="auto"/>
            <w:lang w:val="en-US"/>
          </w:rPr>
          <w:t>AlliancePublicHealth</w:t>
        </w:r>
      </w:hyperlink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s-ES" w:eastAsia="en-GB"/>
        </w:rPr>
        <w:t xml:space="preserve"> </w:t>
      </w:r>
      <w:r w:rsidRPr="00157B11">
        <w:rPr>
          <w:rFonts w:ascii="Arial" w:eastAsiaTheme="minorEastAsia" w:hAnsi="Arial" w:cs="Arial"/>
          <w:b/>
          <w:bCs/>
          <w:noProof/>
          <w:lang w:val="en-US" w:eastAsia="en-GB"/>
        </w:rPr>
        <w:t>Please consider the environment before printing this email</w:t>
      </w:r>
      <w:bookmarkEnd w:id="1"/>
    </w:p>
    <w:p w:rsidR="00DC57D9" w:rsidRPr="00157B11" w:rsidRDefault="00DC57D9" w:rsidP="00491366">
      <w:pPr>
        <w:rPr>
          <w:rFonts w:ascii="Arial" w:hAnsi="Arial" w:cs="Arial"/>
          <w:b/>
          <w:i/>
          <w:iCs/>
          <w:color w:val="161515"/>
          <w:lang w:val="uk-UA"/>
        </w:rPr>
      </w:pPr>
    </w:p>
    <w:sectPr w:rsidR="00DC57D9" w:rsidRPr="00157B11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00C3B"/>
    <w:rsid w:val="0001268E"/>
    <w:rsid w:val="00044051"/>
    <w:rsid w:val="00060BD7"/>
    <w:rsid w:val="000704F2"/>
    <w:rsid w:val="00082C71"/>
    <w:rsid w:val="00093CF6"/>
    <w:rsid w:val="000F6DE3"/>
    <w:rsid w:val="00153123"/>
    <w:rsid w:val="00157B11"/>
    <w:rsid w:val="001642EA"/>
    <w:rsid w:val="001672A6"/>
    <w:rsid w:val="001722A9"/>
    <w:rsid w:val="0017701C"/>
    <w:rsid w:val="00181615"/>
    <w:rsid w:val="001A5875"/>
    <w:rsid w:val="001C4DCF"/>
    <w:rsid w:val="001D43A6"/>
    <w:rsid w:val="001F1128"/>
    <w:rsid w:val="00203BDE"/>
    <w:rsid w:val="00241B0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7FF6"/>
    <w:rsid w:val="0058666D"/>
    <w:rsid w:val="00587065"/>
    <w:rsid w:val="006042E1"/>
    <w:rsid w:val="00627AFA"/>
    <w:rsid w:val="00653E5A"/>
    <w:rsid w:val="00655BCB"/>
    <w:rsid w:val="00697355"/>
    <w:rsid w:val="006C3A24"/>
    <w:rsid w:val="006C50D4"/>
    <w:rsid w:val="006D4BEF"/>
    <w:rsid w:val="00716F83"/>
    <w:rsid w:val="007220AA"/>
    <w:rsid w:val="00741CD2"/>
    <w:rsid w:val="00750E9A"/>
    <w:rsid w:val="00754BA0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3D65"/>
    <w:rsid w:val="00D26579"/>
    <w:rsid w:val="00D2747F"/>
    <w:rsid w:val="00D70E6A"/>
    <w:rsid w:val="00DC0164"/>
    <w:rsid w:val="00DC57D9"/>
    <w:rsid w:val="00DF02A1"/>
    <w:rsid w:val="00DF159C"/>
    <w:rsid w:val="00E13319"/>
    <w:rsid w:val="00E42C10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741CD2"/>
    <w:pPr>
      <w:ind w:left="720"/>
      <w:contextualSpacing/>
    </w:pPr>
  </w:style>
  <w:style w:type="paragraph" w:styleId="ad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DC016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blaise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3421</Words>
  <Characters>1950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93</cp:revision>
  <cp:lastPrinted>2015-12-11T16:23:00Z</cp:lastPrinted>
  <dcterms:created xsi:type="dcterms:W3CDTF">2017-08-22T12:05:00Z</dcterms:created>
  <dcterms:modified xsi:type="dcterms:W3CDTF">2024-10-02T07:25:00Z</dcterms:modified>
</cp:coreProperties>
</file>