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852DA0" w:rsidRDefault="00781E82" w:rsidP="0038704F">
      <w:pPr>
        <w:pBdr>
          <w:bottom w:val="single" w:sz="4" w:space="1" w:color="auto"/>
        </w:pBdr>
        <w:tabs>
          <w:tab w:val="left" w:pos="7683"/>
          <w:tab w:val="left" w:pos="7993"/>
          <w:tab w:val="left" w:pos="8747"/>
          <w:tab w:val="right" w:pos="10035"/>
        </w:tabs>
        <w:spacing w:after="0"/>
        <w:rPr>
          <w:rFonts w:ascii="Arial" w:hAnsi="Arial" w:cs="Arial"/>
          <w:i/>
        </w:rPr>
      </w:pPr>
      <w:r w:rsidRPr="00852DA0">
        <w:rPr>
          <w:rFonts w:ascii="Arial" w:hAnsi="Arial" w:cs="Arial"/>
          <w:noProof/>
          <w:lang w:val="ru-RU" w:eastAsia="ru-RU"/>
        </w:rPr>
        <w:drawing>
          <wp:anchor distT="0" distB="0" distL="114300" distR="114300" simplePos="0" relativeHeight="251660288"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852DA0">
        <w:rPr>
          <w:rFonts w:ascii="Arial" w:hAnsi="Arial" w:cs="Arial"/>
          <w:noProof/>
          <w:lang w:val="ru-RU" w:eastAsia="ru-RU"/>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852DA0">
        <w:rPr>
          <w:rFonts w:ascii="Arial" w:hAnsi="Arial" w:cs="Arial"/>
          <w:i/>
        </w:rPr>
        <w:tab/>
      </w:r>
    </w:p>
    <w:p w:rsidR="0057765A" w:rsidRPr="00852DA0" w:rsidRDefault="0057765A" w:rsidP="0038704F">
      <w:pPr>
        <w:pBdr>
          <w:bottom w:val="single" w:sz="4" w:space="1" w:color="auto"/>
        </w:pBdr>
        <w:tabs>
          <w:tab w:val="left" w:pos="7683"/>
          <w:tab w:val="left" w:pos="7993"/>
          <w:tab w:val="left" w:pos="8747"/>
          <w:tab w:val="right" w:pos="10035"/>
        </w:tabs>
        <w:spacing w:after="0"/>
        <w:rPr>
          <w:rFonts w:ascii="Arial" w:hAnsi="Arial" w:cs="Arial"/>
          <w:i/>
        </w:rPr>
      </w:pPr>
    </w:p>
    <w:p w:rsidR="00B90E47" w:rsidRPr="00852DA0" w:rsidRDefault="00B90E47" w:rsidP="0038704F">
      <w:pPr>
        <w:pBdr>
          <w:bottom w:val="single" w:sz="4" w:space="1" w:color="auto"/>
        </w:pBdr>
        <w:tabs>
          <w:tab w:val="left" w:pos="7683"/>
          <w:tab w:val="left" w:pos="7993"/>
          <w:tab w:val="left" w:pos="8747"/>
          <w:tab w:val="right" w:pos="10035"/>
        </w:tabs>
        <w:spacing w:after="0"/>
        <w:rPr>
          <w:rFonts w:ascii="Arial" w:hAnsi="Arial" w:cs="Arial"/>
          <w:i/>
        </w:rPr>
      </w:pPr>
    </w:p>
    <w:p w:rsidR="0057765A" w:rsidRPr="00852DA0" w:rsidRDefault="0057765A" w:rsidP="0038704F">
      <w:pPr>
        <w:pBdr>
          <w:bottom w:val="single" w:sz="4" w:space="1" w:color="auto"/>
        </w:pBdr>
        <w:tabs>
          <w:tab w:val="left" w:pos="7683"/>
          <w:tab w:val="left" w:pos="7993"/>
          <w:tab w:val="left" w:pos="8747"/>
          <w:tab w:val="right" w:pos="10035"/>
        </w:tabs>
        <w:spacing w:after="0"/>
        <w:rPr>
          <w:rFonts w:ascii="Arial" w:hAnsi="Arial" w:cs="Arial"/>
          <w:lang w:val="ru-RU"/>
        </w:rPr>
      </w:pPr>
    </w:p>
    <w:p w:rsidR="00B90E47" w:rsidRPr="00852DA0" w:rsidRDefault="00B90E47" w:rsidP="0038704F">
      <w:pPr>
        <w:pStyle w:val="1"/>
        <w:jc w:val="center"/>
        <w:rPr>
          <w:rFonts w:ascii="Arial" w:hAnsi="Arial" w:cs="Arial"/>
          <w:sz w:val="22"/>
          <w:szCs w:val="22"/>
        </w:rPr>
      </w:pPr>
    </w:p>
    <w:p w:rsidR="0038704F" w:rsidRPr="00852DA0" w:rsidRDefault="0038704F" w:rsidP="0038704F">
      <w:pPr>
        <w:pStyle w:val="1"/>
        <w:jc w:val="center"/>
        <w:rPr>
          <w:rFonts w:ascii="Arial" w:hAnsi="Arial" w:cs="Arial"/>
          <w:sz w:val="22"/>
          <w:szCs w:val="22"/>
        </w:rPr>
      </w:pPr>
      <w:r w:rsidRPr="00852DA0">
        <w:rPr>
          <w:rFonts w:ascii="Arial" w:hAnsi="Arial" w:cs="Arial"/>
          <w:sz w:val="22"/>
          <w:szCs w:val="22"/>
        </w:rPr>
        <w:t>Специфікація</w:t>
      </w:r>
      <w:r w:rsidRPr="00852DA0">
        <w:rPr>
          <w:rFonts w:ascii="Arial" w:hAnsi="Arial" w:cs="Arial"/>
          <w:sz w:val="22"/>
          <w:szCs w:val="22"/>
        </w:rPr>
        <w:t xml:space="preserve"> на закупівлю лікарського засобу</w:t>
      </w:r>
      <w:r w:rsidRPr="00852DA0">
        <w:rPr>
          <w:rFonts w:ascii="Arial" w:hAnsi="Arial" w:cs="Arial"/>
          <w:sz w:val="22"/>
          <w:szCs w:val="22"/>
        </w:rPr>
        <w:t xml:space="preserve"> </w:t>
      </w:r>
      <w:proofErr w:type="spellStart"/>
      <w:r w:rsidRPr="00852DA0">
        <w:rPr>
          <w:rFonts w:ascii="Arial" w:hAnsi="Arial" w:cs="Arial"/>
          <w:sz w:val="22"/>
          <w:szCs w:val="22"/>
        </w:rPr>
        <w:t>б</w:t>
      </w:r>
      <w:r w:rsidRPr="00852DA0">
        <w:rPr>
          <w:rFonts w:ascii="Arial" w:hAnsi="Arial" w:cs="Arial"/>
          <w:sz w:val="22"/>
          <w:szCs w:val="22"/>
        </w:rPr>
        <w:t>упренорфіну</w:t>
      </w:r>
      <w:proofErr w:type="spellEnd"/>
      <w:r w:rsidRPr="00852DA0">
        <w:rPr>
          <w:rFonts w:ascii="Arial" w:hAnsi="Arial" w:cs="Arial"/>
          <w:sz w:val="22"/>
          <w:szCs w:val="22"/>
        </w:rPr>
        <w:t xml:space="preserve"> </w:t>
      </w:r>
      <w:proofErr w:type="spellStart"/>
      <w:r w:rsidRPr="00852DA0">
        <w:rPr>
          <w:rFonts w:ascii="Arial" w:hAnsi="Arial" w:cs="Arial"/>
          <w:sz w:val="22"/>
          <w:szCs w:val="22"/>
        </w:rPr>
        <w:t>гідрохлорид</w:t>
      </w:r>
      <w:r w:rsidRPr="00852DA0">
        <w:rPr>
          <w:rFonts w:ascii="Arial" w:hAnsi="Arial" w:cs="Arial"/>
          <w:sz w:val="22"/>
          <w:szCs w:val="22"/>
        </w:rPr>
        <w:t>у</w:t>
      </w:r>
      <w:proofErr w:type="spellEnd"/>
      <w:r w:rsidRPr="00852DA0">
        <w:rPr>
          <w:rFonts w:ascii="Arial" w:hAnsi="Arial" w:cs="Arial"/>
          <w:sz w:val="22"/>
          <w:szCs w:val="22"/>
        </w:rPr>
        <w:t xml:space="preserve"> у </w:t>
      </w:r>
      <w:proofErr w:type="spellStart"/>
      <w:r w:rsidRPr="00852DA0">
        <w:rPr>
          <w:rFonts w:ascii="Arial" w:hAnsi="Arial" w:cs="Arial"/>
          <w:sz w:val="22"/>
          <w:szCs w:val="22"/>
        </w:rPr>
        <w:t>сублінгвальних</w:t>
      </w:r>
      <w:proofErr w:type="spellEnd"/>
      <w:r w:rsidRPr="00852DA0">
        <w:rPr>
          <w:rFonts w:ascii="Arial" w:hAnsi="Arial" w:cs="Arial"/>
          <w:sz w:val="22"/>
          <w:szCs w:val="22"/>
        </w:rPr>
        <w:t xml:space="preserve"> таблетках.</w:t>
      </w:r>
    </w:p>
    <w:p w:rsidR="0038704F" w:rsidRPr="00852DA0" w:rsidRDefault="0038704F" w:rsidP="0038704F">
      <w:pPr>
        <w:spacing w:after="0"/>
        <w:rPr>
          <w:rFonts w:ascii="Arial" w:hAnsi="Arial" w:cs="Arial"/>
          <w:b/>
          <w:lang w:val="uk-UA"/>
        </w:rPr>
      </w:pPr>
    </w:p>
    <w:p w:rsidR="0038704F" w:rsidRPr="00852DA0" w:rsidRDefault="0038704F" w:rsidP="0038704F">
      <w:pPr>
        <w:pStyle w:val="ac"/>
        <w:numPr>
          <w:ilvl w:val="0"/>
          <w:numId w:val="5"/>
        </w:numPr>
        <w:jc w:val="both"/>
        <w:rPr>
          <w:rFonts w:ascii="Arial" w:hAnsi="Arial" w:cs="Arial"/>
          <w:b/>
          <w:sz w:val="22"/>
          <w:szCs w:val="22"/>
          <w:lang w:val="uk-UA"/>
        </w:rPr>
      </w:pPr>
      <w:r w:rsidRPr="00852DA0">
        <w:rPr>
          <w:rFonts w:ascii="Arial" w:hAnsi="Arial" w:cs="Arial"/>
          <w:b/>
          <w:sz w:val="22"/>
          <w:szCs w:val="22"/>
          <w:lang w:val="uk-UA"/>
        </w:rPr>
        <w:t>Інформація про організацію, що здійснює закупівлю</w:t>
      </w:r>
    </w:p>
    <w:p w:rsidR="0038704F" w:rsidRPr="00852DA0" w:rsidRDefault="0038704F" w:rsidP="0038704F">
      <w:pPr>
        <w:pStyle w:val="ac"/>
        <w:ind w:left="1068"/>
        <w:jc w:val="both"/>
        <w:rPr>
          <w:rFonts w:ascii="Arial" w:hAnsi="Arial" w:cs="Arial"/>
          <w:sz w:val="22"/>
          <w:szCs w:val="22"/>
          <w:lang w:val="uk-UA"/>
        </w:rPr>
      </w:pPr>
    </w:p>
    <w:p w:rsidR="0038704F" w:rsidRPr="00852DA0" w:rsidRDefault="0038704F" w:rsidP="0038704F">
      <w:pPr>
        <w:spacing w:after="0"/>
        <w:ind w:firstLine="708"/>
        <w:jc w:val="both"/>
        <w:rPr>
          <w:rFonts w:ascii="Arial" w:hAnsi="Arial" w:cs="Arial"/>
          <w:lang w:val="uk-UA"/>
        </w:rPr>
      </w:pPr>
      <w:r w:rsidRPr="00852DA0">
        <w:rPr>
          <w:rFonts w:ascii="Arial" w:hAnsi="Arial" w:cs="Arial"/>
          <w:lang w:val="uk-UA"/>
        </w:rPr>
        <w:t xml:space="preserve">Міжнародний благодійний фонд «Альянс громадського здоров’я» (далі -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і ефективної відповіді на епідемію на рівні спільнот. Як незалежна юридична особа, зареєстрована в Україні з 2003 року, Альянс поділяє цінності та є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w:t>
      </w:r>
      <w:proofErr w:type="spellStart"/>
      <w:r w:rsidRPr="00852DA0">
        <w:rPr>
          <w:rFonts w:ascii="Arial" w:hAnsi="Arial" w:cs="Arial"/>
          <w:lang w:val="uk-UA"/>
        </w:rPr>
        <w:t>Хоув</w:t>
      </w:r>
      <w:proofErr w:type="spellEnd"/>
      <w:r w:rsidRPr="00852DA0">
        <w:rPr>
          <w:rFonts w:ascii="Arial" w:hAnsi="Arial" w:cs="Arial"/>
          <w:lang w:val="uk-UA"/>
        </w:rPr>
        <w:t>, Велика Британія).</w:t>
      </w:r>
    </w:p>
    <w:p w:rsidR="0038704F" w:rsidRPr="00852DA0" w:rsidRDefault="0038704F" w:rsidP="0038704F">
      <w:pPr>
        <w:spacing w:after="0"/>
        <w:ind w:firstLine="708"/>
        <w:jc w:val="both"/>
        <w:rPr>
          <w:rFonts w:ascii="Arial" w:hAnsi="Arial" w:cs="Arial"/>
          <w:lang w:val="uk-UA"/>
        </w:rPr>
      </w:pPr>
      <w:r w:rsidRPr="00852DA0">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 у Східній Європі та Центральній Азії.</w:t>
      </w:r>
    </w:p>
    <w:p w:rsidR="0038704F" w:rsidRPr="00852DA0" w:rsidRDefault="0038704F" w:rsidP="0038704F">
      <w:pPr>
        <w:spacing w:after="0"/>
        <w:ind w:firstLine="708"/>
        <w:jc w:val="both"/>
        <w:rPr>
          <w:rFonts w:ascii="Arial" w:hAnsi="Arial" w:cs="Arial"/>
          <w:lang w:val="uk-UA"/>
        </w:rPr>
      </w:pPr>
      <w:r w:rsidRPr="00852DA0">
        <w:rPr>
          <w:rFonts w:ascii="Arial" w:hAnsi="Arial" w:cs="Arial"/>
          <w:lang w:val="uk-UA"/>
        </w:rPr>
        <w:t>Основні програми, які зараз виконує Альянс, фінансуються Глобальним фондом для боротьби зі СНІД, туберкульозом та малярією.</w:t>
      </w:r>
    </w:p>
    <w:p w:rsidR="0038704F" w:rsidRPr="00852DA0" w:rsidRDefault="0038704F" w:rsidP="0038704F">
      <w:pPr>
        <w:spacing w:after="0"/>
        <w:ind w:firstLine="708"/>
        <w:jc w:val="both"/>
        <w:rPr>
          <w:rFonts w:ascii="Arial" w:hAnsi="Arial" w:cs="Arial"/>
          <w:lang w:val="uk-UA"/>
        </w:rPr>
      </w:pPr>
      <w:r w:rsidRPr="00852DA0">
        <w:rPr>
          <w:rFonts w:ascii="Arial" w:hAnsi="Arial" w:cs="Arial"/>
          <w:lang w:val="uk-UA"/>
        </w:rPr>
        <w:t xml:space="preserve">Ця закупівля виконується у рамках програми </w:t>
      </w:r>
      <w:r w:rsidRPr="00852DA0" w:rsidDel="00C45B23">
        <w:rPr>
          <w:rFonts w:ascii="Arial" w:hAnsi="Arial" w:cs="Arial"/>
          <w:lang w:val="uk-UA"/>
        </w:rPr>
        <w:t xml:space="preserve"> </w:t>
      </w:r>
      <w:r w:rsidRPr="00852DA0">
        <w:rPr>
          <w:rFonts w:ascii="Arial" w:hAnsi="Arial" w:cs="Arial"/>
          <w:lang w:val="uk-UA"/>
        </w:rPr>
        <w:t>«</w:t>
      </w:r>
      <w:proofErr w:type="spellStart"/>
      <w:r w:rsidRPr="00852DA0">
        <w:rPr>
          <w:rFonts w:ascii="Arial" w:hAnsi="Arial" w:cs="Arial"/>
          <w:lang w:val="uk-UA"/>
        </w:rPr>
        <w:t>Assessing</w:t>
      </w:r>
      <w:proofErr w:type="spellEnd"/>
      <w:r w:rsidRPr="00852DA0">
        <w:rPr>
          <w:rFonts w:ascii="Arial" w:hAnsi="Arial" w:cs="Arial"/>
          <w:lang w:val="uk-UA"/>
        </w:rPr>
        <w:t xml:space="preserve"> </w:t>
      </w:r>
      <w:proofErr w:type="spellStart"/>
      <w:r w:rsidRPr="00852DA0">
        <w:rPr>
          <w:rFonts w:ascii="Arial" w:hAnsi="Arial" w:cs="Arial"/>
          <w:lang w:val="uk-UA"/>
        </w:rPr>
        <w:t>the</w:t>
      </w:r>
      <w:proofErr w:type="spellEnd"/>
      <w:r w:rsidRPr="00852DA0">
        <w:rPr>
          <w:rFonts w:ascii="Arial" w:hAnsi="Arial" w:cs="Arial"/>
          <w:lang w:val="uk-UA"/>
        </w:rPr>
        <w:t xml:space="preserve"> </w:t>
      </w:r>
      <w:proofErr w:type="spellStart"/>
      <w:r w:rsidRPr="00852DA0">
        <w:rPr>
          <w:rFonts w:ascii="Arial" w:hAnsi="Arial" w:cs="Arial"/>
          <w:lang w:val="uk-UA"/>
        </w:rPr>
        <w:t>values</w:t>
      </w:r>
      <w:proofErr w:type="spellEnd"/>
      <w:r w:rsidRPr="00852DA0">
        <w:rPr>
          <w:rFonts w:ascii="Arial" w:hAnsi="Arial" w:cs="Arial"/>
          <w:lang w:val="uk-UA"/>
        </w:rPr>
        <w:t xml:space="preserve"> and </w:t>
      </w:r>
      <w:proofErr w:type="spellStart"/>
      <w:r w:rsidRPr="00852DA0">
        <w:rPr>
          <w:rFonts w:ascii="Arial" w:hAnsi="Arial" w:cs="Arial"/>
          <w:lang w:val="uk-UA"/>
        </w:rPr>
        <w:t>preferences</w:t>
      </w:r>
      <w:proofErr w:type="spellEnd"/>
      <w:r w:rsidRPr="00852DA0">
        <w:rPr>
          <w:rFonts w:ascii="Arial" w:hAnsi="Arial" w:cs="Arial"/>
          <w:lang w:val="uk-UA"/>
        </w:rPr>
        <w:t xml:space="preserve">, </w:t>
      </w:r>
      <w:proofErr w:type="spellStart"/>
      <w:r w:rsidRPr="00852DA0">
        <w:rPr>
          <w:rFonts w:ascii="Arial" w:hAnsi="Arial" w:cs="Arial"/>
          <w:lang w:val="uk-UA"/>
        </w:rPr>
        <w:t>feasibility</w:t>
      </w:r>
      <w:proofErr w:type="spellEnd"/>
      <w:r w:rsidRPr="00852DA0">
        <w:rPr>
          <w:rFonts w:ascii="Arial" w:hAnsi="Arial" w:cs="Arial"/>
          <w:lang w:val="uk-UA"/>
        </w:rPr>
        <w:t xml:space="preserve">, </w:t>
      </w:r>
      <w:proofErr w:type="spellStart"/>
      <w:r w:rsidRPr="00852DA0">
        <w:rPr>
          <w:rFonts w:ascii="Arial" w:hAnsi="Arial" w:cs="Arial"/>
          <w:lang w:val="uk-UA"/>
        </w:rPr>
        <w:t>effectiveness</w:t>
      </w:r>
      <w:proofErr w:type="spellEnd"/>
      <w:r w:rsidRPr="00852DA0">
        <w:rPr>
          <w:rFonts w:ascii="Arial" w:hAnsi="Arial" w:cs="Arial"/>
          <w:lang w:val="uk-UA"/>
        </w:rPr>
        <w:t xml:space="preserve"> and </w:t>
      </w:r>
      <w:proofErr w:type="spellStart"/>
      <w:r w:rsidRPr="00852DA0">
        <w:rPr>
          <w:rFonts w:ascii="Arial" w:hAnsi="Arial" w:cs="Arial"/>
          <w:lang w:val="uk-UA"/>
        </w:rPr>
        <w:t>cost-effectiveness</w:t>
      </w:r>
      <w:proofErr w:type="spellEnd"/>
      <w:r w:rsidRPr="00852DA0">
        <w:rPr>
          <w:rFonts w:ascii="Arial" w:hAnsi="Arial" w:cs="Arial"/>
          <w:lang w:val="uk-UA"/>
        </w:rPr>
        <w:t xml:space="preserve"> </w:t>
      </w:r>
      <w:proofErr w:type="spellStart"/>
      <w:r w:rsidRPr="00852DA0">
        <w:rPr>
          <w:rFonts w:ascii="Arial" w:hAnsi="Arial" w:cs="Arial"/>
          <w:lang w:val="uk-UA"/>
        </w:rPr>
        <w:t>of</w:t>
      </w:r>
      <w:proofErr w:type="spellEnd"/>
      <w:r w:rsidRPr="00852DA0">
        <w:rPr>
          <w:rFonts w:ascii="Arial" w:hAnsi="Arial" w:cs="Arial"/>
          <w:lang w:val="uk-UA"/>
        </w:rPr>
        <w:t xml:space="preserve"> </w:t>
      </w:r>
      <w:proofErr w:type="spellStart"/>
      <w:r w:rsidRPr="00852DA0">
        <w:rPr>
          <w:rFonts w:ascii="Arial" w:hAnsi="Arial" w:cs="Arial"/>
          <w:lang w:val="uk-UA"/>
        </w:rPr>
        <w:t>delivery</w:t>
      </w:r>
      <w:proofErr w:type="spellEnd"/>
      <w:r w:rsidRPr="00852DA0">
        <w:rPr>
          <w:rFonts w:ascii="Arial" w:hAnsi="Arial" w:cs="Arial"/>
          <w:lang w:val="uk-UA"/>
        </w:rPr>
        <w:t xml:space="preserve"> </w:t>
      </w:r>
      <w:proofErr w:type="spellStart"/>
      <w:r w:rsidRPr="00852DA0">
        <w:rPr>
          <w:rFonts w:ascii="Arial" w:hAnsi="Arial" w:cs="Arial"/>
          <w:lang w:val="uk-UA"/>
        </w:rPr>
        <w:t>long-acting</w:t>
      </w:r>
      <w:proofErr w:type="spellEnd"/>
      <w:r w:rsidRPr="00852DA0">
        <w:rPr>
          <w:rFonts w:ascii="Arial" w:hAnsi="Arial" w:cs="Arial"/>
          <w:lang w:val="uk-UA"/>
        </w:rPr>
        <w:t xml:space="preserve"> </w:t>
      </w:r>
      <w:proofErr w:type="spellStart"/>
      <w:r w:rsidRPr="00852DA0">
        <w:rPr>
          <w:rFonts w:ascii="Arial" w:hAnsi="Arial" w:cs="Arial"/>
          <w:lang w:val="uk-UA"/>
        </w:rPr>
        <w:t>depot</w:t>
      </w:r>
      <w:proofErr w:type="spellEnd"/>
      <w:r w:rsidRPr="00852DA0">
        <w:rPr>
          <w:rFonts w:ascii="Arial" w:hAnsi="Arial" w:cs="Arial"/>
          <w:lang w:val="uk-UA"/>
        </w:rPr>
        <w:t xml:space="preserve"> </w:t>
      </w:r>
      <w:proofErr w:type="spellStart"/>
      <w:r w:rsidRPr="00852DA0">
        <w:rPr>
          <w:rFonts w:ascii="Arial" w:hAnsi="Arial" w:cs="Arial"/>
          <w:lang w:val="uk-UA"/>
        </w:rPr>
        <w:t>buprenorphine</w:t>
      </w:r>
      <w:proofErr w:type="spellEnd"/>
      <w:r w:rsidRPr="00852DA0">
        <w:rPr>
          <w:rFonts w:ascii="Arial" w:hAnsi="Arial" w:cs="Arial"/>
          <w:lang w:val="uk-UA"/>
        </w:rPr>
        <w:t xml:space="preserve"> (LADB) as </w:t>
      </w:r>
      <w:proofErr w:type="spellStart"/>
      <w:r w:rsidRPr="00852DA0">
        <w:rPr>
          <w:rFonts w:ascii="Arial" w:hAnsi="Arial" w:cs="Arial"/>
          <w:lang w:val="uk-UA"/>
        </w:rPr>
        <w:t>part</w:t>
      </w:r>
      <w:proofErr w:type="spellEnd"/>
      <w:r w:rsidRPr="00852DA0">
        <w:rPr>
          <w:rFonts w:ascii="Arial" w:hAnsi="Arial" w:cs="Arial"/>
          <w:lang w:val="uk-UA"/>
        </w:rPr>
        <w:t xml:space="preserve"> </w:t>
      </w:r>
      <w:proofErr w:type="spellStart"/>
      <w:r w:rsidRPr="00852DA0">
        <w:rPr>
          <w:rFonts w:ascii="Arial" w:hAnsi="Arial" w:cs="Arial"/>
          <w:lang w:val="uk-UA"/>
        </w:rPr>
        <w:t>of</w:t>
      </w:r>
      <w:proofErr w:type="spellEnd"/>
      <w:r w:rsidRPr="00852DA0">
        <w:rPr>
          <w:rFonts w:ascii="Arial" w:hAnsi="Arial" w:cs="Arial"/>
          <w:lang w:val="uk-UA"/>
        </w:rPr>
        <w:t xml:space="preserve"> </w:t>
      </w:r>
      <w:proofErr w:type="spellStart"/>
      <w:r w:rsidRPr="00852DA0">
        <w:rPr>
          <w:rFonts w:ascii="Arial" w:hAnsi="Arial" w:cs="Arial"/>
          <w:lang w:val="uk-UA"/>
        </w:rPr>
        <w:t>routine</w:t>
      </w:r>
      <w:proofErr w:type="spellEnd"/>
      <w:r w:rsidRPr="00852DA0">
        <w:rPr>
          <w:rFonts w:ascii="Arial" w:hAnsi="Arial" w:cs="Arial"/>
          <w:lang w:val="uk-UA"/>
        </w:rPr>
        <w:t xml:space="preserve"> </w:t>
      </w:r>
      <w:proofErr w:type="spellStart"/>
      <w:r w:rsidRPr="00852DA0">
        <w:rPr>
          <w:rFonts w:ascii="Arial" w:hAnsi="Arial" w:cs="Arial"/>
          <w:lang w:val="uk-UA"/>
        </w:rPr>
        <w:t>treatment</w:t>
      </w:r>
      <w:proofErr w:type="spellEnd"/>
      <w:r w:rsidRPr="00852DA0">
        <w:rPr>
          <w:rFonts w:ascii="Arial" w:hAnsi="Arial" w:cs="Arial"/>
          <w:lang w:val="uk-UA"/>
        </w:rPr>
        <w:t xml:space="preserve"> </w:t>
      </w:r>
      <w:proofErr w:type="spellStart"/>
      <w:r w:rsidRPr="00852DA0">
        <w:rPr>
          <w:rFonts w:ascii="Arial" w:hAnsi="Arial" w:cs="Arial"/>
          <w:lang w:val="uk-UA"/>
        </w:rPr>
        <w:t>of</w:t>
      </w:r>
      <w:proofErr w:type="spellEnd"/>
      <w:r w:rsidRPr="00852DA0">
        <w:rPr>
          <w:rFonts w:ascii="Arial" w:hAnsi="Arial" w:cs="Arial"/>
          <w:lang w:val="uk-UA"/>
        </w:rPr>
        <w:t xml:space="preserve"> </w:t>
      </w:r>
      <w:proofErr w:type="spellStart"/>
      <w:r w:rsidRPr="00852DA0">
        <w:rPr>
          <w:rFonts w:ascii="Arial" w:hAnsi="Arial" w:cs="Arial"/>
          <w:lang w:val="uk-UA"/>
        </w:rPr>
        <w:t>opioid</w:t>
      </w:r>
      <w:proofErr w:type="spellEnd"/>
      <w:r w:rsidRPr="00852DA0">
        <w:rPr>
          <w:rFonts w:ascii="Arial" w:hAnsi="Arial" w:cs="Arial"/>
          <w:lang w:val="uk-UA"/>
        </w:rPr>
        <w:t xml:space="preserve"> </w:t>
      </w:r>
      <w:proofErr w:type="spellStart"/>
      <w:r w:rsidRPr="00852DA0">
        <w:rPr>
          <w:rFonts w:ascii="Arial" w:hAnsi="Arial" w:cs="Arial"/>
          <w:lang w:val="uk-UA"/>
        </w:rPr>
        <w:t>dependence</w:t>
      </w:r>
      <w:proofErr w:type="spellEnd"/>
      <w:r w:rsidRPr="00852DA0">
        <w:rPr>
          <w:rFonts w:ascii="Arial" w:hAnsi="Arial" w:cs="Arial"/>
          <w:lang w:val="uk-UA"/>
        </w:rPr>
        <w:t xml:space="preserve"> </w:t>
      </w:r>
      <w:proofErr w:type="spellStart"/>
      <w:r w:rsidRPr="00852DA0">
        <w:rPr>
          <w:rFonts w:ascii="Arial" w:hAnsi="Arial" w:cs="Arial"/>
          <w:lang w:val="uk-UA"/>
        </w:rPr>
        <w:t>in</w:t>
      </w:r>
      <w:proofErr w:type="spellEnd"/>
      <w:r w:rsidRPr="00852DA0">
        <w:rPr>
          <w:rFonts w:ascii="Arial" w:hAnsi="Arial" w:cs="Arial"/>
          <w:lang w:val="uk-UA"/>
        </w:rPr>
        <w:t xml:space="preserve"> </w:t>
      </w:r>
      <w:proofErr w:type="spellStart"/>
      <w:r w:rsidRPr="00852DA0">
        <w:rPr>
          <w:rFonts w:ascii="Arial" w:hAnsi="Arial" w:cs="Arial"/>
          <w:lang w:val="uk-UA"/>
        </w:rPr>
        <w:t>low</w:t>
      </w:r>
      <w:proofErr w:type="spellEnd"/>
      <w:r w:rsidRPr="00852DA0">
        <w:rPr>
          <w:rFonts w:ascii="Arial" w:hAnsi="Arial" w:cs="Arial"/>
          <w:lang w:val="uk-UA"/>
        </w:rPr>
        <w:t xml:space="preserve">- and </w:t>
      </w:r>
      <w:proofErr w:type="spellStart"/>
      <w:r w:rsidRPr="00852DA0">
        <w:rPr>
          <w:rFonts w:ascii="Arial" w:hAnsi="Arial" w:cs="Arial"/>
          <w:lang w:val="uk-UA"/>
        </w:rPr>
        <w:t>middle-income</w:t>
      </w:r>
      <w:proofErr w:type="spellEnd"/>
      <w:r w:rsidRPr="00852DA0">
        <w:rPr>
          <w:rFonts w:ascii="Arial" w:hAnsi="Arial" w:cs="Arial"/>
          <w:lang w:val="uk-UA"/>
        </w:rPr>
        <w:t xml:space="preserve"> </w:t>
      </w:r>
      <w:proofErr w:type="spellStart"/>
      <w:r w:rsidRPr="00852DA0">
        <w:rPr>
          <w:rFonts w:ascii="Arial" w:hAnsi="Arial" w:cs="Arial"/>
          <w:lang w:val="uk-UA"/>
        </w:rPr>
        <w:t>countries</w:t>
      </w:r>
      <w:proofErr w:type="spellEnd"/>
      <w:r w:rsidRPr="00852DA0">
        <w:rPr>
          <w:rFonts w:ascii="Arial" w:hAnsi="Arial" w:cs="Arial"/>
          <w:lang w:val="uk-UA"/>
        </w:rPr>
        <w:t xml:space="preserve">: a </w:t>
      </w:r>
      <w:proofErr w:type="spellStart"/>
      <w:r w:rsidRPr="00852DA0">
        <w:rPr>
          <w:rFonts w:ascii="Arial" w:hAnsi="Arial" w:cs="Arial"/>
          <w:lang w:val="uk-UA"/>
        </w:rPr>
        <w:t>multicenter</w:t>
      </w:r>
      <w:proofErr w:type="spellEnd"/>
      <w:r w:rsidRPr="00852DA0">
        <w:rPr>
          <w:rFonts w:ascii="Arial" w:hAnsi="Arial" w:cs="Arial"/>
          <w:lang w:val="uk-UA"/>
        </w:rPr>
        <w:t xml:space="preserve"> </w:t>
      </w:r>
      <w:proofErr w:type="spellStart"/>
      <w:r w:rsidRPr="00852DA0">
        <w:rPr>
          <w:rFonts w:ascii="Arial" w:hAnsi="Arial" w:cs="Arial"/>
          <w:lang w:val="uk-UA"/>
        </w:rPr>
        <w:t>international</w:t>
      </w:r>
      <w:proofErr w:type="spellEnd"/>
      <w:r w:rsidRPr="00852DA0">
        <w:rPr>
          <w:rFonts w:ascii="Arial" w:hAnsi="Arial" w:cs="Arial"/>
          <w:lang w:val="uk-UA"/>
        </w:rPr>
        <w:t xml:space="preserve"> </w:t>
      </w:r>
      <w:proofErr w:type="spellStart"/>
      <w:r w:rsidRPr="00852DA0">
        <w:rPr>
          <w:rFonts w:ascii="Arial" w:hAnsi="Arial" w:cs="Arial"/>
          <w:lang w:val="uk-UA"/>
        </w:rPr>
        <w:t>study</w:t>
      </w:r>
      <w:proofErr w:type="spellEnd"/>
      <w:r w:rsidRPr="00852DA0">
        <w:rPr>
          <w:rFonts w:ascii="Arial" w:hAnsi="Arial" w:cs="Arial"/>
          <w:lang w:val="uk-UA"/>
        </w:rPr>
        <w:t>»</w:t>
      </w:r>
    </w:p>
    <w:p w:rsidR="0038704F" w:rsidRPr="00852DA0" w:rsidRDefault="0038704F" w:rsidP="0038704F">
      <w:pPr>
        <w:spacing w:after="0"/>
        <w:ind w:firstLine="708"/>
        <w:jc w:val="both"/>
        <w:rPr>
          <w:rFonts w:ascii="Arial" w:hAnsi="Arial" w:cs="Arial"/>
          <w:lang w:val="uk-UA"/>
        </w:rPr>
      </w:pPr>
    </w:p>
    <w:p w:rsidR="0038704F" w:rsidRPr="00852DA0" w:rsidRDefault="0038704F" w:rsidP="0038704F">
      <w:pPr>
        <w:pStyle w:val="ac"/>
        <w:numPr>
          <w:ilvl w:val="0"/>
          <w:numId w:val="5"/>
        </w:numPr>
        <w:tabs>
          <w:tab w:val="left" w:pos="426"/>
        </w:tabs>
        <w:rPr>
          <w:rFonts w:ascii="Arial" w:hAnsi="Arial" w:cs="Arial"/>
          <w:b/>
          <w:sz w:val="22"/>
          <w:szCs w:val="22"/>
          <w:lang w:val="uk-UA"/>
        </w:rPr>
      </w:pPr>
      <w:r w:rsidRPr="00852DA0">
        <w:rPr>
          <w:rFonts w:ascii="Arial" w:hAnsi="Arial" w:cs="Arial"/>
          <w:b/>
          <w:sz w:val="22"/>
          <w:szCs w:val="22"/>
          <w:lang w:val="uk-UA"/>
        </w:rPr>
        <w:t>Основні</w:t>
      </w:r>
      <w:r w:rsidRPr="00852DA0">
        <w:rPr>
          <w:rFonts w:ascii="Arial" w:hAnsi="Arial" w:cs="Arial"/>
          <w:b/>
          <w:sz w:val="22"/>
          <w:szCs w:val="22"/>
          <w:lang w:val="uk-UA"/>
        </w:rPr>
        <w:t xml:space="preserve"> умови і вимоги до поставки продукції.</w:t>
      </w:r>
    </w:p>
    <w:p w:rsidR="0038704F" w:rsidRPr="00852DA0" w:rsidRDefault="0038704F" w:rsidP="0038704F">
      <w:pPr>
        <w:spacing w:after="0"/>
        <w:rPr>
          <w:rFonts w:ascii="Arial" w:hAnsi="Arial" w:cs="Arial"/>
          <w:lang w:val="uk-UA"/>
        </w:rPr>
      </w:pPr>
    </w:p>
    <w:p w:rsidR="0038704F" w:rsidRPr="00852DA0" w:rsidRDefault="0038704F" w:rsidP="0038704F">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 xml:space="preserve">Загальна кількість </w:t>
      </w:r>
      <w:proofErr w:type="spellStart"/>
      <w:r w:rsidRPr="00852DA0">
        <w:rPr>
          <w:rFonts w:ascii="Arial" w:hAnsi="Arial" w:cs="Arial"/>
          <w:lang w:val="uk-UA"/>
        </w:rPr>
        <w:t>бупренорфіну</w:t>
      </w:r>
      <w:proofErr w:type="spellEnd"/>
      <w:r w:rsidRPr="00852DA0">
        <w:rPr>
          <w:rFonts w:ascii="Arial" w:hAnsi="Arial" w:cs="Arial"/>
          <w:lang w:val="uk-UA"/>
        </w:rPr>
        <w:t xml:space="preserve"> </w:t>
      </w:r>
      <w:proofErr w:type="spellStart"/>
      <w:r w:rsidRPr="00852DA0">
        <w:rPr>
          <w:rFonts w:ascii="Arial" w:hAnsi="Arial" w:cs="Arial"/>
          <w:lang w:val="uk-UA"/>
        </w:rPr>
        <w:t>гідрохлориду</w:t>
      </w:r>
      <w:proofErr w:type="spellEnd"/>
      <w:r w:rsidRPr="00852DA0">
        <w:rPr>
          <w:rFonts w:ascii="Arial" w:hAnsi="Arial" w:cs="Arial"/>
          <w:lang w:val="uk-UA"/>
        </w:rPr>
        <w:t xml:space="preserve"> до закупівлі:</w:t>
      </w:r>
    </w:p>
    <w:p w:rsidR="0038704F" w:rsidRPr="00852DA0" w:rsidRDefault="0038704F" w:rsidP="0038704F">
      <w:pPr>
        <w:tabs>
          <w:tab w:val="left" w:pos="851"/>
        </w:tabs>
        <w:spacing w:after="0" w:line="240" w:lineRule="auto"/>
        <w:ind w:left="851"/>
        <w:jc w:val="both"/>
        <w:rPr>
          <w:rFonts w:ascii="Arial" w:hAnsi="Arial" w:cs="Arial"/>
          <w:lang w:val="uk-UA"/>
        </w:rPr>
      </w:pPr>
    </w:p>
    <w:tbl>
      <w:tblPr>
        <w:tblStyle w:val="ad"/>
        <w:tblW w:w="0" w:type="auto"/>
        <w:tblInd w:w="959" w:type="dxa"/>
        <w:tblLook w:val="04A0" w:firstRow="1" w:lastRow="0" w:firstColumn="1" w:lastColumn="0" w:noHBand="0" w:noVBand="1"/>
      </w:tblPr>
      <w:tblGrid>
        <w:gridCol w:w="675"/>
        <w:gridCol w:w="3827"/>
        <w:gridCol w:w="1843"/>
      </w:tblGrid>
      <w:tr w:rsidR="0038704F" w:rsidRPr="00852DA0" w:rsidTr="0038704F">
        <w:tc>
          <w:tcPr>
            <w:tcW w:w="675"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w:t>
            </w:r>
          </w:p>
        </w:tc>
        <w:tc>
          <w:tcPr>
            <w:tcW w:w="3827"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Дозування</w:t>
            </w:r>
          </w:p>
        </w:tc>
        <w:tc>
          <w:tcPr>
            <w:tcW w:w="1843"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Кількість таблеток</w:t>
            </w:r>
          </w:p>
        </w:tc>
      </w:tr>
      <w:tr w:rsidR="0038704F" w:rsidRPr="00852DA0" w:rsidTr="0038704F">
        <w:tc>
          <w:tcPr>
            <w:tcW w:w="675"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1</w:t>
            </w:r>
          </w:p>
        </w:tc>
        <w:tc>
          <w:tcPr>
            <w:tcW w:w="3827" w:type="dxa"/>
          </w:tcPr>
          <w:p w:rsidR="0038704F" w:rsidRPr="00852DA0" w:rsidRDefault="0038704F" w:rsidP="00BE60DF">
            <w:pPr>
              <w:tabs>
                <w:tab w:val="left" w:pos="1560"/>
              </w:tabs>
              <w:jc w:val="both"/>
              <w:rPr>
                <w:rFonts w:ascii="Arial" w:hAnsi="Arial" w:cs="Arial"/>
                <w:lang w:val="uk-UA"/>
              </w:rPr>
            </w:pPr>
            <w:proofErr w:type="spellStart"/>
            <w:r w:rsidRPr="00852DA0">
              <w:rPr>
                <w:rFonts w:ascii="Arial" w:hAnsi="Arial" w:cs="Arial"/>
                <w:lang w:val="uk-UA"/>
              </w:rPr>
              <w:t>Сублінгвальний</w:t>
            </w:r>
            <w:proofErr w:type="spellEnd"/>
            <w:r w:rsidRPr="00852DA0">
              <w:rPr>
                <w:rFonts w:ascii="Arial" w:hAnsi="Arial" w:cs="Arial"/>
                <w:lang w:val="uk-UA"/>
              </w:rPr>
              <w:t xml:space="preserve"> </w:t>
            </w:r>
            <w:proofErr w:type="spellStart"/>
            <w:r w:rsidRPr="00852DA0">
              <w:rPr>
                <w:rFonts w:ascii="Arial" w:hAnsi="Arial" w:cs="Arial"/>
                <w:lang w:val="uk-UA"/>
              </w:rPr>
              <w:t>бупренорфін</w:t>
            </w:r>
            <w:proofErr w:type="spellEnd"/>
            <w:r w:rsidRPr="00852DA0">
              <w:rPr>
                <w:rFonts w:ascii="Arial" w:hAnsi="Arial" w:cs="Arial"/>
                <w:lang w:val="uk-UA"/>
              </w:rPr>
              <w:t xml:space="preserve"> таблетка 2 мг </w:t>
            </w:r>
          </w:p>
        </w:tc>
        <w:tc>
          <w:tcPr>
            <w:tcW w:w="1843"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1000</w:t>
            </w:r>
          </w:p>
        </w:tc>
      </w:tr>
      <w:tr w:rsidR="0038704F" w:rsidRPr="00852DA0" w:rsidTr="0038704F">
        <w:tc>
          <w:tcPr>
            <w:tcW w:w="675"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2</w:t>
            </w:r>
          </w:p>
        </w:tc>
        <w:tc>
          <w:tcPr>
            <w:tcW w:w="3827" w:type="dxa"/>
          </w:tcPr>
          <w:p w:rsidR="0038704F" w:rsidRPr="00852DA0" w:rsidRDefault="0038704F" w:rsidP="00BE60DF">
            <w:pPr>
              <w:tabs>
                <w:tab w:val="left" w:pos="1560"/>
              </w:tabs>
              <w:jc w:val="both"/>
              <w:rPr>
                <w:rFonts w:ascii="Arial" w:hAnsi="Arial" w:cs="Arial"/>
                <w:lang w:val="uk-UA"/>
              </w:rPr>
            </w:pPr>
            <w:proofErr w:type="spellStart"/>
            <w:r w:rsidRPr="00852DA0">
              <w:rPr>
                <w:rFonts w:ascii="Arial" w:hAnsi="Arial" w:cs="Arial"/>
                <w:lang w:val="uk-UA"/>
              </w:rPr>
              <w:t>Сублінгвальний</w:t>
            </w:r>
            <w:proofErr w:type="spellEnd"/>
            <w:r w:rsidRPr="00852DA0">
              <w:rPr>
                <w:rFonts w:ascii="Arial" w:hAnsi="Arial" w:cs="Arial"/>
                <w:lang w:val="uk-UA"/>
              </w:rPr>
              <w:t xml:space="preserve"> </w:t>
            </w:r>
            <w:proofErr w:type="spellStart"/>
            <w:r w:rsidRPr="00852DA0">
              <w:rPr>
                <w:rFonts w:ascii="Arial" w:hAnsi="Arial" w:cs="Arial"/>
                <w:lang w:val="uk-UA"/>
              </w:rPr>
              <w:t>бупренорфін</w:t>
            </w:r>
            <w:proofErr w:type="spellEnd"/>
            <w:r w:rsidRPr="00852DA0">
              <w:rPr>
                <w:rFonts w:ascii="Arial" w:hAnsi="Arial" w:cs="Arial"/>
                <w:lang w:val="uk-UA"/>
              </w:rPr>
              <w:t xml:space="preserve"> таблетка 4 мг </w:t>
            </w:r>
          </w:p>
        </w:tc>
        <w:tc>
          <w:tcPr>
            <w:tcW w:w="1843"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750</w:t>
            </w:r>
          </w:p>
        </w:tc>
      </w:tr>
      <w:tr w:rsidR="0038704F" w:rsidRPr="00852DA0" w:rsidTr="0038704F">
        <w:tc>
          <w:tcPr>
            <w:tcW w:w="675"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3</w:t>
            </w:r>
          </w:p>
        </w:tc>
        <w:tc>
          <w:tcPr>
            <w:tcW w:w="3827" w:type="dxa"/>
          </w:tcPr>
          <w:p w:rsidR="0038704F" w:rsidRPr="00852DA0" w:rsidRDefault="0038704F" w:rsidP="0038704F">
            <w:pPr>
              <w:tabs>
                <w:tab w:val="left" w:pos="1560"/>
              </w:tabs>
              <w:rPr>
                <w:rFonts w:ascii="Arial" w:hAnsi="Arial" w:cs="Arial"/>
                <w:lang w:val="uk-UA"/>
              </w:rPr>
            </w:pPr>
            <w:proofErr w:type="spellStart"/>
            <w:r w:rsidRPr="00852DA0">
              <w:rPr>
                <w:rFonts w:ascii="Arial" w:hAnsi="Arial" w:cs="Arial"/>
                <w:lang w:val="uk-UA"/>
              </w:rPr>
              <w:t>Сублінгвальний</w:t>
            </w:r>
            <w:proofErr w:type="spellEnd"/>
            <w:r w:rsidRPr="00852DA0">
              <w:rPr>
                <w:rFonts w:ascii="Arial" w:hAnsi="Arial" w:cs="Arial"/>
                <w:lang w:val="uk-UA"/>
              </w:rPr>
              <w:t xml:space="preserve"> </w:t>
            </w:r>
            <w:proofErr w:type="spellStart"/>
            <w:r w:rsidRPr="00852DA0">
              <w:rPr>
                <w:rFonts w:ascii="Arial" w:hAnsi="Arial" w:cs="Arial"/>
                <w:lang w:val="uk-UA"/>
              </w:rPr>
              <w:t>бупренорфін</w:t>
            </w:r>
            <w:proofErr w:type="spellEnd"/>
            <w:r w:rsidRPr="00852DA0">
              <w:rPr>
                <w:rFonts w:ascii="Arial" w:hAnsi="Arial" w:cs="Arial"/>
                <w:lang w:val="uk-UA"/>
              </w:rPr>
              <w:t xml:space="preserve"> таблетка 8 мг </w:t>
            </w:r>
          </w:p>
        </w:tc>
        <w:tc>
          <w:tcPr>
            <w:tcW w:w="1843" w:type="dxa"/>
          </w:tcPr>
          <w:p w:rsidR="0038704F" w:rsidRPr="00852DA0" w:rsidRDefault="0038704F" w:rsidP="00BE60DF">
            <w:pPr>
              <w:tabs>
                <w:tab w:val="left" w:pos="1560"/>
              </w:tabs>
              <w:jc w:val="both"/>
              <w:rPr>
                <w:rFonts w:ascii="Arial" w:hAnsi="Arial" w:cs="Arial"/>
                <w:lang w:val="uk-UA"/>
              </w:rPr>
            </w:pPr>
            <w:r w:rsidRPr="00852DA0">
              <w:rPr>
                <w:rFonts w:ascii="Arial" w:hAnsi="Arial" w:cs="Arial"/>
                <w:lang w:val="uk-UA"/>
              </w:rPr>
              <w:t>400</w:t>
            </w:r>
          </w:p>
        </w:tc>
      </w:tr>
    </w:tbl>
    <w:p w:rsidR="0038704F" w:rsidRPr="00852DA0" w:rsidRDefault="0038704F" w:rsidP="0038704F">
      <w:pPr>
        <w:tabs>
          <w:tab w:val="left" w:pos="851"/>
        </w:tabs>
        <w:spacing w:after="0" w:line="240" w:lineRule="auto"/>
        <w:ind w:left="851"/>
        <w:jc w:val="both"/>
        <w:rPr>
          <w:rFonts w:ascii="Arial" w:hAnsi="Arial" w:cs="Arial"/>
          <w:lang w:val="uk-UA"/>
        </w:rPr>
      </w:pPr>
    </w:p>
    <w:p w:rsidR="0038704F" w:rsidRPr="00852DA0" w:rsidRDefault="0038704F" w:rsidP="0038704F">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припускається відхилення фактично закупленої кількості</w:t>
      </w:r>
      <w:r w:rsidRPr="00852DA0">
        <w:rPr>
          <w:rFonts w:ascii="Arial" w:hAnsi="Arial" w:cs="Arial"/>
          <w:lang w:val="uk-UA"/>
        </w:rPr>
        <w:t xml:space="preserve"> продукції в межах +/- 2</w:t>
      </w:r>
      <w:r w:rsidRPr="00852DA0">
        <w:rPr>
          <w:rFonts w:ascii="Arial" w:hAnsi="Arial" w:cs="Arial"/>
          <w:lang w:val="uk-UA"/>
        </w:rPr>
        <w:t>0% від вищезазначених обсягів на розсуд покупця;</w:t>
      </w:r>
    </w:p>
    <w:p w:rsidR="0038704F" w:rsidRPr="00852DA0" w:rsidRDefault="0038704F" w:rsidP="0038704F">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 xml:space="preserve">Форма випуску: </w:t>
      </w:r>
      <w:proofErr w:type="spellStart"/>
      <w:r w:rsidRPr="00852DA0">
        <w:rPr>
          <w:rFonts w:ascii="Arial" w:hAnsi="Arial" w:cs="Arial"/>
          <w:lang w:val="uk-UA"/>
        </w:rPr>
        <w:t>сублінгвальні</w:t>
      </w:r>
      <w:proofErr w:type="spellEnd"/>
      <w:r w:rsidRPr="00852DA0">
        <w:rPr>
          <w:rFonts w:ascii="Arial" w:hAnsi="Arial" w:cs="Arial"/>
          <w:lang w:val="uk-UA"/>
        </w:rPr>
        <w:t xml:space="preserve"> таблетки.</w:t>
      </w:r>
    </w:p>
    <w:p w:rsidR="0038704F" w:rsidRPr="00852DA0" w:rsidRDefault="0038704F" w:rsidP="0038704F">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 xml:space="preserve">До закупівлі приймаються </w:t>
      </w:r>
      <w:proofErr w:type="spellStart"/>
      <w:r w:rsidRPr="00852DA0">
        <w:rPr>
          <w:rFonts w:ascii="Arial" w:hAnsi="Arial" w:cs="Arial"/>
          <w:lang w:val="uk-UA"/>
        </w:rPr>
        <w:t>сублінгвальні</w:t>
      </w:r>
      <w:proofErr w:type="spellEnd"/>
      <w:r w:rsidRPr="00852DA0">
        <w:rPr>
          <w:rFonts w:ascii="Arial" w:hAnsi="Arial" w:cs="Arial"/>
          <w:lang w:val="uk-UA"/>
        </w:rPr>
        <w:t xml:space="preserve"> таблетки лише наступних </w:t>
      </w:r>
      <w:proofErr w:type="spellStart"/>
      <w:r w:rsidRPr="00852DA0">
        <w:rPr>
          <w:rFonts w:ascii="Arial" w:hAnsi="Arial" w:cs="Arial"/>
          <w:lang w:val="uk-UA"/>
        </w:rPr>
        <w:t>дозувань</w:t>
      </w:r>
      <w:proofErr w:type="spellEnd"/>
      <w:r w:rsidRPr="00852DA0">
        <w:rPr>
          <w:rFonts w:ascii="Arial" w:hAnsi="Arial" w:cs="Arial"/>
          <w:lang w:val="uk-UA"/>
        </w:rPr>
        <w:t xml:space="preserve">: 2 мг, 4 мг, 8 мг. </w:t>
      </w:r>
    </w:p>
    <w:p w:rsidR="0038704F" w:rsidRPr="00852DA0" w:rsidRDefault="0038704F" w:rsidP="0038704F">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Кількість таблеток в 1 упаковці: не більше 100.</w:t>
      </w:r>
    </w:p>
    <w:p w:rsidR="0038704F" w:rsidRPr="00852DA0" w:rsidRDefault="0036028B" w:rsidP="0038704F">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 xml:space="preserve">Очікуваний термін поставки в Каїр, </w:t>
      </w:r>
      <w:proofErr w:type="spellStart"/>
      <w:r w:rsidRPr="00852DA0">
        <w:rPr>
          <w:rFonts w:ascii="Arial" w:hAnsi="Arial" w:cs="Arial"/>
          <w:lang w:val="uk-UA"/>
        </w:rPr>
        <w:t>Египет</w:t>
      </w:r>
      <w:proofErr w:type="spellEnd"/>
      <w:r w:rsidRPr="00852DA0">
        <w:rPr>
          <w:rFonts w:ascii="Arial" w:hAnsi="Arial" w:cs="Arial"/>
          <w:lang w:val="uk-UA"/>
        </w:rPr>
        <w:t xml:space="preserve"> </w:t>
      </w:r>
      <w:r w:rsidR="0038704F" w:rsidRPr="00852DA0">
        <w:rPr>
          <w:rFonts w:ascii="Arial" w:hAnsi="Arial" w:cs="Arial"/>
          <w:lang w:val="uk-UA"/>
        </w:rPr>
        <w:t xml:space="preserve">повного обсягу, визначеного п. </w:t>
      </w:r>
      <w:r w:rsidRPr="00852DA0">
        <w:rPr>
          <w:rFonts w:ascii="Arial" w:hAnsi="Arial" w:cs="Arial"/>
        </w:rPr>
        <w:t>a</w:t>
      </w:r>
      <w:r w:rsidR="0038704F" w:rsidRPr="00852DA0">
        <w:rPr>
          <w:rFonts w:ascii="Arial" w:hAnsi="Arial" w:cs="Arial"/>
          <w:lang w:val="uk-UA"/>
        </w:rPr>
        <w:t>. цієї специфікації, не пізніше 01 грудня 20</w:t>
      </w:r>
      <w:r w:rsidRPr="00852DA0">
        <w:rPr>
          <w:rFonts w:ascii="Arial" w:hAnsi="Arial" w:cs="Arial"/>
          <w:lang w:val="ru-RU"/>
        </w:rPr>
        <w:t>24</w:t>
      </w:r>
      <w:r w:rsidR="0038704F" w:rsidRPr="00852DA0">
        <w:rPr>
          <w:rFonts w:ascii="Arial" w:hAnsi="Arial" w:cs="Arial"/>
          <w:lang w:val="uk-UA"/>
        </w:rPr>
        <w:t xml:space="preserve"> р.</w:t>
      </w:r>
      <w:r w:rsidR="001A3745" w:rsidRPr="00852DA0">
        <w:rPr>
          <w:rFonts w:ascii="Arial" w:hAnsi="Arial" w:cs="Arial"/>
          <w:lang w:val="uk-UA"/>
        </w:rPr>
        <w:t xml:space="preserve"> Проте учасник запрошується надати власні прогнози, щодо можливих термінів поставки партії товару.</w:t>
      </w:r>
    </w:p>
    <w:p w:rsidR="0038704F" w:rsidRPr="00852DA0" w:rsidRDefault="0038704F" w:rsidP="0038704F">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 xml:space="preserve">Умови поставки: </w:t>
      </w:r>
    </w:p>
    <w:p w:rsidR="0036028B" w:rsidRPr="00852DA0" w:rsidRDefault="0038704F" w:rsidP="00B90E47">
      <w:pPr>
        <w:numPr>
          <w:ilvl w:val="2"/>
          <w:numId w:val="5"/>
        </w:numPr>
        <w:tabs>
          <w:tab w:val="left" w:pos="1560"/>
        </w:tabs>
        <w:spacing w:after="0" w:line="240" w:lineRule="auto"/>
        <w:ind w:left="1560" w:hanging="709"/>
        <w:jc w:val="both"/>
        <w:rPr>
          <w:rFonts w:ascii="Arial" w:hAnsi="Arial" w:cs="Arial"/>
          <w:lang w:val="uk-UA"/>
        </w:rPr>
      </w:pPr>
      <w:r w:rsidRPr="00852DA0">
        <w:rPr>
          <w:rFonts w:ascii="Arial" w:hAnsi="Arial" w:cs="Arial"/>
          <w:lang w:val="uk-UA"/>
        </w:rPr>
        <w:t xml:space="preserve">для компаній-резидентів </w:t>
      </w:r>
      <w:proofErr w:type="spellStart"/>
      <w:r w:rsidR="0036028B" w:rsidRPr="00852DA0">
        <w:rPr>
          <w:rFonts w:ascii="Arial" w:hAnsi="Arial" w:cs="Arial"/>
          <w:lang w:val="uk-UA"/>
        </w:rPr>
        <w:t>Египту</w:t>
      </w:r>
      <w:proofErr w:type="spellEnd"/>
      <w:r w:rsidRPr="00852DA0">
        <w:rPr>
          <w:rFonts w:ascii="Arial" w:hAnsi="Arial" w:cs="Arial"/>
          <w:lang w:val="uk-UA"/>
        </w:rPr>
        <w:t xml:space="preserve">: поставка на </w:t>
      </w:r>
      <w:r w:rsidR="00B90E47" w:rsidRPr="00852DA0">
        <w:rPr>
          <w:rFonts w:ascii="Arial" w:hAnsi="Arial" w:cs="Arial"/>
          <w:lang w:val="uk-UA"/>
        </w:rPr>
        <w:t>3</w:t>
      </w:r>
      <w:r w:rsidRPr="00852DA0">
        <w:rPr>
          <w:rFonts w:ascii="Arial" w:hAnsi="Arial" w:cs="Arial"/>
          <w:lang w:val="uk-UA"/>
        </w:rPr>
        <w:t xml:space="preserve"> склади </w:t>
      </w:r>
      <w:r w:rsidR="0036028B" w:rsidRPr="00852DA0">
        <w:rPr>
          <w:rFonts w:ascii="Arial" w:hAnsi="Arial" w:cs="Arial"/>
          <w:lang w:val="uk-UA"/>
        </w:rPr>
        <w:t>отримувача</w:t>
      </w:r>
      <w:r w:rsidRPr="00852DA0">
        <w:rPr>
          <w:rFonts w:ascii="Arial" w:hAnsi="Arial" w:cs="Arial"/>
          <w:lang w:val="uk-UA"/>
        </w:rPr>
        <w:t xml:space="preserve">, </w:t>
      </w:r>
      <w:r w:rsidR="00B90E47" w:rsidRPr="00852DA0">
        <w:rPr>
          <w:rFonts w:ascii="Arial" w:hAnsi="Arial" w:cs="Arial"/>
          <w:lang w:val="uk-UA"/>
        </w:rPr>
        <w:t>(</w:t>
      </w:r>
      <w:r w:rsidR="00B90E47" w:rsidRPr="00852DA0">
        <w:rPr>
          <w:rFonts w:ascii="Arial" w:hAnsi="Arial" w:cs="Arial"/>
          <w:lang w:val="uk-UA"/>
        </w:rPr>
        <w:t>Heliopolis Psychiatric Hospital (Al-</w:t>
      </w:r>
      <w:proofErr w:type="spellStart"/>
      <w:r w:rsidR="00B90E47" w:rsidRPr="00852DA0">
        <w:rPr>
          <w:rFonts w:ascii="Arial" w:hAnsi="Arial" w:cs="Arial"/>
          <w:lang w:val="uk-UA"/>
        </w:rPr>
        <w:t>Matar</w:t>
      </w:r>
      <w:proofErr w:type="spellEnd"/>
      <w:r w:rsidR="00B90E47" w:rsidRPr="00852DA0">
        <w:rPr>
          <w:rFonts w:ascii="Arial" w:hAnsi="Arial" w:cs="Arial"/>
          <w:lang w:val="uk-UA"/>
        </w:rPr>
        <w:t>)</w:t>
      </w:r>
      <w:r w:rsidR="00B90E47" w:rsidRPr="00852DA0">
        <w:rPr>
          <w:rFonts w:ascii="Arial" w:hAnsi="Arial" w:cs="Arial"/>
          <w:lang w:val="uk-UA"/>
        </w:rPr>
        <w:t xml:space="preserve">, </w:t>
      </w:r>
      <w:r w:rsidRPr="00852DA0">
        <w:rPr>
          <w:rFonts w:ascii="Arial" w:hAnsi="Arial" w:cs="Arial"/>
          <w:lang w:val="uk-UA"/>
        </w:rPr>
        <w:t xml:space="preserve"> </w:t>
      </w:r>
      <w:proofErr w:type="spellStart"/>
      <w:r w:rsidR="00B90E47" w:rsidRPr="00852DA0">
        <w:rPr>
          <w:rFonts w:ascii="Arial" w:hAnsi="Arial" w:cs="Arial"/>
          <w:lang w:val="uk-UA"/>
        </w:rPr>
        <w:t>Maamoura</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Hospital</w:t>
      </w:r>
      <w:proofErr w:type="spellEnd"/>
      <w:r w:rsidR="00B90E47" w:rsidRPr="00852DA0">
        <w:rPr>
          <w:rFonts w:ascii="Arial" w:hAnsi="Arial" w:cs="Arial"/>
          <w:lang w:val="uk-UA"/>
        </w:rPr>
        <w:t xml:space="preserve"> for </w:t>
      </w:r>
      <w:proofErr w:type="spellStart"/>
      <w:r w:rsidR="00B90E47" w:rsidRPr="00852DA0">
        <w:rPr>
          <w:rFonts w:ascii="Arial" w:hAnsi="Arial" w:cs="Arial"/>
          <w:lang w:val="uk-UA"/>
        </w:rPr>
        <w:t>Mental</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Health</w:t>
      </w:r>
      <w:proofErr w:type="spellEnd"/>
      <w:r w:rsidR="00B90E47" w:rsidRPr="00852DA0">
        <w:rPr>
          <w:rFonts w:ascii="Arial" w:hAnsi="Arial" w:cs="Arial"/>
          <w:lang w:val="uk-UA"/>
        </w:rPr>
        <w:t xml:space="preserve"> and </w:t>
      </w:r>
      <w:proofErr w:type="spellStart"/>
      <w:r w:rsidR="00B90E47" w:rsidRPr="00852DA0">
        <w:rPr>
          <w:rFonts w:ascii="Arial" w:hAnsi="Arial" w:cs="Arial"/>
          <w:lang w:val="uk-UA"/>
        </w:rPr>
        <w:t>Addiction</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Treatment</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Abbassia</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Hospital</w:t>
      </w:r>
      <w:proofErr w:type="spellEnd"/>
      <w:r w:rsidR="00B90E47" w:rsidRPr="00852DA0">
        <w:rPr>
          <w:rFonts w:ascii="Arial" w:hAnsi="Arial" w:cs="Arial"/>
          <w:lang w:val="uk-UA"/>
        </w:rPr>
        <w:t xml:space="preserve"> for </w:t>
      </w:r>
      <w:proofErr w:type="spellStart"/>
      <w:r w:rsidR="00B90E47" w:rsidRPr="00852DA0">
        <w:rPr>
          <w:rFonts w:ascii="Arial" w:hAnsi="Arial" w:cs="Arial"/>
          <w:lang w:val="uk-UA"/>
        </w:rPr>
        <w:t>Mental</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Health</w:t>
      </w:r>
      <w:proofErr w:type="spellEnd"/>
      <w:r w:rsidR="00B90E47" w:rsidRPr="00852DA0">
        <w:rPr>
          <w:rFonts w:ascii="Arial" w:hAnsi="Arial" w:cs="Arial"/>
          <w:lang w:val="uk-UA"/>
        </w:rPr>
        <w:t xml:space="preserve"> and </w:t>
      </w:r>
      <w:proofErr w:type="spellStart"/>
      <w:r w:rsidR="00B90E47" w:rsidRPr="00852DA0">
        <w:rPr>
          <w:rFonts w:ascii="Arial" w:hAnsi="Arial" w:cs="Arial"/>
          <w:lang w:val="uk-UA"/>
        </w:rPr>
        <w:t>Addiction</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Treatment</w:t>
      </w:r>
      <w:proofErr w:type="spellEnd"/>
    </w:p>
    <w:p w:rsidR="0038704F" w:rsidRPr="00852DA0" w:rsidRDefault="0038704F" w:rsidP="000A21BE">
      <w:pPr>
        <w:numPr>
          <w:ilvl w:val="2"/>
          <w:numId w:val="5"/>
        </w:numPr>
        <w:tabs>
          <w:tab w:val="left" w:pos="1560"/>
        </w:tabs>
        <w:spacing w:after="0" w:line="240" w:lineRule="auto"/>
        <w:ind w:left="1560" w:hanging="709"/>
        <w:jc w:val="both"/>
        <w:rPr>
          <w:rFonts w:ascii="Arial" w:hAnsi="Arial" w:cs="Arial"/>
          <w:lang w:val="uk-UA"/>
        </w:rPr>
      </w:pPr>
      <w:r w:rsidRPr="00852DA0">
        <w:rPr>
          <w:rFonts w:ascii="Arial" w:hAnsi="Arial" w:cs="Arial"/>
          <w:lang w:val="uk-UA"/>
        </w:rPr>
        <w:t xml:space="preserve">для нерезидентів </w:t>
      </w:r>
      <w:proofErr w:type="spellStart"/>
      <w:r w:rsidR="0036028B" w:rsidRPr="00852DA0">
        <w:rPr>
          <w:rFonts w:ascii="Arial" w:hAnsi="Arial" w:cs="Arial"/>
          <w:lang w:val="uk-UA"/>
        </w:rPr>
        <w:t>Египту</w:t>
      </w:r>
      <w:proofErr w:type="spellEnd"/>
      <w:r w:rsidRPr="00852DA0">
        <w:rPr>
          <w:rFonts w:ascii="Arial" w:hAnsi="Arial" w:cs="Arial"/>
          <w:lang w:val="uk-UA"/>
        </w:rPr>
        <w:t xml:space="preserve">: DAP аеропорт </w:t>
      </w:r>
      <w:proofErr w:type="spellStart"/>
      <w:r w:rsidR="0036028B" w:rsidRPr="00852DA0">
        <w:rPr>
          <w:rFonts w:ascii="Arial" w:hAnsi="Arial" w:cs="Arial"/>
          <w:lang w:val="uk-UA"/>
        </w:rPr>
        <w:t>Каїру</w:t>
      </w:r>
      <w:proofErr w:type="spellEnd"/>
      <w:r w:rsidR="0036028B" w:rsidRPr="00852DA0">
        <w:rPr>
          <w:rFonts w:ascii="Arial" w:hAnsi="Arial" w:cs="Arial"/>
          <w:lang w:val="uk-UA"/>
        </w:rPr>
        <w:t xml:space="preserve"> </w:t>
      </w:r>
      <w:r w:rsidRPr="00852DA0">
        <w:rPr>
          <w:rFonts w:ascii="Arial" w:hAnsi="Arial" w:cs="Arial"/>
          <w:lang w:val="uk-UA"/>
        </w:rPr>
        <w:t>(</w:t>
      </w:r>
      <w:proofErr w:type="spellStart"/>
      <w:r w:rsidRPr="00852DA0">
        <w:rPr>
          <w:rFonts w:ascii="Arial" w:hAnsi="Arial" w:cs="Arial"/>
          <w:lang w:val="uk-UA"/>
        </w:rPr>
        <w:t>Incoterms</w:t>
      </w:r>
      <w:proofErr w:type="spellEnd"/>
      <w:r w:rsidRPr="00852DA0">
        <w:rPr>
          <w:rFonts w:ascii="Arial" w:hAnsi="Arial" w:cs="Arial"/>
          <w:lang w:val="uk-UA"/>
        </w:rPr>
        <w:t xml:space="preserve"> 2010).</w:t>
      </w:r>
    </w:p>
    <w:p w:rsidR="0038704F" w:rsidRPr="00852DA0" w:rsidRDefault="0038704F" w:rsidP="0038704F">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Ціни всіх тендерних пропозицій мають бути задекларовані в доларах США. Задекларована ціна обов’язково має включати всі необхідні</w:t>
      </w:r>
      <w:r w:rsidR="0036028B" w:rsidRPr="00852DA0">
        <w:rPr>
          <w:rFonts w:ascii="Arial" w:hAnsi="Arial" w:cs="Arial"/>
          <w:lang w:val="uk-UA"/>
        </w:rPr>
        <w:t xml:space="preserve"> витрати,</w:t>
      </w:r>
      <w:r w:rsidRPr="00852DA0">
        <w:rPr>
          <w:rFonts w:ascii="Arial" w:hAnsi="Arial" w:cs="Arial"/>
          <w:lang w:val="uk-UA"/>
        </w:rPr>
        <w:t xml:space="preserve"> податки і збори, обов’язкові для цього базису поставки.</w:t>
      </w:r>
    </w:p>
    <w:p w:rsidR="0038704F" w:rsidRPr="00852DA0" w:rsidRDefault="0038704F" w:rsidP="0036028B">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Договір на поставку буде укладено і оплату за поставлену продукцію буде здійснено у доларах США;</w:t>
      </w:r>
    </w:p>
    <w:p w:rsidR="0038704F" w:rsidRPr="00852DA0" w:rsidRDefault="0036028B" w:rsidP="0036028B">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Поставка продукції має здійснюватися без ПДВ!</w:t>
      </w:r>
    </w:p>
    <w:p w:rsidR="001A3745" w:rsidRPr="00852DA0" w:rsidRDefault="001A3745" w:rsidP="0036028B">
      <w:pPr>
        <w:numPr>
          <w:ilvl w:val="1"/>
          <w:numId w:val="5"/>
        </w:numPr>
        <w:tabs>
          <w:tab w:val="left" w:pos="851"/>
        </w:tabs>
        <w:spacing w:after="0" w:line="240" w:lineRule="auto"/>
        <w:ind w:left="851" w:hanging="567"/>
        <w:jc w:val="both"/>
        <w:rPr>
          <w:rFonts w:ascii="Arial" w:hAnsi="Arial" w:cs="Arial"/>
          <w:lang w:val="uk-UA"/>
        </w:rPr>
      </w:pPr>
      <w:r w:rsidRPr="00852DA0">
        <w:rPr>
          <w:rFonts w:ascii="Arial" w:hAnsi="Arial" w:cs="Arial"/>
          <w:lang w:val="uk-UA"/>
        </w:rPr>
        <w:t>Умови оплати:</w:t>
      </w:r>
    </w:p>
    <w:p w:rsidR="001A3745" w:rsidRPr="00852DA0" w:rsidRDefault="001A3745" w:rsidP="001A3745">
      <w:pPr>
        <w:tabs>
          <w:tab w:val="left" w:pos="851"/>
        </w:tabs>
        <w:spacing w:after="0" w:line="240" w:lineRule="auto"/>
        <w:ind w:left="851"/>
        <w:jc w:val="both"/>
        <w:rPr>
          <w:rFonts w:ascii="Arial" w:hAnsi="Arial" w:cs="Arial"/>
          <w:lang w:val="uk-UA"/>
        </w:rPr>
      </w:pPr>
      <w:r w:rsidRPr="00852DA0">
        <w:rPr>
          <w:rFonts w:ascii="Arial" w:hAnsi="Arial" w:cs="Arial"/>
          <w:lang w:val="uk-UA"/>
        </w:rPr>
        <w:t>50% передплата після підписання договору / 50% оплата по факту постачання продукції</w:t>
      </w:r>
    </w:p>
    <w:p w:rsidR="001A3745" w:rsidRPr="00852DA0" w:rsidRDefault="001A3745" w:rsidP="001A3745">
      <w:pPr>
        <w:tabs>
          <w:tab w:val="left" w:pos="851"/>
        </w:tabs>
        <w:spacing w:after="0" w:line="240" w:lineRule="auto"/>
        <w:ind w:left="851"/>
        <w:jc w:val="both"/>
        <w:rPr>
          <w:rFonts w:ascii="Arial" w:hAnsi="Arial" w:cs="Arial"/>
          <w:lang w:val="uk-UA"/>
        </w:rPr>
      </w:pPr>
      <w:r w:rsidRPr="00852DA0">
        <w:rPr>
          <w:rFonts w:ascii="Arial" w:hAnsi="Arial" w:cs="Arial"/>
          <w:lang w:val="uk-UA"/>
        </w:rPr>
        <w:t>Або</w:t>
      </w:r>
    </w:p>
    <w:p w:rsidR="001A3745" w:rsidRPr="00852DA0" w:rsidRDefault="001A3745" w:rsidP="001A3745">
      <w:pPr>
        <w:tabs>
          <w:tab w:val="left" w:pos="851"/>
        </w:tabs>
        <w:spacing w:after="0" w:line="240" w:lineRule="auto"/>
        <w:ind w:left="851"/>
        <w:jc w:val="both"/>
        <w:rPr>
          <w:rFonts w:ascii="Arial" w:hAnsi="Arial" w:cs="Arial"/>
          <w:lang w:val="uk-UA"/>
        </w:rPr>
      </w:pPr>
      <w:r w:rsidRPr="00852DA0">
        <w:rPr>
          <w:rFonts w:ascii="Arial" w:hAnsi="Arial" w:cs="Arial"/>
          <w:lang w:val="uk-UA"/>
        </w:rPr>
        <w:t>100% по факту постачання продукції.</w:t>
      </w:r>
    </w:p>
    <w:p w:rsidR="0038704F" w:rsidRPr="00852DA0" w:rsidRDefault="0038704F" w:rsidP="00495551">
      <w:pPr>
        <w:spacing w:after="0"/>
        <w:jc w:val="both"/>
        <w:rPr>
          <w:rFonts w:ascii="Arial" w:hAnsi="Arial" w:cs="Arial"/>
          <w:lang w:val="uk-UA"/>
        </w:rPr>
      </w:pPr>
      <w:bookmarkStart w:id="0" w:name="_GoBack"/>
      <w:bookmarkEnd w:id="0"/>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Сировина</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Фармацевтична продукція, запропонована для цієї закупівлі, має бути вироблена з сировини гарантованої якості, отриманої від ліцензованого виробника або його авторизованого дистриб’ютора. Це правило поширюється на активну і допоміжні речовини.</w:t>
      </w:r>
    </w:p>
    <w:p w:rsidR="0038704F" w:rsidRPr="00852DA0" w:rsidRDefault="0038704F" w:rsidP="0038704F">
      <w:pPr>
        <w:spacing w:after="0"/>
        <w:jc w:val="both"/>
        <w:rPr>
          <w:rFonts w:ascii="Arial" w:hAnsi="Arial" w:cs="Arial"/>
          <w:b/>
          <w:lang w:val="uk-UA"/>
        </w:rPr>
      </w:pP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Вимоги щодо реєстрації</w:t>
      </w:r>
    </w:p>
    <w:p w:rsidR="0036028B" w:rsidRPr="00852DA0" w:rsidRDefault="00520C48" w:rsidP="00B90E47">
      <w:pPr>
        <w:tabs>
          <w:tab w:val="left" w:pos="426"/>
        </w:tabs>
        <w:spacing w:after="0" w:line="240" w:lineRule="auto"/>
        <w:jc w:val="both"/>
        <w:rPr>
          <w:rFonts w:ascii="Arial" w:hAnsi="Arial" w:cs="Arial"/>
          <w:lang w:val="uk-UA"/>
        </w:rPr>
      </w:pPr>
      <w:r w:rsidRPr="00852DA0">
        <w:rPr>
          <w:rFonts w:ascii="Arial" w:hAnsi="Arial" w:cs="Arial"/>
          <w:lang w:val="uk-UA"/>
        </w:rPr>
        <w:tab/>
      </w:r>
      <w:r w:rsidR="001A3745" w:rsidRPr="00852DA0">
        <w:rPr>
          <w:rFonts w:ascii="Arial" w:hAnsi="Arial" w:cs="Arial"/>
          <w:lang w:val="uk-UA"/>
        </w:rPr>
        <w:t xml:space="preserve">4.1. </w:t>
      </w:r>
      <w:r w:rsidRPr="00852DA0">
        <w:rPr>
          <w:rFonts w:ascii="Arial" w:hAnsi="Arial" w:cs="Arial"/>
          <w:lang w:val="uk-UA"/>
        </w:rPr>
        <w:t>Лікарський засіб, що запропоновано учасником тендеру має бути зареєстровано в одній з країн з жорсткою регуляторною політикою (країни ЄС, США, Канада, Австралія, Японія)</w:t>
      </w:r>
    </w:p>
    <w:p w:rsidR="001A3745" w:rsidRPr="00852DA0" w:rsidRDefault="00B90E47" w:rsidP="00B90E47">
      <w:pPr>
        <w:tabs>
          <w:tab w:val="left" w:pos="426"/>
        </w:tabs>
        <w:spacing w:after="0" w:line="240" w:lineRule="auto"/>
        <w:jc w:val="both"/>
        <w:rPr>
          <w:rFonts w:ascii="Arial" w:hAnsi="Arial" w:cs="Arial"/>
          <w:lang w:val="uk-UA"/>
        </w:rPr>
      </w:pPr>
      <w:r w:rsidRPr="00852DA0">
        <w:rPr>
          <w:rFonts w:ascii="Arial" w:hAnsi="Arial" w:cs="Arial"/>
          <w:lang w:val="uk-UA"/>
        </w:rPr>
        <w:tab/>
      </w:r>
      <w:r w:rsidR="001A3745" w:rsidRPr="00852DA0">
        <w:rPr>
          <w:rFonts w:ascii="Arial" w:hAnsi="Arial" w:cs="Arial"/>
          <w:lang w:val="uk-UA"/>
        </w:rPr>
        <w:t xml:space="preserve">4.2. </w:t>
      </w:r>
      <w:r w:rsidRPr="00852DA0">
        <w:rPr>
          <w:rFonts w:ascii="Arial" w:hAnsi="Arial" w:cs="Arial"/>
          <w:lang w:val="uk-UA"/>
        </w:rPr>
        <w:t>Я</w:t>
      </w:r>
      <w:r w:rsidR="001A3745" w:rsidRPr="00852DA0">
        <w:rPr>
          <w:rFonts w:ascii="Arial" w:hAnsi="Arial" w:cs="Arial"/>
          <w:lang w:val="uk-UA"/>
        </w:rPr>
        <w:t>кщо продукція не є зареєстрованою за законодавством Єгипту, замовник зможе здійснити</w:t>
      </w:r>
      <w:r w:rsidRPr="00852DA0">
        <w:rPr>
          <w:rFonts w:ascii="Arial" w:hAnsi="Arial" w:cs="Arial"/>
          <w:lang w:val="uk-UA"/>
        </w:rPr>
        <w:t xml:space="preserve"> отримання</w:t>
      </w:r>
      <w:r w:rsidR="001A3745" w:rsidRPr="00852DA0">
        <w:rPr>
          <w:rFonts w:ascii="Arial" w:hAnsi="Arial" w:cs="Arial"/>
          <w:lang w:val="uk-UA"/>
        </w:rPr>
        <w:t xml:space="preserve"> одноразового дозволу на ввезення такого лікарського засобу</w:t>
      </w:r>
      <w:r w:rsidRPr="00852DA0">
        <w:rPr>
          <w:rFonts w:ascii="Arial" w:hAnsi="Arial" w:cs="Arial"/>
          <w:lang w:val="uk-UA"/>
        </w:rPr>
        <w:t xml:space="preserve">. Орієнтовний термін отримання такого дозволу становить 2 місяці. В цей час готова продукція зібрана та готова до постачання має очікувати в отримання дозволу на </w:t>
      </w:r>
      <w:proofErr w:type="spellStart"/>
      <w:r w:rsidRPr="00852DA0">
        <w:rPr>
          <w:rFonts w:ascii="Arial" w:hAnsi="Arial" w:cs="Arial"/>
          <w:lang w:val="uk-UA"/>
        </w:rPr>
        <w:t>скаді</w:t>
      </w:r>
      <w:proofErr w:type="spellEnd"/>
      <w:r w:rsidRPr="00852DA0">
        <w:rPr>
          <w:rFonts w:ascii="Arial" w:hAnsi="Arial" w:cs="Arial"/>
          <w:lang w:val="uk-UA"/>
        </w:rPr>
        <w:t xml:space="preserve"> відправника.</w:t>
      </w:r>
    </w:p>
    <w:p w:rsidR="0036028B" w:rsidRPr="00852DA0" w:rsidRDefault="0036028B" w:rsidP="0036028B">
      <w:pPr>
        <w:tabs>
          <w:tab w:val="left" w:pos="426"/>
        </w:tabs>
        <w:spacing w:after="0" w:line="240" w:lineRule="auto"/>
        <w:rPr>
          <w:rFonts w:ascii="Arial" w:hAnsi="Arial" w:cs="Arial"/>
          <w:lang w:val="uk-UA"/>
        </w:rPr>
      </w:pP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Ліцензування</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 xml:space="preserve">Фармацевтична продукція, запропонована для цієї закупівлі, має бути належним чином ліцензована для продажу регуляторним органом країни-виробника. Повинні бути надані діючий сертифікат(и) (наприклад «Сертифікат на вільний продаж», «реєстраційна картка лікарського засобу», таке інше) з зазначеними </w:t>
      </w:r>
      <w:proofErr w:type="spellStart"/>
      <w:r w:rsidRPr="00852DA0">
        <w:rPr>
          <w:rFonts w:ascii="Arial" w:hAnsi="Arial" w:cs="Arial"/>
          <w:lang w:val="uk-UA"/>
        </w:rPr>
        <w:t>дозуваннями</w:t>
      </w:r>
      <w:proofErr w:type="spellEnd"/>
      <w:r w:rsidRPr="00852DA0">
        <w:rPr>
          <w:rFonts w:ascii="Arial" w:hAnsi="Arial" w:cs="Arial"/>
          <w:lang w:val="uk-UA"/>
        </w:rPr>
        <w:t xml:space="preserve"> </w:t>
      </w:r>
      <w:proofErr w:type="spellStart"/>
      <w:r w:rsidRPr="00852DA0">
        <w:rPr>
          <w:rFonts w:ascii="Arial" w:hAnsi="Arial" w:cs="Arial"/>
          <w:lang w:val="uk-UA"/>
        </w:rPr>
        <w:t>сублінгвальних</w:t>
      </w:r>
      <w:proofErr w:type="spellEnd"/>
      <w:r w:rsidRPr="00852DA0">
        <w:rPr>
          <w:rFonts w:ascii="Arial" w:hAnsi="Arial" w:cs="Arial"/>
          <w:lang w:val="uk-UA"/>
        </w:rPr>
        <w:t xml:space="preserve"> таблеток </w:t>
      </w:r>
      <w:proofErr w:type="spellStart"/>
      <w:r w:rsidRPr="00852DA0">
        <w:rPr>
          <w:rFonts w:ascii="Arial" w:hAnsi="Arial" w:cs="Arial"/>
          <w:lang w:val="uk-UA"/>
        </w:rPr>
        <w:t>бупренорфіну</w:t>
      </w:r>
      <w:proofErr w:type="spellEnd"/>
      <w:r w:rsidRPr="00852DA0">
        <w:rPr>
          <w:rFonts w:ascii="Arial" w:hAnsi="Arial" w:cs="Arial"/>
          <w:lang w:val="uk-UA"/>
        </w:rPr>
        <w:t xml:space="preserve"> </w:t>
      </w:r>
      <w:proofErr w:type="spellStart"/>
      <w:r w:rsidRPr="00852DA0">
        <w:rPr>
          <w:rFonts w:ascii="Arial" w:hAnsi="Arial" w:cs="Arial"/>
          <w:lang w:val="uk-UA"/>
        </w:rPr>
        <w:t>гідрохлориду</w:t>
      </w:r>
      <w:proofErr w:type="spellEnd"/>
      <w:r w:rsidRPr="00852DA0">
        <w:rPr>
          <w:rFonts w:ascii="Arial" w:hAnsi="Arial" w:cs="Arial"/>
          <w:lang w:val="uk-UA"/>
        </w:rPr>
        <w:t xml:space="preserve"> запропонованими до цієї закупівлі. </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Сертифікати повинні бути дійсними щонайменше протягом 6 місяців від дня подачі заявки на участь у тендері. Якщо строк дії сертифікатів спливає менше ніж через 6 місяців від дати подання заявки на участь у тендері, необхідно надати листа з поясненнями про поточний стан поновлення або продовження дії ліцензії.</w:t>
      </w:r>
    </w:p>
    <w:p w:rsidR="0038704F" w:rsidRPr="00852DA0" w:rsidRDefault="0038704F" w:rsidP="0036028B">
      <w:pPr>
        <w:spacing w:after="0"/>
        <w:jc w:val="both"/>
        <w:rPr>
          <w:rFonts w:ascii="Arial" w:hAnsi="Arial" w:cs="Arial"/>
          <w:lang w:val="uk-UA"/>
        </w:rPr>
      </w:pPr>
    </w:p>
    <w:p w:rsidR="0038704F" w:rsidRPr="00852DA0" w:rsidRDefault="0038704F" w:rsidP="0038704F">
      <w:pPr>
        <w:spacing w:after="0"/>
        <w:ind w:firstLine="540"/>
        <w:jc w:val="both"/>
        <w:rPr>
          <w:rFonts w:ascii="Arial" w:hAnsi="Arial" w:cs="Arial"/>
          <w:b/>
          <w:lang w:val="uk-UA"/>
        </w:rPr>
      </w:pP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Відповідність процедурам належної виробничої практики  (GMP)</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 xml:space="preserve">Потрібно надати документи, які підтверджують, що лікарські засоби, запропоновані для цієї закупівлі, відповідають процедурам належної виробничої практики (GMP). Кожний учасник тендеру повинен надати сертифікати відповідності виробника вимогам GMP (далі – GMP сертифікат) для кожного виробничого майданчика, що використовуватиметься для продукування </w:t>
      </w:r>
      <w:proofErr w:type="spellStart"/>
      <w:r w:rsidRPr="00852DA0">
        <w:rPr>
          <w:rFonts w:ascii="Arial" w:hAnsi="Arial" w:cs="Arial"/>
          <w:lang w:val="uk-UA"/>
        </w:rPr>
        <w:t>сублінгвальних</w:t>
      </w:r>
      <w:proofErr w:type="spellEnd"/>
      <w:r w:rsidRPr="00852DA0">
        <w:rPr>
          <w:rFonts w:ascii="Arial" w:hAnsi="Arial" w:cs="Arial"/>
          <w:lang w:val="uk-UA"/>
        </w:rPr>
        <w:t xml:space="preserve"> таблеток </w:t>
      </w:r>
      <w:proofErr w:type="spellStart"/>
      <w:r w:rsidRPr="00852DA0">
        <w:rPr>
          <w:rFonts w:ascii="Arial" w:hAnsi="Arial" w:cs="Arial"/>
          <w:lang w:val="uk-UA"/>
        </w:rPr>
        <w:t>бупренорфіну</w:t>
      </w:r>
      <w:proofErr w:type="spellEnd"/>
      <w:r w:rsidRPr="00852DA0">
        <w:rPr>
          <w:rFonts w:ascii="Arial" w:hAnsi="Arial" w:cs="Arial"/>
          <w:lang w:val="uk-UA"/>
        </w:rPr>
        <w:t xml:space="preserve"> </w:t>
      </w:r>
      <w:proofErr w:type="spellStart"/>
      <w:r w:rsidRPr="00852DA0">
        <w:rPr>
          <w:rFonts w:ascii="Arial" w:hAnsi="Arial" w:cs="Arial"/>
          <w:lang w:val="uk-UA"/>
        </w:rPr>
        <w:t>гідрохлориду</w:t>
      </w:r>
      <w:proofErr w:type="spellEnd"/>
      <w:r w:rsidRPr="00852DA0">
        <w:rPr>
          <w:rFonts w:ascii="Arial" w:hAnsi="Arial" w:cs="Arial"/>
          <w:lang w:val="uk-UA"/>
        </w:rPr>
        <w:t>, що постачатиметься в рамках цього тендера.</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GMP сертифікат для кожного виробничого майданчика повинен містити дату проведення останньої авторизованої інспекції до цієї виробничої зони</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 xml:space="preserve">Сертифікати повинні бути дійсними щонайменше протягом 6 місяців від дня подачі заявки на участь у тендері. Якщо строк дії сертифікатів спливає менше ніж через 6 місяців від дати подання заявки на участь у тендері, необхідно надати листа з поясненнями про поточний стан поновлення або продовження дії сертифікату. </w:t>
      </w:r>
    </w:p>
    <w:p w:rsidR="0038704F" w:rsidRPr="00852DA0" w:rsidRDefault="0038704F" w:rsidP="0038704F">
      <w:pPr>
        <w:tabs>
          <w:tab w:val="left" w:pos="2985"/>
        </w:tabs>
        <w:spacing w:after="0"/>
        <w:jc w:val="both"/>
        <w:rPr>
          <w:rFonts w:ascii="Arial" w:hAnsi="Arial" w:cs="Arial"/>
          <w:lang w:val="uk-UA"/>
        </w:rPr>
      </w:pPr>
      <w:r w:rsidRPr="00852DA0">
        <w:rPr>
          <w:rFonts w:ascii="Arial" w:hAnsi="Arial" w:cs="Arial"/>
          <w:lang w:val="uk-UA"/>
        </w:rPr>
        <w:tab/>
      </w: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Первинна упаковка</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Первинна упаковка продукції має зберігати якість, безпечність та стабільність препарату. Вся упаковка має бути належним чином запечатана та захищена від псування при невмілому користуванні. Всі компоненти упаковки мають бути затвердженими для використання у пакуванні фармацевтичної продукції національним регуляторним органом країни походження продукції.</w:t>
      </w:r>
    </w:p>
    <w:p w:rsidR="0038704F" w:rsidRPr="00852DA0" w:rsidRDefault="0038704F" w:rsidP="0038704F">
      <w:pPr>
        <w:spacing w:after="0"/>
        <w:jc w:val="both"/>
        <w:rPr>
          <w:rFonts w:ascii="Arial" w:hAnsi="Arial" w:cs="Arial"/>
          <w:lang w:val="uk-UA"/>
        </w:rPr>
      </w:pP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Маркування первинної упаковки та інструкція по використанню</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Маркування первинної упаковки має повністю відповідати даним реєстраційного досьє на продукцію.</w:t>
      </w:r>
    </w:p>
    <w:p w:rsidR="0038704F" w:rsidRPr="00852DA0" w:rsidRDefault="0038704F" w:rsidP="00AE34D5">
      <w:pPr>
        <w:spacing w:after="0"/>
        <w:ind w:firstLine="540"/>
        <w:jc w:val="both"/>
        <w:rPr>
          <w:rFonts w:ascii="Arial" w:hAnsi="Arial" w:cs="Arial"/>
          <w:lang w:val="uk-UA"/>
        </w:rPr>
      </w:pPr>
      <w:r w:rsidRPr="00852DA0">
        <w:rPr>
          <w:rFonts w:ascii="Arial" w:hAnsi="Arial" w:cs="Arial"/>
          <w:lang w:val="uk-UA"/>
        </w:rPr>
        <w:t xml:space="preserve">Інструкція по використанню продукції має бути </w:t>
      </w:r>
      <w:r w:rsidR="00AE34D5" w:rsidRPr="00852DA0">
        <w:rPr>
          <w:rFonts w:ascii="Arial" w:hAnsi="Arial" w:cs="Arial"/>
          <w:lang w:val="uk-UA"/>
        </w:rPr>
        <w:t>надана англійською або арабською</w:t>
      </w:r>
      <w:r w:rsidRPr="00852DA0">
        <w:rPr>
          <w:rFonts w:ascii="Arial" w:hAnsi="Arial" w:cs="Arial"/>
          <w:lang w:val="uk-UA"/>
        </w:rPr>
        <w:t>.</w:t>
      </w:r>
    </w:p>
    <w:p w:rsidR="0038704F" w:rsidRPr="00852DA0" w:rsidRDefault="0038704F" w:rsidP="0038704F">
      <w:pPr>
        <w:spacing w:after="0"/>
        <w:jc w:val="both"/>
        <w:rPr>
          <w:rFonts w:ascii="Arial" w:hAnsi="Arial" w:cs="Arial"/>
          <w:lang w:val="uk-UA"/>
        </w:rPr>
      </w:pP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Кількість серій у поставці</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 xml:space="preserve">Постачальник повинен сформувати замовлену партію продукції таким чином, щоб вона складалася з </w:t>
      </w:r>
      <w:proofErr w:type="spellStart"/>
      <w:r w:rsidRPr="00852DA0">
        <w:rPr>
          <w:rFonts w:ascii="Arial" w:hAnsi="Arial" w:cs="Arial"/>
          <w:lang w:val="uk-UA"/>
        </w:rPr>
        <w:t>якнайменшої</w:t>
      </w:r>
      <w:proofErr w:type="spellEnd"/>
      <w:r w:rsidRPr="00852DA0">
        <w:rPr>
          <w:rFonts w:ascii="Arial" w:hAnsi="Arial" w:cs="Arial"/>
          <w:lang w:val="uk-UA"/>
        </w:rPr>
        <w:t xml:space="preserve"> кількості виготовлених серій. Перевага буде надана пропозиції, яка за інших рівних умов буде гарантувати одну серію для кожного окремого дозування.</w:t>
      </w:r>
    </w:p>
    <w:p w:rsidR="0038704F" w:rsidRPr="00852DA0" w:rsidRDefault="0038704F" w:rsidP="0038704F">
      <w:pPr>
        <w:spacing w:after="0"/>
        <w:jc w:val="both"/>
        <w:rPr>
          <w:rFonts w:ascii="Arial" w:hAnsi="Arial" w:cs="Arial"/>
          <w:lang w:val="uk-UA"/>
        </w:rPr>
      </w:pP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Термін придатності</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Загальний термін придатності препарату має бути не меншим за 3 роки.</w:t>
      </w:r>
    </w:p>
    <w:p w:rsidR="0038704F" w:rsidRPr="00852DA0" w:rsidRDefault="00520C48" w:rsidP="0038704F">
      <w:pPr>
        <w:spacing w:after="0"/>
        <w:ind w:firstLine="540"/>
        <w:jc w:val="both"/>
        <w:rPr>
          <w:rFonts w:ascii="Arial" w:hAnsi="Arial" w:cs="Arial"/>
          <w:lang w:val="uk-UA"/>
        </w:rPr>
      </w:pPr>
      <w:r w:rsidRPr="00852DA0">
        <w:rPr>
          <w:rFonts w:ascii="Arial" w:hAnsi="Arial" w:cs="Arial"/>
          <w:lang w:val="uk-UA"/>
        </w:rPr>
        <w:t>На момент відвантаження продукції</w:t>
      </w:r>
      <w:r w:rsidR="0038704F" w:rsidRPr="00852DA0">
        <w:rPr>
          <w:rFonts w:ascii="Arial" w:hAnsi="Arial" w:cs="Arial"/>
          <w:lang w:val="uk-UA"/>
        </w:rPr>
        <w:t xml:space="preserve"> має минути не більше 20 % терміну придатності продукції з моменту виробництва, вказаного в документах на продукцію та/або сертифікаті аналізу (відповідності).</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Постачальник має бути готовий надати органам реєстрації або контролю якості продукції дані про аналіз стабільності, щоб підтвердити заявлений термін придатності продукції.</w:t>
      </w:r>
    </w:p>
    <w:p w:rsidR="0038704F" w:rsidRPr="00852DA0" w:rsidRDefault="0038704F" w:rsidP="0038704F">
      <w:pPr>
        <w:spacing w:after="0"/>
        <w:jc w:val="both"/>
        <w:rPr>
          <w:rFonts w:ascii="Arial" w:hAnsi="Arial" w:cs="Arial"/>
          <w:lang w:val="uk-UA"/>
        </w:rPr>
      </w:pP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Якість продукції</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Фармацевтична продукція та упаковка повинні не мати дефектів, які руйнівним чином впливають на їх робочі властивості, термін придатності або зовнішній вигляд.</w:t>
      </w:r>
    </w:p>
    <w:p w:rsidR="0038704F" w:rsidRPr="00852DA0" w:rsidRDefault="0038704F" w:rsidP="0038704F">
      <w:pPr>
        <w:spacing w:after="0"/>
        <w:jc w:val="both"/>
        <w:rPr>
          <w:rFonts w:ascii="Arial" w:hAnsi="Arial" w:cs="Arial"/>
          <w:lang w:val="uk-UA"/>
        </w:rPr>
      </w:pPr>
    </w:p>
    <w:p w:rsidR="0038704F" w:rsidRPr="00852DA0" w:rsidRDefault="0038704F"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Дані тестування</w:t>
      </w: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 xml:space="preserve">Виробник має проводити постійний хімічний та фізичний аналіз з відповідною фіксацією даних для сировини, складових продукції, проміжного та кінцевого продукту, та у разі потреби і окремого запиту з боку покупця бути у змозі надати такі дані. </w:t>
      </w:r>
    </w:p>
    <w:p w:rsidR="0038704F" w:rsidRPr="00852DA0" w:rsidRDefault="0038704F" w:rsidP="0038704F">
      <w:pPr>
        <w:spacing w:after="0"/>
        <w:ind w:firstLine="540"/>
        <w:jc w:val="both"/>
        <w:rPr>
          <w:rFonts w:ascii="Arial" w:hAnsi="Arial" w:cs="Arial"/>
          <w:lang w:val="uk-UA"/>
        </w:rPr>
      </w:pPr>
    </w:p>
    <w:p w:rsidR="0038704F" w:rsidRPr="00852DA0" w:rsidRDefault="00520C48" w:rsidP="0038704F">
      <w:pPr>
        <w:numPr>
          <w:ilvl w:val="0"/>
          <w:numId w:val="5"/>
        </w:numPr>
        <w:tabs>
          <w:tab w:val="left" w:pos="426"/>
        </w:tabs>
        <w:spacing w:after="0" w:line="240" w:lineRule="auto"/>
        <w:ind w:left="0" w:firstLine="0"/>
        <w:rPr>
          <w:rFonts w:ascii="Arial" w:hAnsi="Arial" w:cs="Arial"/>
          <w:b/>
          <w:lang w:val="uk-UA"/>
        </w:rPr>
      </w:pPr>
      <w:r w:rsidRPr="00852DA0">
        <w:rPr>
          <w:rFonts w:ascii="Arial" w:hAnsi="Arial" w:cs="Arial"/>
          <w:b/>
          <w:lang w:val="uk-UA"/>
        </w:rPr>
        <w:t>Склад конкурсної</w:t>
      </w:r>
      <w:r w:rsidR="0038704F" w:rsidRPr="00852DA0">
        <w:rPr>
          <w:rFonts w:ascii="Arial" w:hAnsi="Arial" w:cs="Arial"/>
          <w:b/>
          <w:lang w:val="uk-UA"/>
        </w:rPr>
        <w:t xml:space="preserve"> пропозиції учасника</w:t>
      </w:r>
    </w:p>
    <w:p w:rsidR="0038704F" w:rsidRPr="00852DA0" w:rsidRDefault="0038704F" w:rsidP="0038704F">
      <w:pPr>
        <w:numPr>
          <w:ilvl w:val="1"/>
          <w:numId w:val="5"/>
        </w:numPr>
        <w:tabs>
          <w:tab w:val="left" w:pos="851"/>
        </w:tabs>
        <w:spacing w:after="0" w:line="240" w:lineRule="auto"/>
        <w:ind w:left="851" w:hanging="567"/>
        <w:jc w:val="both"/>
        <w:rPr>
          <w:rFonts w:ascii="Arial" w:hAnsi="Arial" w:cs="Arial"/>
          <w:u w:val="single"/>
          <w:lang w:val="uk-UA"/>
        </w:rPr>
      </w:pPr>
      <w:r w:rsidRPr="00852DA0">
        <w:rPr>
          <w:rFonts w:ascii="Arial" w:hAnsi="Arial" w:cs="Arial"/>
          <w:u w:val="single"/>
          <w:lang w:val="uk-UA"/>
        </w:rPr>
        <w:t>Пакет обов’язкових до надання документів:</w:t>
      </w:r>
    </w:p>
    <w:p w:rsidR="00520C48" w:rsidRPr="00852DA0" w:rsidRDefault="00520C48" w:rsidP="00FE79C9">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Документи, що засвідчують реєстрацію учасника, як юридичної особи</w:t>
      </w:r>
    </w:p>
    <w:p w:rsidR="00520C48" w:rsidRPr="00852DA0" w:rsidRDefault="00520C48" w:rsidP="00FE79C9">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Якщо Учасник не є виробником продукції, надати копію документи, що посвідчує право пропонувати продукцію, видані виробником продукції (</w:t>
      </w:r>
      <w:proofErr w:type="spellStart"/>
      <w:r w:rsidRPr="00852DA0">
        <w:rPr>
          <w:rFonts w:ascii="Arial" w:hAnsi="Arial" w:cs="Arial"/>
          <w:lang w:val="uk-UA"/>
        </w:rPr>
        <w:t>Авторизаційний</w:t>
      </w:r>
      <w:proofErr w:type="spellEnd"/>
      <w:r w:rsidRPr="00852DA0">
        <w:rPr>
          <w:rFonts w:ascii="Arial" w:hAnsi="Arial" w:cs="Arial"/>
          <w:lang w:val="uk-UA"/>
        </w:rPr>
        <w:t xml:space="preserve"> лист, дистриб’юторський сертифікат, довіреність тощо)</w:t>
      </w:r>
    </w:p>
    <w:p w:rsidR="00520C48" w:rsidRPr="00852DA0" w:rsidRDefault="0038704F" w:rsidP="00FE79C9">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Копія дійсної ліцензії для продажу (наприклад «Сертифікат на вільний продаж», «реєстраційна картка лікарського засобу» тощо), виданої органом, що регулює обіг фармацевтичної продукції у країні походження лікарського засобу, відповідно</w:t>
      </w:r>
      <w:r w:rsidR="001A3745" w:rsidRPr="00852DA0">
        <w:rPr>
          <w:rFonts w:ascii="Arial" w:hAnsi="Arial" w:cs="Arial"/>
          <w:lang w:val="uk-UA"/>
        </w:rPr>
        <w:t xml:space="preserve"> до п. 5</w:t>
      </w:r>
      <w:r w:rsidRPr="00852DA0">
        <w:rPr>
          <w:rFonts w:ascii="Arial" w:hAnsi="Arial" w:cs="Arial"/>
          <w:lang w:val="uk-UA"/>
        </w:rPr>
        <w:t xml:space="preserve"> цієї специфікації. </w:t>
      </w:r>
    </w:p>
    <w:p w:rsidR="0038704F" w:rsidRPr="00852DA0" w:rsidRDefault="0038704F" w:rsidP="00FE79C9">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 xml:space="preserve">Копія дійсних GMP сертифікатів у відповідності до п. </w:t>
      </w:r>
      <w:r w:rsidR="001A3745" w:rsidRPr="00852DA0">
        <w:rPr>
          <w:rFonts w:ascii="Arial" w:hAnsi="Arial" w:cs="Arial"/>
          <w:lang w:val="uk-UA"/>
        </w:rPr>
        <w:t>6</w:t>
      </w:r>
      <w:r w:rsidRPr="00852DA0">
        <w:rPr>
          <w:rFonts w:ascii="Arial" w:hAnsi="Arial" w:cs="Arial"/>
          <w:lang w:val="uk-UA"/>
        </w:rPr>
        <w:t xml:space="preserve"> цієї специфікації.</w:t>
      </w:r>
    </w:p>
    <w:p w:rsidR="00520C48" w:rsidRPr="00852DA0" w:rsidRDefault="00520C48" w:rsidP="001A3745">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 xml:space="preserve">Документ, що підтверджує реєстрацію лікарського засобу в країнах з </w:t>
      </w:r>
      <w:r w:rsidR="001A3745" w:rsidRPr="00852DA0">
        <w:rPr>
          <w:rFonts w:ascii="Arial" w:hAnsi="Arial" w:cs="Arial"/>
          <w:lang w:val="uk-UA"/>
        </w:rPr>
        <w:t xml:space="preserve">жорсткою регуляторною політикою, </w:t>
      </w:r>
      <w:r w:rsidR="001A3745" w:rsidRPr="00852DA0">
        <w:rPr>
          <w:rFonts w:ascii="Arial" w:hAnsi="Arial" w:cs="Arial"/>
          <w:lang w:val="uk-UA"/>
        </w:rPr>
        <w:t xml:space="preserve">відповідно до п. 4 цієї специфікації. </w:t>
      </w:r>
    </w:p>
    <w:p w:rsidR="0038704F" w:rsidRPr="00852DA0" w:rsidRDefault="0038704F" w:rsidP="00B90E47">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 xml:space="preserve">Заповнені додатки до Специфікації: Додаток №1 (форма учасника </w:t>
      </w:r>
      <w:r w:rsidR="001A3745" w:rsidRPr="00852DA0">
        <w:rPr>
          <w:rFonts w:ascii="Arial" w:hAnsi="Arial" w:cs="Arial"/>
          <w:lang w:val="uk-UA"/>
        </w:rPr>
        <w:t>конкурсу</w:t>
      </w:r>
      <w:r w:rsidRPr="00852DA0">
        <w:rPr>
          <w:rFonts w:ascii="Arial" w:hAnsi="Arial" w:cs="Arial"/>
          <w:lang w:val="uk-UA"/>
        </w:rPr>
        <w:t>), Додаток №2 (таблиця  цінових пропозицій), Додаток №3 (підтвердження відповідності компанії-учасника та її продукції технічним та організаційни</w:t>
      </w:r>
      <w:r w:rsidR="001A3745" w:rsidRPr="00852DA0">
        <w:rPr>
          <w:rFonts w:ascii="Arial" w:hAnsi="Arial" w:cs="Arial"/>
          <w:lang w:val="uk-UA"/>
        </w:rPr>
        <w:t>м критеріям цієї специфікації)</w:t>
      </w:r>
      <w:r w:rsidR="00B90E47" w:rsidRPr="00852DA0">
        <w:rPr>
          <w:rFonts w:ascii="Arial" w:hAnsi="Arial" w:cs="Arial"/>
          <w:lang w:val="uk-UA"/>
        </w:rPr>
        <w:t>, Додаток №4 (</w:t>
      </w:r>
      <w:proofErr w:type="spellStart"/>
      <w:r w:rsidR="00B90E47" w:rsidRPr="00852DA0">
        <w:rPr>
          <w:rFonts w:ascii="Arial" w:hAnsi="Arial" w:cs="Arial"/>
          <w:lang w:val="uk-UA"/>
        </w:rPr>
        <w:t>final</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beneficial</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owners</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of</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tender</w:t>
      </w:r>
      <w:proofErr w:type="spellEnd"/>
      <w:r w:rsidR="00B90E47" w:rsidRPr="00852DA0">
        <w:rPr>
          <w:rFonts w:ascii="Arial" w:hAnsi="Arial" w:cs="Arial"/>
          <w:lang w:val="uk-UA"/>
        </w:rPr>
        <w:t xml:space="preserve"> </w:t>
      </w:r>
      <w:proofErr w:type="spellStart"/>
      <w:r w:rsidR="00B90E47" w:rsidRPr="00852DA0">
        <w:rPr>
          <w:rFonts w:ascii="Arial" w:hAnsi="Arial" w:cs="Arial"/>
          <w:lang w:val="uk-UA"/>
        </w:rPr>
        <w:t>participants</w:t>
      </w:r>
      <w:proofErr w:type="spellEnd"/>
      <w:r w:rsidR="00B90E47" w:rsidRPr="00852DA0">
        <w:rPr>
          <w:rFonts w:ascii="Arial" w:hAnsi="Arial" w:cs="Arial"/>
          <w:lang w:val="uk-UA"/>
        </w:rPr>
        <w:t>)</w:t>
      </w:r>
    </w:p>
    <w:p w:rsidR="0038704F" w:rsidRPr="00852DA0" w:rsidRDefault="0038704F" w:rsidP="0038704F">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Інструкція для медичного застосування препарату</w:t>
      </w:r>
      <w:r w:rsidR="001A3745" w:rsidRPr="00852DA0">
        <w:rPr>
          <w:rFonts w:ascii="Arial" w:hAnsi="Arial" w:cs="Arial"/>
          <w:lang w:val="uk-UA"/>
        </w:rPr>
        <w:t xml:space="preserve"> англійською або арабською</w:t>
      </w:r>
      <w:r w:rsidRPr="00852DA0">
        <w:rPr>
          <w:rFonts w:ascii="Arial" w:hAnsi="Arial" w:cs="Arial"/>
          <w:lang w:val="uk-UA"/>
        </w:rPr>
        <w:t>;</w:t>
      </w:r>
    </w:p>
    <w:p w:rsidR="0038704F" w:rsidRPr="00852DA0" w:rsidRDefault="0038704F" w:rsidP="0038704F">
      <w:pPr>
        <w:pStyle w:val="ac"/>
        <w:jc w:val="both"/>
        <w:rPr>
          <w:rFonts w:ascii="Arial" w:hAnsi="Arial" w:cs="Arial"/>
          <w:sz w:val="22"/>
          <w:szCs w:val="22"/>
          <w:lang w:val="uk-UA"/>
        </w:rPr>
      </w:pPr>
    </w:p>
    <w:p w:rsidR="0038704F" w:rsidRPr="00852DA0" w:rsidRDefault="0038704F" w:rsidP="001A3745">
      <w:pPr>
        <w:pStyle w:val="ac"/>
        <w:numPr>
          <w:ilvl w:val="0"/>
          <w:numId w:val="5"/>
        </w:numPr>
        <w:tabs>
          <w:tab w:val="left" w:pos="851"/>
        </w:tabs>
        <w:jc w:val="both"/>
        <w:rPr>
          <w:rFonts w:ascii="Arial" w:hAnsi="Arial" w:cs="Arial"/>
          <w:b/>
          <w:sz w:val="22"/>
          <w:szCs w:val="22"/>
          <w:lang w:val="uk-UA"/>
        </w:rPr>
      </w:pPr>
      <w:r w:rsidRPr="00852DA0">
        <w:rPr>
          <w:rFonts w:ascii="Arial" w:hAnsi="Arial" w:cs="Arial"/>
          <w:b/>
          <w:sz w:val="22"/>
          <w:szCs w:val="22"/>
          <w:lang w:val="uk-UA"/>
        </w:rPr>
        <w:t>Ключові критерії оцінки тендерних пропозицій:</w:t>
      </w:r>
    </w:p>
    <w:p w:rsidR="0038704F" w:rsidRPr="00852DA0" w:rsidRDefault="0038704F" w:rsidP="0038704F">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відповідність продукції вимогам специфікації;</w:t>
      </w:r>
    </w:p>
    <w:p w:rsidR="0038704F" w:rsidRPr="00852DA0" w:rsidRDefault="0038704F" w:rsidP="0038704F">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ціна продукції;</w:t>
      </w:r>
    </w:p>
    <w:p w:rsidR="0038704F" w:rsidRPr="00852DA0" w:rsidRDefault="001A3745" w:rsidP="0038704F">
      <w:pPr>
        <w:numPr>
          <w:ilvl w:val="2"/>
          <w:numId w:val="5"/>
        </w:numPr>
        <w:tabs>
          <w:tab w:val="left" w:pos="1701"/>
        </w:tabs>
        <w:spacing w:after="0" w:line="240" w:lineRule="auto"/>
        <w:ind w:left="1701" w:hanging="850"/>
        <w:jc w:val="both"/>
        <w:rPr>
          <w:rFonts w:ascii="Arial" w:hAnsi="Arial" w:cs="Arial"/>
          <w:lang w:val="uk-UA"/>
        </w:rPr>
      </w:pPr>
      <w:r w:rsidRPr="00852DA0">
        <w:rPr>
          <w:rFonts w:ascii="Arial" w:hAnsi="Arial" w:cs="Arial"/>
          <w:lang w:val="uk-UA"/>
        </w:rPr>
        <w:t>запропонований термін поставки</w:t>
      </w:r>
    </w:p>
    <w:p w:rsidR="0038704F" w:rsidRPr="00852DA0" w:rsidRDefault="0038704F" w:rsidP="0038704F">
      <w:pPr>
        <w:tabs>
          <w:tab w:val="left" w:pos="1701"/>
        </w:tabs>
        <w:spacing w:after="0"/>
        <w:jc w:val="both"/>
        <w:rPr>
          <w:rFonts w:ascii="Arial" w:hAnsi="Arial" w:cs="Arial"/>
          <w:lang w:val="uk-UA"/>
        </w:rPr>
      </w:pPr>
    </w:p>
    <w:p w:rsidR="0038704F" w:rsidRPr="00852DA0" w:rsidRDefault="0038704F" w:rsidP="0038704F">
      <w:pPr>
        <w:pStyle w:val="ac"/>
        <w:jc w:val="both"/>
        <w:rPr>
          <w:rFonts w:ascii="Arial" w:hAnsi="Arial" w:cs="Arial"/>
          <w:sz w:val="22"/>
          <w:szCs w:val="22"/>
          <w:lang w:val="uk-UA"/>
        </w:rPr>
      </w:pPr>
    </w:p>
    <w:p w:rsidR="0038704F" w:rsidRPr="00852DA0" w:rsidRDefault="0038704F" w:rsidP="0038704F">
      <w:pPr>
        <w:pStyle w:val="ac"/>
        <w:jc w:val="both"/>
        <w:rPr>
          <w:rFonts w:ascii="Arial" w:hAnsi="Arial" w:cs="Arial"/>
          <w:sz w:val="22"/>
          <w:szCs w:val="22"/>
          <w:lang w:val="uk-UA"/>
        </w:rPr>
      </w:pPr>
    </w:p>
    <w:p w:rsidR="0038704F" w:rsidRPr="00852DA0" w:rsidRDefault="0038704F" w:rsidP="0038704F">
      <w:pPr>
        <w:pStyle w:val="ac"/>
        <w:jc w:val="both"/>
        <w:rPr>
          <w:rFonts w:ascii="Arial" w:hAnsi="Arial" w:cs="Arial"/>
          <w:sz w:val="22"/>
          <w:szCs w:val="22"/>
          <w:lang w:val="uk-UA"/>
        </w:rPr>
      </w:pPr>
    </w:p>
    <w:p w:rsidR="0038704F" w:rsidRPr="00852DA0" w:rsidRDefault="0038704F" w:rsidP="0038704F">
      <w:pPr>
        <w:pStyle w:val="ac"/>
        <w:jc w:val="both"/>
        <w:rPr>
          <w:rFonts w:ascii="Arial" w:hAnsi="Arial" w:cs="Arial"/>
          <w:sz w:val="22"/>
          <w:szCs w:val="22"/>
          <w:lang w:val="uk-UA"/>
        </w:rPr>
      </w:pPr>
    </w:p>
    <w:p w:rsidR="0038704F" w:rsidRPr="00852DA0" w:rsidRDefault="0038704F" w:rsidP="0038704F">
      <w:pPr>
        <w:pStyle w:val="ac"/>
        <w:jc w:val="both"/>
        <w:rPr>
          <w:rFonts w:ascii="Arial" w:hAnsi="Arial" w:cs="Arial"/>
          <w:sz w:val="22"/>
          <w:szCs w:val="22"/>
          <w:lang w:val="uk-UA"/>
        </w:rPr>
      </w:pPr>
    </w:p>
    <w:p w:rsidR="0038704F" w:rsidRPr="00852DA0" w:rsidRDefault="0038704F" w:rsidP="0038704F">
      <w:pPr>
        <w:pStyle w:val="ac"/>
        <w:jc w:val="both"/>
        <w:rPr>
          <w:rFonts w:ascii="Arial" w:hAnsi="Arial" w:cs="Arial"/>
          <w:sz w:val="22"/>
          <w:szCs w:val="22"/>
          <w:lang w:val="uk-UA"/>
        </w:rPr>
      </w:pPr>
    </w:p>
    <w:p w:rsidR="0038704F" w:rsidRPr="00852DA0" w:rsidRDefault="0038704F" w:rsidP="0038704F">
      <w:pPr>
        <w:pStyle w:val="ac"/>
        <w:jc w:val="both"/>
        <w:rPr>
          <w:rFonts w:ascii="Arial" w:hAnsi="Arial" w:cs="Arial"/>
          <w:sz w:val="22"/>
          <w:szCs w:val="22"/>
          <w:lang w:val="uk-UA"/>
        </w:rPr>
      </w:pPr>
    </w:p>
    <w:p w:rsidR="0038704F" w:rsidRPr="00852DA0" w:rsidRDefault="0038704F" w:rsidP="0038704F">
      <w:pPr>
        <w:pStyle w:val="ac"/>
        <w:jc w:val="both"/>
        <w:rPr>
          <w:rFonts w:ascii="Arial" w:hAnsi="Arial" w:cs="Arial"/>
          <w:sz w:val="22"/>
          <w:szCs w:val="22"/>
          <w:lang w:val="uk-UA"/>
        </w:rPr>
      </w:pPr>
    </w:p>
    <w:p w:rsidR="0038704F" w:rsidRPr="00852DA0" w:rsidRDefault="0038704F" w:rsidP="0038704F">
      <w:pPr>
        <w:pStyle w:val="ac"/>
        <w:jc w:val="both"/>
        <w:rPr>
          <w:rFonts w:ascii="Arial" w:hAnsi="Arial" w:cs="Arial"/>
          <w:sz w:val="22"/>
          <w:szCs w:val="22"/>
          <w:lang w:val="uk-UA"/>
        </w:rPr>
      </w:pPr>
      <w:r w:rsidRPr="00852DA0">
        <w:rPr>
          <w:rFonts w:ascii="Arial" w:hAnsi="Arial" w:cs="Arial"/>
          <w:sz w:val="22"/>
          <w:szCs w:val="22"/>
          <w:lang w:val="uk-UA"/>
        </w:rPr>
        <w:br w:type="page"/>
      </w:r>
    </w:p>
    <w:p w:rsidR="0038704F" w:rsidRPr="00852DA0" w:rsidRDefault="0038704F" w:rsidP="0038704F">
      <w:pPr>
        <w:pStyle w:val="1"/>
        <w:rPr>
          <w:rFonts w:ascii="Arial" w:hAnsi="Arial" w:cs="Arial"/>
          <w:b w:val="0"/>
          <w:sz w:val="22"/>
          <w:szCs w:val="22"/>
        </w:rPr>
        <w:sectPr w:rsidR="0038704F" w:rsidRPr="00852DA0" w:rsidSect="00B770CE">
          <w:footerReference w:type="even" r:id="rId8"/>
          <w:footerReference w:type="default" r:id="rId9"/>
          <w:pgSz w:w="11906" w:h="16838"/>
          <w:pgMar w:top="851" w:right="566" w:bottom="1418" w:left="1701" w:header="709" w:footer="709" w:gutter="0"/>
          <w:cols w:space="708"/>
          <w:docGrid w:linePitch="360"/>
        </w:sectPr>
      </w:pPr>
    </w:p>
    <w:p w:rsidR="0038704F" w:rsidRPr="00852DA0" w:rsidRDefault="0038704F" w:rsidP="0038704F">
      <w:pPr>
        <w:pStyle w:val="1"/>
        <w:rPr>
          <w:rFonts w:ascii="Arial" w:hAnsi="Arial" w:cs="Arial"/>
          <w:b w:val="0"/>
          <w:sz w:val="22"/>
          <w:szCs w:val="22"/>
        </w:rPr>
      </w:pPr>
      <w:r w:rsidRPr="00852DA0">
        <w:rPr>
          <w:rFonts w:ascii="Arial" w:hAnsi="Arial" w:cs="Arial"/>
          <w:b w:val="0"/>
          <w:sz w:val="22"/>
          <w:szCs w:val="22"/>
        </w:rPr>
        <w:t>Додаток №1 до Специфікації</w:t>
      </w:r>
    </w:p>
    <w:p w:rsidR="0038704F" w:rsidRPr="00852DA0" w:rsidRDefault="0038704F" w:rsidP="0038704F">
      <w:pPr>
        <w:spacing w:after="0"/>
        <w:rPr>
          <w:rFonts w:ascii="Arial" w:hAnsi="Arial" w:cs="Arial"/>
          <w:lang w:val="uk-UA"/>
        </w:rPr>
      </w:pPr>
    </w:p>
    <w:p w:rsidR="0038704F" w:rsidRPr="00852DA0" w:rsidRDefault="0038704F" w:rsidP="0038704F">
      <w:pPr>
        <w:tabs>
          <w:tab w:val="right" w:pos="8640"/>
        </w:tabs>
        <w:suppressAutoHyphens/>
        <w:spacing w:after="0"/>
        <w:ind w:firstLine="567"/>
        <w:jc w:val="both"/>
        <w:rPr>
          <w:rFonts w:ascii="Arial" w:hAnsi="Arial" w:cs="Arial"/>
          <w:u w:val="single"/>
          <w:lang w:val="uk-UA"/>
        </w:rPr>
      </w:pPr>
    </w:p>
    <w:p w:rsidR="00B90E47" w:rsidRPr="00852DA0" w:rsidRDefault="00B90E47" w:rsidP="00B90E47">
      <w:pPr>
        <w:tabs>
          <w:tab w:val="left" w:pos="540"/>
        </w:tabs>
        <w:suppressAutoHyphens/>
        <w:spacing w:after="0"/>
        <w:jc w:val="center"/>
        <w:rPr>
          <w:rFonts w:ascii="Arial" w:eastAsia="Arial" w:hAnsi="Arial" w:cs="Arial"/>
          <w:lang w:val="uk-UA"/>
        </w:rPr>
      </w:pPr>
      <w:r w:rsidRPr="00852DA0">
        <w:rPr>
          <w:rFonts w:ascii="Arial" w:eastAsia="Arial" w:hAnsi="Arial" w:cs="Arial"/>
          <w:lang w:val="uk-UA"/>
        </w:rPr>
        <w:t>Загальна інформація</w:t>
      </w:r>
    </w:p>
    <w:p w:rsidR="00B90E47" w:rsidRPr="00852DA0" w:rsidRDefault="00B90E47" w:rsidP="00B90E47">
      <w:pPr>
        <w:tabs>
          <w:tab w:val="left" w:pos="540"/>
        </w:tabs>
        <w:suppressAutoHyphens/>
        <w:spacing w:after="0"/>
        <w:jc w:val="both"/>
        <w:rPr>
          <w:rFonts w:ascii="Arial" w:eastAsia="Arial" w:hAnsi="Arial" w:cs="Arial"/>
          <w:lang w:val="uk-UA"/>
        </w:rPr>
      </w:pPr>
    </w:p>
    <w:p w:rsidR="00B90E47" w:rsidRPr="00852DA0" w:rsidRDefault="00B90E47" w:rsidP="00B90E47">
      <w:pPr>
        <w:tabs>
          <w:tab w:val="left" w:pos="540"/>
        </w:tabs>
        <w:suppressAutoHyphens/>
        <w:spacing w:after="0"/>
        <w:jc w:val="both"/>
        <w:rPr>
          <w:rFonts w:ascii="Arial" w:eastAsia="Arial" w:hAnsi="Arial" w:cs="Arial"/>
          <w:lang w:val="uk-UA"/>
        </w:rPr>
      </w:pPr>
      <w:r w:rsidRPr="00852DA0">
        <w:rPr>
          <w:rFonts w:ascii="Arial" w:eastAsia="Arial" w:hAnsi="Arial" w:cs="Arial"/>
          <w:lang w:val="uk-UA"/>
        </w:rPr>
        <w:t>Будь-ласка, складіть таблицю нижче</w:t>
      </w:r>
    </w:p>
    <w:p w:rsidR="00B90E47" w:rsidRPr="00852DA0" w:rsidRDefault="00B90E47" w:rsidP="00B90E47">
      <w:pPr>
        <w:spacing w:after="0"/>
        <w:ind w:firstLine="540"/>
        <w:rPr>
          <w:rFonts w:ascii="Arial" w:hAnsi="Arial" w:cs="Arial"/>
          <w:lang w:val="uk-UA"/>
        </w:rPr>
      </w:pPr>
    </w:p>
    <w:p w:rsidR="00B90E47" w:rsidRPr="00852DA0" w:rsidRDefault="00B90E47" w:rsidP="00B90E47">
      <w:pPr>
        <w:spacing w:after="0"/>
        <w:ind w:firstLine="540"/>
        <w:rPr>
          <w:rFonts w:ascii="Arial" w:hAnsi="Arial" w:cs="Arial"/>
          <w:lang w:val="uk-UA"/>
        </w:rPr>
      </w:pPr>
    </w:p>
    <w:p w:rsidR="00B90E47" w:rsidRPr="00852DA0" w:rsidRDefault="00B90E47" w:rsidP="00B90E47">
      <w:pPr>
        <w:spacing w:after="0"/>
        <w:ind w:firstLine="540"/>
        <w:rPr>
          <w:rFonts w:ascii="Arial" w:hAnsi="Arial" w:cs="Arial"/>
          <w:lang w:val="uk-UA"/>
        </w:rPr>
      </w:pPr>
    </w:p>
    <w:tbl>
      <w:tblPr>
        <w:tblW w:w="889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126"/>
        <w:gridCol w:w="3237"/>
      </w:tblGrid>
      <w:tr w:rsidR="00B90E47" w:rsidRPr="00852DA0" w:rsidTr="00BE60DF">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Повна назва компанії</w:t>
            </w:r>
          </w:p>
        </w:tc>
        <w:tc>
          <w:tcPr>
            <w:tcW w:w="3237" w:type="dxa"/>
            <w:vAlign w:val="center"/>
          </w:tcPr>
          <w:p w:rsidR="00B90E47" w:rsidRPr="00852DA0" w:rsidRDefault="00B90E47" w:rsidP="00BE60DF">
            <w:pPr>
              <w:spacing w:after="0"/>
              <w:rPr>
                <w:rFonts w:ascii="Arial" w:hAnsi="Arial" w:cs="Arial"/>
                <w:lang w:val="uk-UA"/>
              </w:rPr>
            </w:pPr>
          </w:p>
        </w:tc>
      </w:tr>
      <w:tr w:rsidR="00B90E47" w:rsidRPr="00852DA0" w:rsidTr="00BE60DF">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Юридична адреса компанії</w:t>
            </w:r>
          </w:p>
        </w:tc>
        <w:tc>
          <w:tcPr>
            <w:tcW w:w="3237" w:type="dxa"/>
            <w:vAlign w:val="center"/>
          </w:tcPr>
          <w:p w:rsidR="00B90E47" w:rsidRPr="00852DA0" w:rsidRDefault="00B90E47" w:rsidP="00BE60DF">
            <w:pPr>
              <w:spacing w:after="0"/>
              <w:rPr>
                <w:rFonts w:ascii="Arial" w:hAnsi="Arial" w:cs="Arial"/>
                <w:lang w:val="uk-UA"/>
              </w:rPr>
            </w:pPr>
          </w:p>
        </w:tc>
      </w:tr>
      <w:tr w:rsidR="00B90E47" w:rsidRPr="00852DA0" w:rsidTr="00BE60DF">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Фактична адреса компанії</w:t>
            </w:r>
          </w:p>
        </w:tc>
        <w:tc>
          <w:tcPr>
            <w:tcW w:w="3237" w:type="dxa"/>
            <w:vAlign w:val="center"/>
          </w:tcPr>
          <w:p w:rsidR="00B90E47" w:rsidRPr="00852DA0" w:rsidRDefault="00B90E47" w:rsidP="00BE60DF">
            <w:pPr>
              <w:spacing w:after="0"/>
              <w:rPr>
                <w:rFonts w:ascii="Arial" w:hAnsi="Arial" w:cs="Arial"/>
                <w:lang w:val="uk-UA"/>
              </w:rPr>
            </w:pPr>
          </w:p>
        </w:tc>
      </w:tr>
      <w:tr w:rsidR="00B90E47" w:rsidRPr="00852DA0" w:rsidTr="00BE60DF">
        <w:tblPrEx>
          <w:tblLook w:val="04A0" w:firstRow="1" w:lastRow="0" w:firstColumn="1" w:lastColumn="0" w:noHBand="0" w:noVBand="1"/>
        </w:tblPrEx>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Керівник компанії: посада, ПІБ</w:t>
            </w:r>
          </w:p>
        </w:tc>
        <w:tc>
          <w:tcPr>
            <w:tcW w:w="3237" w:type="dxa"/>
            <w:vAlign w:val="center"/>
          </w:tcPr>
          <w:p w:rsidR="00B90E47" w:rsidRPr="00852DA0" w:rsidRDefault="00B90E47" w:rsidP="00BE60DF">
            <w:pPr>
              <w:spacing w:after="0"/>
              <w:rPr>
                <w:rFonts w:ascii="Arial" w:hAnsi="Arial" w:cs="Arial"/>
                <w:lang w:val="uk-UA"/>
              </w:rPr>
            </w:pPr>
          </w:p>
        </w:tc>
      </w:tr>
      <w:tr w:rsidR="00B90E47" w:rsidRPr="00852DA0" w:rsidTr="00BE60DF">
        <w:tblPrEx>
          <w:tblLook w:val="04A0" w:firstRow="1" w:lastRow="0" w:firstColumn="1" w:lastColumn="0" w:noHBand="0" w:noVBand="1"/>
        </w:tblPrEx>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Контактний номер телефону керівника компанії</w:t>
            </w:r>
          </w:p>
        </w:tc>
        <w:tc>
          <w:tcPr>
            <w:tcW w:w="3237" w:type="dxa"/>
            <w:vAlign w:val="center"/>
          </w:tcPr>
          <w:p w:rsidR="00B90E47" w:rsidRPr="00852DA0" w:rsidRDefault="00B90E47" w:rsidP="00BE60DF">
            <w:pPr>
              <w:spacing w:after="0"/>
              <w:rPr>
                <w:rFonts w:ascii="Arial" w:hAnsi="Arial" w:cs="Arial"/>
                <w:lang w:val="uk-UA"/>
              </w:rPr>
            </w:pPr>
          </w:p>
        </w:tc>
      </w:tr>
      <w:tr w:rsidR="00B90E47" w:rsidRPr="00852DA0" w:rsidTr="00BE60DF">
        <w:tblPrEx>
          <w:tblLook w:val="04A0" w:firstRow="1" w:lastRow="0" w:firstColumn="1" w:lastColumn="0" w:noHBand="0" w:noVBand="1"/>
        </w:tblPrEx>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e-</w:t>
            </w:r>
            <w:proofErr w:type="spellStart"/>
            <w:r w:rsidRPr="00852DA0">
              <w:rPr>
                <w:rFonts w:ascii="Arial" w:eastAsia="Arial" w:hAnsi="Arial" w:cs="Arial"/>
                <w:lang w:val="uk-UA"/>
              </w:rPr>
              <w:t>mail</w:t>
            </w:r>
            <w:proofErr w:type="spellEnd"/>
            <w:r w:rsidRPr="00852DA0">
              <w:rPr>
                <w:rFonts w:ascii="Arial" w:eastAsia="Arial" w:hAnsi="Arial" w:cs="Arial"/>
                <w:lang w:val="uk-UA"/>
              </w:rPr>
              <w:t xml:space="preserve"> керівника компанії</w:t>
            </w:r>
          </w:p>
        </w:tc>
        <w:tc>
          <w:tcPr>
            <w:tcW w:w="3237" w:type="dxa"/>
            <w:vAlign w:val="center"/>
          </w:tcPr>
          <w:p w:rsidR="00B90E47" w:rsidRPr="00852DA0" w:rsidRDefault="00B90E47" w:rsidP="00BE60DF">
            <w:pPr>
              <w:spacing w:after="0"/>
              <w:rPr>
                <w:rFonts w:ascii="Arial" w:hAnsi="Arial" w:cs="Arial"/>
                <w:lang w:val="uk-UA"/>
              </w:rPr>
            </w:pPr>
          </w:p>
        </w:tc>
      </w:tr>
      <w:tr w:rsidR="00B90E47" w:rsidRPr="00852DA0" w:rsidTr="00BE60DF">
        <w:tblPrEx>
          <w:tblLook w:val="04A0" w:firstRow="1" w:lastRow="0" w:firstColumn="1" w:lastColumn="0" w:noHBand="0" w:noVBand="1"/>
        </w:tblPrEx>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Контактна особа з питань подання Заявки</w:t>
            </w:r>
          </w:p>
        </w:tc>
        <w:tc>
          <w:tcPr>
            <w:tcW w:w="3237" w:type="dxa"/>
            <w:vAlign w:val="center"/>
          </w:tcPr>
          <w:p w:rsidR="00B90E47" w:rsidRPr="00852DA0" w:rsidRDefault="00B90E47" w:rsidP="00BE60DF">
            <w:pPr>
              <w:spacing w:after="0"/>
              <w:rPr>
                <w:rFonts w:ascii="Arial" w:hAnsi="Arial" w:cs="Arial"/>
                <w:lang w:val="uk-UA"/>
              </w:rPr>
            </w:pPr>
          </w:p>
        </w:tc>
      </w:tr>
      <w:tr w:rsidR="00B90E47" w:rsidRPr="00852DA0" w:rsidTr="00BE60DF">
        <w:tblPrEx>
          <w:tblLook w:val="04A0" w:firstRow="1" w:lastRow="0" w:firstColumn="1" w:lastColumn="0" w:noHBand="0" w:noVBand="1"/>
        </w:tblPrEx>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Номер телефону контактної особи</w:t>
            </w:r>
          </w:p>
        </w:tc>
        <w:tc>
          <w:tcPr>
            <w:tcW w:w="3237" w:type="dxa"/>
            <w:vAlign w:val="center"/>
          </w:tcPr>
          <w:p w:rsidR="00B90E47" w:rsidRPr="00852DA0" w:rsidRDefault="00B90E47" w:rsidP="00BE60DF">
            <w:pPr>
              <w:spacing w:after="0"/>
              <w:rPr>
                <w:rFonts w:ascii="Arial" w:hAnsi="Arial" w:cs="Arial"/>
                <w:lang w:val="uk-UA"/>
              </w:rPr>
            </w:pPr>
          </w:p>
        </w:tc>
      </w:tr>
      <w:tr w:rsidR="00B90E47" w:rsidRPr="00852DA0" w:rsidTr="00BE60DF">
        <w:tblPrEx>
          <w:tblLook w:val="04A0" w:firstRow="1" w:lastRow="0" w:firstColumn="1" w:lastColumn="0" w:noHBand="0" w:noVBand="1"/>
        </w:tblPrEx>
        <w:tc>
          <w:tcPr>
            <w:tcW w:w="529" w:type="dxa"/>
            <w:vAlign w:val="center"/>
          </w:tcPr>
          <w:p w:rsidR="00B90E47" w:rsidRPr="00852DA0" w:rsidRDefault="00B90E47" w:rsidP="00BE60DF">
            <w:pPr>
              <w:widowControl w:val="0"/>
              <w:numPr>
                <w:ilvl w:val="0"/>
                <w:numId w:val="4"/>
              </w:numPr>
              <w:tabs>
                <w:tab w:val="clear" w:pos="1260"/>
                <w:tab w:val="num" w:pos="279"/>
              </w:tabs>
              <w:spacing w:after="0" w:line="240" w:lineRule="auto"/>
              <w:ind w:left="279" w:hanging="283"/>
              <w:jc w:val="center"/>
              <w:rPr>
                <w:rFonts w:ascii="Arial" w:hAnsi="Arial" w:cs="Arial"/>
                <w:lang w:val="uk-UA"/>
              </w:rPr>
            </w:pPr>
          </w:p>
        </w:tc>
        <w:tc>
          <w:tcPr>
            <w:tcW w:w="5126" w:type="dxa"/>
            <w:vAlign w:val="center"/>
          </w:tcPr>
          <w:p w:rsidR="00B90E47" w:rsidRPr="00852DA0" w:rsidRDefault="00B90E47" w:rsidP="00BE60DF">
            <w:pPr>
              <w:spacing w:after="0"/>
              <w:rPr>
                <w:rFonts w:ascii="Arial" w:hAnsi="Arial" w:cs="Arial"/>
                <w:lang w:val="uk-UA"/>
              </w:rPr>
            </w:pPr>
            <w:r w:rsidRPr="00852DA0">
              <w:rPr>
                <w:rFonts w:ascii="Arial" w:eastAsia="Arial" w:hAnsi="Arial" w:cs="Arial"/>
                <w:lang w:val="uk-UA"/>
              </w:rPr>
              <w:t>e-</w:t>
            </w:r>
            <w:proofErr w:type="spellStart"/>
            <w:r w:rsidRPr="00852DA0">
              <w:rPr>
                <w:rFonts w:ascii="Arial" w:eastAsia="Arial" w:hAnsi="Arial" w:cs="Arial"/>
                <w:lang w:val="uk-UA"/>
              </w:rPr>
              <w:t>mail</w:t>
            </w:r>
            <w:proofErr w:type="spellEnd"/>
            <w:r w:rsidRPr="00852DA0">
              <w:rPr>
                <w:rFonts w:ascii="Arial" w:eastAsia="Arial" w:hAnsi="Arial" w:cs="Arial"/>
                <w:lang w:val="uk-UA"/>
              </w:rPr>
              <w:t xml:space="preserve"> контактної особи</w:t>
            </w:r>
          </w:p>
        </w:tc>
        <w:tc>
          <w:tcPr>
            <w:tcW w:w="3237" w:type="dxa"/>
            <w:vAlign w:val="center"/>
          </w:tcPr>
          <w:p w:rsidR="00B90E47" w:rsidRPr="00852DA0" w:rsidRDefault="00B90E47" w:rsidP="00BE60DF">
            <w:pPr>
              <w:spacing w:after="0"/>
              <w:rPr>
                <w:rFonts w:ascii="Arial" w:hAnsi="Arial" w:cs="Arial"/>
                <w:lang w:val="uk-UA"/>
              </w:rPr>
            </w:pPr>
          </w:p>
        </w:tc>
      </w:tr>
    </w:tbl>
    <w:p w:rsidR="00B90E47" w:rsidRPr="00852DA0" w:rsidRDefault="00B90E47" w:rsidP="00B90E47">
      <w:pPr>
        <w:spacing w:after="0"/>
        <w:ind w:firstLine="540"/>
        <w:rPr>
          <w:rFonts w:ascii="Arial" w:hAnsi="Arial" w:cs="Arial"/>
          <w:lang w:val="uk-UA"/>
        </w:rPr>
      </w:pPr>
    </w:p>
    <w:p w:rsidR="00B90E47" w:rsidRPr="00852DA0" w:rsidRDefault="00B90E47" w:rsidP="00B90E47">
      <w:pPr>
        <w:suppressAutoHyphens/>
        <w:spacing w:after="0"/>
        <w:jc w:val="both"/>
        <w:rPr>
          <w:rFonts w:ascii="Arial" w:hAnsi="Arial" w:cs="Arial"/>
          <w:lang w:val="uk-UA"/>
        </w:rPr>
      </w:pPr>
    </w:p>
    <w:p w:rsidR="00B90E47" w:rsidRPr="00852DA0" w:rsidRDefault="00B90E47" w:rsidP="00B90E47">
      <w:pPr>
        <w:suppressAutoHyphens/>
        <w:spacing w:after="0"/>
        <w:jc w:val="both"/>
        <w:rPr>
          <w:rFonts w:ascii="Arial" w:hAnsi="Arial" w:cs="Arial"/>
          <w:lang w:val="uk-UA"/>
        </w:rPr>
      </w:pPr>
    </w:p>
    <w:p w:rsidR="00B90E47" w:rsidRPr="00852DA0" w:rsidRDefault="00B90E47" w:rsidP="00B90E47">
      <w:pPr>
        <w:suppressAutoHyphens/>
        <w:spacing w:after="0"/>
        <w:jc w:val="both"/>
        <w:rPr>
          <w:rFonts w:ascii="Arial" w:hAnsi="Arial" w:cs="Arial"/>
          <w:lang w:val="uk-UA"/>
        </w:rPr>
      </w:pPr>
    </w:p>
    <w:p w:rsidR="00B90E47" w:rsidRPr="00852DA0" w:rsidRDefault="00B90E47" w:rsidP="00B90E47">
      <w:pPr>
        <w:suppressAutoHyphens/>
        <w:spacing w:after="0"/>
        <w:jc w:val="both"/>
        <w:rPr>
          <w:rFonts w:ascii="Arial" w:hAnsi="Arial" w:cs="Arial"/>
          <w:lang w:val="uk-UA"/>
        </w:rPr>
      </w:pPr>
    </w:p>
    <w:p w:rsidR="00B90E47" w:rsidRPr="00852DA0" w:rsidRDefault="00B90E47" w:rsidP="00B90E47">
      <w:pPr>
        <w:suppressAutoHyphens/>
        <w:spacing w:after="0"/>
        <w:jc w:val="both"/>
        <w:rPr>
          <w:rFonts w:ascii="Arial" w:hAnsi="Arial" w:cs="Arial"/>
          <w:lang w:val="uk-UA"/>
        </w:rPr>
      </w:pP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4519"/>
      </w:tblGrid>
      <w:tr w:rsidR="00852DA0" w:rsidRPr="00852DA0" w:rsidTr="00BE60DF">
        <w:trPr>
          <w:trHeight w:val="345"/>
          <w:jc w:val="center"/>
        </w:trPr>
        <w:tc>
          <w:tcPr>
            <w:tcW w:w="4325" w:type="dxa"/>
            <w:tcBorders>
              <w:bottom w:val="nil"/>
              <w:right w:val="single" w:sz="4" w:space="0" w:color="auto"/>
            </w:tcBorders>
            <w:vAlign w:val="center"/>
          </w:tcPr>
          <w:p w:rsidR="00852DA0" w:rsidRPr="00852DA0" w:rsidRDefault="00852DA0" w:rsidP="00BE60DF">
            <w:pPr>
              <w:tabs>
                <w:tab w:val="left" w:pos="1440"/>
              </w:tabs>
              <w:spacing w:after="0"/>
              <w:rPr>
                <w:rFonts w:ascii="Arial" w:hAnsi="Arial" w:cs="Arial"/>
                <w:lang w:val="uk-UA"/>
              </w:rPr>
            </w:pPr>
            <w:r w:rsidRPr="00852DA0">
              <w:rPr>
                <w:rFonts w:ascii="Arial" w:hAnsi="Arial" w:cs="Arial"/>
                <w:lang w:val="uk-UA"/>
              </w:rPr>
              <w:t>Підпис поставлено від імені компанії:</w:t>
            </w:r>
          </w:p>
        </w:tc>
        <w:tc>
          <w:tcPr>
            <w:tcW w:w="4519" w:type="dxa"/>
            <w:tcBorders>
              <w:left w:val="single" w:sz="4" w:space="0" w:color="auto"/>
              <w:bottom w:val="single" w:sz="4" w:space="0" w:color="auto"/>
            </w:tcBorders>
            <w:vAlign w:val="center"/>
          </w:tcPr>
          <w:p w:rsidR="00852DA0" w:rsidRPr="00852DA0" w:rsidRDefault="00852DA0" w:rsidP="00BE60DF">
            <w:pPr>
              <w:tabs>
                <w:tab w:val="left" w:pos="1440"/>
              </w:tabs>
              <w:spacing w:after="0"/>
              <w:ind w:hanging="828"/>
              <w:rPr>
                <w:rFonts w:ascii="Arial" w:hAnsi="Arial" w:cs="Arial"/>
                <w:lang w:val="uk-UA"/>
              </w:rPr>
            </w:pPr>
          </w:p>
        </w:tc>
      </w:tr>
      <w:tr w:rsidR="00852DA0" w:rsidRPr="00852DA0" w:rsidTr="00BE60DF">
        <w:trPr>
          <w:trHeight w:val="390"/>
          <w:jc w:val="center"/>
        </w:trPr>
        <w:tc>
          <w:tcPr>
            <w:tcW w:w="4325" w:type="dxa"/>
            <w:tcBorders>
              <w:right w:val="single" w:sz="4" w:space="0" w:color="auto"/>
            </w:tcBorders>
            <w:vAlign w:val="center"/>
          </w:tcPr>
          <w:p w:rsidR="00852DA0" w:rsidRPr="00852DA0" w:rsidRDefault="00852DA0" w:rsidP="00BE60DF">
            <w:pPr>
              <w:tabs>
                <w:tab w:val="left" w:pos="1440"/>
              </w:tabs>
              <w:spacing w:after="0"/>
              <w:rPr>
                <w:rFonts w:ascii="Arial" w:hAnsi="Arial" w:cs="Arial"/>
                <w:lang w:val="uk-UA"/>
              </w:rPr>
            </w:pPr>
            <w:r w:rsidRPr="00852DA0">
              <w:rPr>
                <w:rFonts w:ascii="Arial" w:hAnsi="Arial" w:cs="Arial"/>
                <w:lang w:val="uk-UA"/>
              </w:rPr>
              <w:t>Підпис:</w:t>
            </w:r>
            <w:r w:rsidRPr="00852DA0">
              <w:rPr>
                <w:rFonts w:ascii="Arial" w:hAnsi="Arial" w:cs="Arial"/>
                <w:lang w:val="uk-UA"/>
              </w:rPr>
              <w:tab/>
            </w:r>
          </w:p>
        </w:tc>
        <w:tc>
          <w:tcPr>
            <w:tcW w:w="4519" w:type="dxa"/>
            <w:tcBorders>
              <w:left w:val="single" w:sz="4" w:space="0" w:color="auto"/>
            </w:tcBorders>
            <w:vAlign w:val="center"/>
          </w:tcPr>
          <w:p w:rsidR="00852DA0" w:rsidRPr="00852DA0" w:rsidRDefault="00852DA0" w:rsidP="00BE60DF">
            <w:pPr>
              <w:tabs>
                <w:tab w:val="left" w:pos="1440"/>
              </w:tabs>
              <w:spacing w:after="0"/>
              <w:rPr>
                <w:rFonts w:ascii="Arial" w:hAnsi="Arial" w:cs="Arial"/>
                <w:lang w:val="uk-UA"/>
              </w:rPr>
            </w:pPr>
          </w:p>
        </w:tc>
      </w:tr>
      <w:tr w:rsidR="00852DA0" w:rsidRPr="00852DA0" w:rsidTr="00BE60DF">
        <w:trPr>
          <w:trHeight w:val="390"/>
          <w:jc w:val="center"/>
        </w:trPr>
        <w:tc>
          <w:tcPr>
            <w:tcW w:w="4325" w:type="dxa"/>
            <w:tcBorders>
              <w:right w:val="single" w:sz="4" w:space="0" w:color="auto"/>
            </w:tcBorders>
            <w:vAlign w:val="center"/>
          </w:tcPr>
          <w:p w:rsidR="00852DA0" w:rsidRPr="00852DA0" w:rsidRDefault="00852DA0" w:rsidP="00BE60DF">
            <w:pPr>
              <w:tabs>
                <w:tab w:val="left" w:pos="1440"/>
              </w:tabs>
              <w:spacing w:after="0"/>
              <w:rPr>
                <w:rFonts w:ascii="Arial" w:hAnsi="Arial" w:cs="Arial"/>
                <w:lang w:val="uk-UA"/>
              </w:rPr>
            </w:pPr>
            <w:r w:rsidRPr="00852DA0">
              <w:rPr>
                <w:rFonts w:ascii="Arial" w:hAnsi="Arial" w:cs="Arial"/>
                <w:lang w:val="uk-UA"/>
              </w:rPr>
              <w:t>ПІБ:</w:t>
            </w:r>
          </w:p>
        </w:tc>
        <w:tc>
          <w:tcPr>
            <w:tcW w:w="4519" w:type="dxa"/>
            <w:tcBorders>
              <w:left w:val="single" w:sz="4" w:space="0" w:color="auto"/>
            </w:tcBorders>
            <w:vAlign w:val="center"/>
          </w:tcPr>
          <w:p w:rsidR="00852DA0" w:rsidRPr="00852DA0" w:rsidRDefault="00852DA0" w:rsidP="00BE60DF">
            <w:pPr>
              <w:tabs>
                <w:tab w:val="left" w:pos="1440"/>
              </w:tabs>
              <w:spacing w:after="0"/>
              <w:rPr>
                <w:rFonts w:ascii="Arial" w:hAnsi="Arial" w:cs="Arial"/>
                <w:lang w:val="uk-UA"/>
              </w:rPr>
            </w:pPr>
          </w:p>
        </w:tc>
      </w:tr>
      <w:tr w:rsidR="00852DA0" w:rsidRPr="00852DA0" w:rsidTr="00BE60DF">
        <w:trPr>
          <w:trHeight w:val="390"/>
          <w:jc w:val="center"/>
        </w:trPr>
        <w:tc>
          <w:tcPr>
            <w:tcW w:w="4325" w:type="dxa"/>
            <w:vAlign w:val="center"/>
          </w:tcPr>
          <w:p w:rsidR="00852DA0" w:rsidRPr="00852DA0" w:rsidRDefault="00852DA0" w:rsidP="00BE60DF">
            <w:pPr>
              <w:tabs>
                <w:tab w:val="left" w:pos="1440"/>
              </w:tabs>
              <w:spacing w:after="0"/>
              <w:rPr>
                <w:rFonts w:ascii="Arial" w:hAnsi="Arial" w:cs="Arial"/>
                <w:lang w:val="uk-UA"/>
              </w:rPr>
            </w:pPr>
            <w:r w:rsidRPr="00852DA0">
              <w:rPr>
                <w:rFonts w:ascii="Arial" w:hAnsi="Arial" w:cs="Arial"/>
                <w:lang w:val="uk-UA"/>
              </w:rPr>
              <w:t>Посада:</w:t>
            </w:r>
          </w:p>
        </w:tc>
        <w:tc>
          <w:tcPr>
            <w:tcW w:w="4519" w:type="dxa"/>
            <w:vAlign w:val="center"/>
          </w:tcPr>
          <w:p w:rsidR="00852DA0" w:rsidRPr="00852DA0" w:rsidRDefault="00852DA0" w:rsidP="00BE60DF">
            <w:pPr>
              <w:spacing w:after="0"/>
              <w:rPr>
                <w:rFonts w:ascii="Arial" w:hAnsi="Arial" w:cs="Arial"/>
                <w:lang w:val="uk-UA"/>
              </w:rPr>
            </w:pPr>
          </w:p>
        </w:tc>
      </w:tr>
    </w:tbl>
    <w:p w:rsidR="0038704F" w:rsidRPr="00852DA0" w:rsidRDefault="0038704F" w:rsidP="0038704F">
      <w:pPr>
        <w:pStyle w:val="1"/>
        <w:rPr>
          <w:rFonts w:ascii="Arial" w:hAnsi="Arial" w:cs="Arial"/>
          <w:b w:val="0"/>
          <w:sz w:val="22"/>
          <w:szCs w:val="22"/>
        </w:rPr>
        <w:sectPr w:rsidR="0038704F" w:rsidRPr="00852DA0" w:rsidSect="00FF4A4B">
          <w:type w:val="continuous"/>
          <w:pgSz w:w="11906" w:h="16838"/>
          <w:pgMar w:top="851" w:right="566" w:bottom="1418" w:left="1701" w:header="709" w:footer="709" w:gutter="0"/>
          <w:cols w:space="708"/>
          <w:docGrid w:linePitch="360"/>
        </w:sectPr>
      </w:pPr>
    </w:p>
    <w:p w:rsidR="0038704F" w:rsidRPr="00852DA0" w:rsidRDefault="0038704F" w:rsidP="0038704F">
      <w:pPr>
        <w:pStyle w:val="1"/>
        <w:rPr>
          <w:rFonts w:ascii="Arial" w:hAnsi="Arial" w:cs="Arial"/>
          <w:b w:val="0"/>
          <w:sz w:val="22"/>
          <w:szCs w:val="22"/>
        </w:rPr>
      </w:pPr>
    </w:p>
    <w:p w:rsidR="0038704F" w:rsidRPr="00852DA0" w:rsidRDefault="0038704F" w:rsidP="0038704F">
      <w:pPr>
        <w:pStyle w:val="1"/>
        <w:rPr>
          <w:rFonts w:ascii="Arial" w:hAnsi="Arial" w:cs="Arial"/>
          <w:b w:val="0"/>
          <w:sz w:val="22"/>
          <w:szCs w:val="22"/>
        </w:rPr>
      </w:pPr>
    </w:p>
    <w:p w:rsidR="0038704F" w:rsidRPr="00852DA0" w:rsidRDefault="0038704F" w:rsidP="0038704F">
      <w:pPr>
        <w:pStyle w:val="1"/>
        <w:rPr>
          <w:rFonts w:ascii="Arial" w:hAnsi="Arial" w:cs="Arial"/>
          <w:b w:val="0"/>
          <w:sz w:val="22"/>
          <w:szCs w:val="22"/>
        </w:rPr>
      </w:pPr>
    </w:p>
    <w:p w:rsidR="00852DA0" w:rsidRPr="00852DA0" w:rsidRDefault="00852DA0" w:rsidP="00852DA0">
      <w:pPr>
        <w:rPr>
          <w:lang w:val="uk-UA" w:eastAsia="ru-RU"/>
        </w:rPr>
      </w:pPr>
    </w:p>
    <w:p w:rsidR="00852DA0" w:rsidRPr="00852DA0" w:rsidRDefault="00852DA0" w:rsidP="00852DA0">
      <w:pPr>
        <w:rPr>
          <w:lang w:val="uk-UA" w:eastAsia="ru-RU"/>
        </w:rPr>
      </w:pPr>
    </w:p>
    <w:p w:rsidR="00852DA0" w:rsidRPr="00852DA0" w:rsidRDefault="00852DA0" w:rsidP="00852DA0">
      <w:pPr>
        <w:rPr>
          <w:lang w:val="uk-UA" w:eastAsia="ru-RU"/>
        </w:rPr>
      </w:pPr>
    </w:p>
    <w:p w:rsidR="00852DA0" w:rsidRPr="00852DA0" w:rsidRDefault="00852DA0" w:rsidP="00852DA0">
      <w:pPr>
        <w:rPr>
          <w:lang w:val="uk-UA" w:eastAsia="ru-RU"/>
        </w:rPr>
      </w:pPr>
    </w:p>
    <w:p w:rsidR="00852DA0" w:rsidRPr="00852DA0" w:rsidRDefault="00852DA0" w:rsidP="00852DA0">
      <w:pPr>
        <w:rPr>
          <w:lang w:val="uk-UA" w:eastAsia="ru-RU"/>
        </w:rPr>
      </w:pPr>
    </w:p>
    <w:p w:rsidR="00852DA0" w:rsidRPr="00852DA0" w:rsidRDefault="00852DA0" w:rsidP="00852DA0">
      <w:pPr>
        <w:rPr>
          <w:lang w:val="uk-UA" w:eastAsia="ru-RU"/>
        </w:rPr>
      </w:pPr>
    </w:p>
    <w:p w:rsidR="00852DA0" w:rsidRPr="00852DA0" w:rsidRDefault="00852DA0" w:rsidP="00852DA0">
      <w:pPr>
        <w:rPr>
          <w:lang w:val="uk-UA" w:eastAsia="ru-RU"/>
        </w:rPr>
      </w:pPr>
    </w:p>
    <w:p w:rsidR="00852DA0" w:rsidRPr="00852DA0" w:rsidRDefault="00852DA0" w:rsidP="00852DA0">
      <w:pPr>
        <w:rPr>
          <w:lang w:val="uk-UA" w:eastAsia="ru-RU"/>
        </w:rPr>
      </w:pPr>
    </w:p>
    <w:p w:rsidR="00852DA0" w:rsidRPr="00852DA0" w:rsidRDefault="00852DA0" w:rsidP="00852DA0">
      <w:pPr>
        <w:rPr>
          <w:lang w:val="uk-UA" w:eastAsia="ru-RU"/>
        </w:rPr>
      </w:pPr>
    </w:p>
    <w:p w:rsidR="00852DA0" w:rsidRPr="00852DA0" w:rsidRDefault="00852DA0" w:rsidP="00852DA0">
      <w:pPr>
        <w:rPr>
          <w:lang w:val="uk-UA" w:eastAsia="ru-RU"/>
        </w:rPr>
      </w:pPr>
    </w:p>
    <w:p w:rsidR="0038704F" w:rsidRPr="00852DA0" w:rsidRDefault="0038704F" w:rsidP="0038704F">
      <w:pPr>
        <w:pStyle w:val="1"/>
        <w:rPr>
          <w:rFonts w:ascii="Arial" w:hAnsi="Arial" w:cs="Arial"/>
          <w:b w:val="0"/>
          <w:sz w:val="22"/>
          <w:szCs w:val="22"/>
        </w:rPr>
      </w:pPr>
    </w:p>
    <w:p w:rsidR="0038704F" w:rsidRPr="00852DA0" w:rsidRDefault="0038704F" w:rsidP="0038704F">
      <w:pPr>
        <w:pStyle w:val="1"/>
        <w:rPr>
          <w:rFonts w:ascii="Arial" w:hAnsi="Arial" w:cs="Arial"/>
          <w:b w:val="0"/>
          <w:sz w:val="22"/>
          <w:szCs w:val="22"/>
        </w:rPr>
        <w:sectPr w:rsidR="0038704F" w:rsidRPr="00852DA0" w:rsidSect="00E344E3">
          <w:type w:val="continuous"/>
          <w:pgSz w:w="11906" w:h="16838"/>
          <w:pgMar w:top="851" w:right="851" w:bottom="567" w:left="1418" w:header="709" w:footer="709" w:gutter="0"/>
          <w:cols w:space="708"/>
          <w:docGrid w:linePitch="360"/>
        </w:sectPr>
      </w:pPr>
    </w:p>
    <w:p w:rsidR="0038704F" w:rsidRPr="00852DA0" w:rsidRDefault="0038704F" w:rsidP="0038704F">
      <w:pPr>
        <w:pStyle w:val="1"/>
        <w:rPr>
          <w:rFonts w:ascii="Arial" w:hAnsi="Arial" w:cs="Arial"/>
          <w:b w:val="0"/>
          <w:sz w:val="22"/>
          <w:szCs w:val="22"/>
        </w:rPr>
      </w:pPr>
      <w:r w:rsidRPr="00852DA0">
        <w:rPr>
          <w:rFonts w:ascii="Arial" w:hAnsi="Arial" w:cs="Arial"/>
          <w:b w:val="0"/>
          <w:sz w:val="22"/>
          <w:szCs w:val="22"/>
        </w:rPr>
        <w:t>Додаток №2 до Специфікації</w:t>
      </w:r>
    </w:p>
    <w:p w:rsidR="0038704F" w:rsidRPr="00852DA0" w:rsidRDefault="0038704F" w:rsidP="0038704F">
      <w:pPr>
        <w:pStyle w:val="1"/>
        <w:rPr>
          <w:rFonts w:ascii="Arial" w:hAnsi="Arial" w:cs="Arial"/>
          <w:b w:val="0"/>
          <w:sz w:val="22"/>
          <w:szCs w:val="22"/>
        </w:rPr>
      </w:pPr>
    </w:p>
    <w:p w:rsidR="0038704F" w:rsidRPr="00852DA0" w:rsidRDefault="0038704F" w:rsidP="0038704F">
      <w:pPr>
        <w:spacing w:after="0"/>
        <w:ind w:firstLine="540"/>
        <w:rPr>
          <w:rFonts w:ascii="Arial" w:hAnsi="Arial" w:cs="Arial"/>
          <w:lang w:val="uk-UA"/>
        </w:rPr>
      </w:pPr>
      <w:r w:rsidRPr="00852DA0">
        <w:rPr>
          <w:rFonts w:ascii="Arial" w:hAnsi="Arial" w:cs="Arial"/>
          <w:lang w:val="uk-UA"/>
        </w:rPr>
        <w:t>Будь ласка, заповніть нижченаведену таблицю в якості цінової пропозиції вашої компанії по даному тендеру.</w:t>
      </w:r>
    </w:p>
    <w:p w:rsidR="0038704F" w:rsidRPr="00852DA0" w:rsidRDefault="0038704F" w:rsidP="0038704F">
      <w:pPr>
        <w:spacing w:after="0"/>
        <w:rPr>
          <w:rFonts w:ascii="Arial" w:hAnsi="Arial" w:cs="Arial"/>
          <w:lang w:val="uk-UA"/>
        </w:rPr>
      </w:pPr>
    </w:p>
    <w:tbl>
      <w:tblPr>
        <w:tblW w:w="1052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622"/>
        <w:gridCol w:w="2233"/>
        <w:gridCol w:w="1134"/>
        <w:gridCol w:w="2671"/>
        <w:gridCol w:w="1386"/>
        <w:gridCol w:w="1209"/>
        <w:gridCol w:w="1272"/>
      </w:tblGrid>
      <w:tr w:rsidR="00852DA0" w:rsidRPr="00852DA0" w:rsidTr="00852DA0">
        <w:trPr>
          <w:trHeight w:val="1227"/>
          <w:jc w:val="center"/>
        </w:trPr>
        <w:tc>
          <w:tcPr>
            <w:tcW w:w="622" w:type="dxa"/>
            <w:shd w:val="clear" w:color="auto" w:fill="auto"/>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r w:rsidRPr="00852DA0">
              <w:rPr>
                <w:rFonts w:ascii="Arial" w:hAnsi="Arial" w:cs="Arial"/>
                <w:lang w:val="uk-UA"/>
              </w:rPr>
              <w:t>№</w:t>
            </w:r>
          </w:p>
        </w:tc>
        <w:tc>
          <w:tcPr>
            <w:tcW w:w="2233" w:type="dxa"/>
            <w:shd w:val="clear" w:color="auto" w:fill="auto"/>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r w:rsidRPr="00852DA0">
              <w:rPr>
                <w:rFonts w:ascii="Arial" w:hAnsi="Arial" w:cs="Arial"/>
                <w:lang w:val="uk-UA"/>
              </w:rPr>
              <w:t>Форма випуску лікарського засобу, міжнародна нетоварна назва, дозування</w:t>
            </w:r>
          </w:p>
        </w:tc>
        <w:tc>
          <w:tcPr>
            <w:tcW w:w="1134" w:type="dxa"/>
          </w:tcPr>
          <w:p w:rsidR="00852DA0" w:rsidRPr="00852DA0" w:rsidRDefault="00852DA0" w:rsidP="00852DA0">
            <w:pPr>
              <w:spacing w:after="0"/>
              <w:jc w:val="center"/>
              <w:rPr>
                <w:rFonts w:ascii="Arial" w:hAnsi="Arial" w:cs="Arial"/>
                <w:lang w:val="uk-UA"/>
              </w:rPr>
            </w:pPr>
            <w:r w:rsidRPr="00852DA0">
              <w:rPr>
                <w:rFonts w:ascii="Arial" w:hAnsi="Arial" w:cs="Arial"/>
                <w:lang w:val="uk-UA"/>
              </w:rPr>
              <w:t>Кількість таблеток</w:t>
            </w:r>
          </w:p>
          <w:p w:rsidR="00852DA0" w:rsidRPr="00852DA0" w:rsidRDefault="00852DA0" w:rsidP="00852DA0">
            <w:pPr>
              <w:spacing w:after="0"/>
              <w:jc w:val="center"/>
              <w:rPr>
                <w:rFonts w:ascii="Arial" w:hAnsi="Arial" w:cs="Arial"/>
                <w:lang w:val="uk-UA"/>
              </w:rPr>
            </w:pPr>
          </w:p>
          <w:p w:rsidR="00852DA0" w:rsidRPr="00852DA0" w:rsidRDefault="00852DA0" w:rsidP="00852DA0">
            <w:pPr>
              <w:spacing w:after="0"/>
              <w:jc w:val="center"/>
              <w:rPr>
                <w:rFonts w:ascii="Arial" w:hAnsi="Arial" w:cs="Arial"/>
                <w:lang w:val="uk-UA"/>
              </w:rPr>
            </w:pPr>
          </w:p>
        </w:tc>
        <w:tc>
          <w:tcPr>
            <w:tcW w:w="2671"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r w:rsidRPr="00852DA0">
              <w:rPr>
                <w:rFonts w:ascii="Arial" w:hAnsi="Arial" w:cs="Arial"/>
                <w:lang w:val="uk-UA"/>
              </w:rPr>
              <w:t xml:space="preserve">Запатентована торгівельна назва </w:t>
            </w:r>
          </w:p>
          <w:p w:rsidR="00852DA0" w:rsidRPr="00852DA0" w:rsidRDefault="00852DA0" w:rsidP="0038704F">
            <w:pPr>
              <w:spacing w:after="0"/>
              <w:jc w:val="center"/>
              <w:rPr>
                <w:rFonts w:ascii="Arial" w:hAnsi="Arial" w:cs="Arial"/>
                <w:lang w:val="uk-UA"/>
              </w:rPr>
            </w:pPr>
            <w:r w:rsidRPr="00852DA0">
              <w:rPr>
                <w:rFonts w:ascii="Arial" w:hAnsi="Arial" w:cs="Arial"/>
                <w:lang w:val="uk-UA"/>
              </w:rPr>
              <w:t>лікарського засобу</w:t>
            </w:r>
          </w:p>
        </w:tc>
        <w:tc>
          <w:tcPr>
            <w:tcW w:w="1386"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r w:rsidRPr="00852DA0">
              <w:rPr>
                <w:rFonts w:ascii="Arial" w:hAnsi="Arial" w:cs="Arial"/>
                <w:lang w:val="uk-UA"/>
              </w:rPr>
              <w:t>Країна походження препарату</w:t>
            </w:r>
          </w:p>
        </w:tc>
        <w:tc>
          <w:tcPr>
            <w:tcW w:w="1209"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r w:rsidRPr="00852DA0">
              <w:rPr>
                <w:rFonts w:ascii="Arial" w:hAnsi="Arial" w:cs="Arial"/>
                <w:lang w:val="uk-UA"/>
              </w:rPr>
              <w:t>Кількість таблеток в 1 упаковці, шт.</w:t>
            </w:r>
          </w:p>
        </w:tc>
        <w:tc>
          <w:tcPr>
            <w:tcW w:w="1272" w:type="dxa"/>
            <w:shd w:val="clear" w:color="auto" w:fill="auto"/>
            <w:tcMar>
              <w:top w:w="15" w:type="dxa"/>
              <w:left w:w="15" w:type="dxa"/>
              <w:bottom w:w="0" w:type="dxa"/>
              <w:right w:w="15" w:type="dxa"/>
            </w:tcMar>
            <w:vAlign w:val="center"/>
          </w:tcPr>
          <w:p w:rsidR="00852DA0" w:rsidRPr="00852DA0" w:rsidRDefault="00852DA0" w:rsidP="00852DA0">
            <w:pPr>
              <w:spacing w:after="0"/>
              <w:jc w:val="center"/>
              <w:rPr>
                <w:rFonts w:ascii="Arial" w:hAnsi="Arial" w:cs="Arial"/>
                <w:lang w:val="uk-UA"/>
              </w:rPr>
            </w:pPr>
            <w:r w:rsidRPr="00852DA0">
              <w:rPr>
                <w:rFonts w:ascii="Arial" w:hAnsi="Arial" w:cs="Arial"/>
                <w:lang w:val="uk-UA"/>
              </w:rPr>
              <w:t xml:space="preserve">Вартість 1 </w:t>
            </w:r>
            <w:r w:rsidRPr="00852DA0">
              <w:rPr>
                <w:rFonts w:ascii="Arial" w:hAnsi="Arial" w:cs="Arial"/>
                <w:lang w:val="uk-UA"/>
              </w:rPr>
              <w:t>таблетки</w:t>
            </w:r>
            <w:r w:rsidRPr="00852DA0">
              <w:rPr>
                <w:rFonts w:ascii="Arial" w:hAnsi="Arial" w:cs="Arial"/>
                <w:lang w:val="uk-UA"/>
              </w:rPr>
              <w:t>, без ПДВ,</w:t>
            </w:r>
            <w:r w:rsidRPr="00852DA0">
              <w:rPr>
                <w:rFonts w:ascii="Arial" w:hAnsi="Arial" w:cs="Arial"/>
                <w:lang w:val="uk-UA"/>
              </w:rPr>
              <w:t xml:space="preserve"> за умов доставки згідно п.2 </w:t>
            </w:r>
            <w:r w:rsidRPr="00852DA0">
              <w:rPr>
                <w:rFonts w:ascii="Arial" w:hAnsi="Arial" w:cs="Arial"/>
                <w:lang w:val="uk-UA"/>
              </w:rPr>
              <w:t>Специфікації</w:t>
            </w:r>
          </w:p>
        </w:tc>
      </w:tr>
      <w:tr w:rsidR="00852DA0" w:rsidRPr="00852DA0" w:rsidTr="00852DA0">
        <w:trPr>
          <w:trHeight w:val="1227"/>
          <w:jc w:val="center"/>
        </w:trPr>
        <w:tc>
          <w:tcPr>
            <w:tcW w:w="622" w:type="dxa"/>
            <w:shd w:val="clear" w:color="auto" w:fill="auto"/>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r w:rsidRPr="00852DA0">
              <w:rPr>
                <w:rFonts w:ascii="Arial" w:hAnsi="Arial" w:cs="Arial"/>
                <w:lang w:val="uk-UA"/>
              </w:rPr>
              <w:t>1</w:t>
            </w:r>
          </w:p>
        </w:tc>
        <w:tc>
          <w:tcPr>
            <w:tcW w:w="2233" w:type="dxa"/>
            <w:shd w:val="clear" w:color="auto" w:fill="auto"/>
            <w:tcMar>
              <w:top w:w="15" w:type="dxa"/>
              <w:left w:w="15" w:type="dxa"/>
              <w:bottom w:w="0" w:type="dxa"/>
              <w:right w:w="15" w:type="dxa"/>
            </w:tcMar>
            <w:vAlign w:val="center"/>
          </w:tcPr>
          <w:p w:rsidR="00852DA0" w:rsidRPr="00852DA0" w:rsidRDefault="00852DA0" w:rsidP="0038704F">
            <w:pPr>
              <w:spacing w:after="0"/>
              <w:ind w:left="101"/>
              <w:rPr>
                <w:rFonts w:ascii="Arial" w:hAnsi="Arial" w:cs="Arial"/>
                <w:lang w:val="uk-UA"/>
              </w:rPr>
            </w:pPr>
            <w:proofErr w:type="spellStart"/>
            <w:r w:rsidRPr="00852DA0">
              <w:rPr>
                <w:rFonts w:ascii="Arial" w:hAnsi="Arial" w:cs="Arial"/>
                <w:lang w:val="uk-UA"/>
              </w:rPr>
              <w:t>Сублінгвальні</w:t>
            </w:r>
            <w:proofErr w:type="spellEnd"/>
            <w:r w:rsidRPr="00852DA0">
              <w:rPr>
                <w:rFonts w:ascii="Arial" w:hAnsi="Arial" w:cs="Arial"/>
                <w:lang w:val="uk-UA"/>
              </w:rPr>
              <w:t xml:space="preserve"> таблетки </w:t>
            </w:r>
            <w:proofErr w:type="spellStart"/>
            <w:r w:rsidRPr="00852DA0">
              <w:rPr>
                <w:rFonts w:ascii="Arial" w:hAnsi="Arial" w:cs="Arial"/>
                <w:lang w:val="uk-UA"/>
              </w:rPr>
              <w:t>бупренорфіну</w:t>
            </w:r>
            <w:proofErr w:type="spellEnd"/>
            <w:r w:rsidRPr="00852DA0">
              <w:rPr>
                <w:rFonts w:ascii="Arial" w:hAnsi="Arial" w:cs="Arial"/>
                <w:lang w:val="uk-UA"/>
              </w:rPr>
              <w:t xml:space="preserve"> </w:t>
            </w:r>
            <w:proofErr w:type="spellStart"/>
            <w:r w:rsidRPr="00852DA0">
              <w:rPr>
                <w:rFonts w:ascii="Arial" w:hAnsi="Arial" w:cs="Arial"/>
                <w:lang w:val="uk-UA"/>
              </w:rPr>
              <w:t>гідрохлориду</w:t>
            </w:r>
            <w:proofErr w:type="spellEnd"/>
            <w:r w:rsidRPr="00852DA0">
              <w:rPr>
                <w:rFonts w:ascii="Arial" w:hAnsi="Arial" w:cs="Arial"/>
                <w:lang w:val="uk-UA"/>
              </w:rPr>
              <w:t>, дозування 2,0 мг</w:t>
            </w:r>
          </w:p>
        </w:tc>
        <w:tc>
          <w:tcPr>
            <w:tcW w:w="1134" w:type="dxa"/>
          </w:tcPr>
          <w:p w:rsidR="00852DA0" w:rsidRPr="00852DA0" w:rsidRDefault="00852DA0" w:rsidP="00852DA0">
            <w:pPr>
              <w:spacing w:after="0"/>
              <w:jc w:val="center"/>
              <w:rPr>
                <w:rFonts w:ascii="Arial" w:hAnsi="Arial" w:cs="Arial"/>
                <w:lang w:val="uk-UA"/>
              </w:rPr>
            </w:pPr>
            <w:r w:rsidRPr="00852DA0">
              <w:rPr>
                <w:rFonts w:ascii="Arial" w:hAnsi="Arial" w:cs="Arial"/>
                <w:lang w:val="uk-UA"/>
              </w:rPr>
              <w:t>1000</w:t>
            </w:r>
          </w:p>
          <w:p w:rsidR="00852DA0" w:rsidRPr="00852DA0" w:rsidRDefault="00852DA0" w:rsidP="0038704F">
            <w:pPr>
              <w:spacing w:after="0"/>
              <w:jc w:val="center"/>
              <w:rPr>
                <w:rFonts w:ascii="Arial" w:hAnsi="Arial" w:cs="Arial"/>
                <w:lang w:val="uk-UA"/>
              </w:rPr>
            </w:pPr>
          </w:p>
        </w:tc>
        <w:tc>
          <w:tcPr>
            <w:tcW w:w="2671"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386"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209"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272" w:type="dxa"/>
            <w:shd w:val="clear" w:color="auto" w:fill="auto"/>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r>
      <w:tr w:rsidR="00852DA0" w:rsidRPr="00852DA0" w:rsidTr="00852DA0">
        <w:trPr>
          <w:trHeight w:val="1227"/>
          <w:jc w:val="center"/>
        </w:trPr>
        <w:tc>
          <w:tcPr>
            <w:tcW w:w="622" w:type="dxa"/>
            <w:shd w:val="clear" w:color="auto" w:fill="auto"/>
            <w:tcMar>
              <w:top w:w="15" w:type="dxa"/>
              <w:left w:w="15" w:type="dxa"/>
              <w:bottom w:w="0" w:type="dxa"/>
              <w:right w:w="15" w:type="dxa"/>
            </w:tcMar>
            <w:vAlign w:val="center"/>
          </w:tcPr>
          <w:p w:rsidR="00852DA0" w:rsidRPr="00852DA0" w:rsidRDefault="00852DA0" w:rsidP="0038704F">
            <w:pPr>
              <w:spacing w:after="0"/>
              <w:jc w:val="center"/>
              <w:rPr>
                <w:rFonts w:ascii="Arial" w:hAnsi="Arial" w:cs="Arial"/>
              </w:rPr>
            </w:pPr>
            <w:r w:rsidRPr="00852DA0">
              <w:rPr>
                <w:rFonts w:ascii="Arial" w:hAnsi="Arial" w:cs="Arial"/>
              </w:rPr>
              <w:t>2</w:t>
            </w:r>
          </w:p>
        </w:tc>
        <w:tc>
          <w:tcPr>
            <w:tcW w:w="2233" w:type="dxa"/>
            <w:shd w:val="clear" w:color="auto" w:fill="auto"/>
            <w:tcMar>
              <w:top w:w="15" w:type="dxa"/>
              <w:left w:w="15" w:type="dxa"/>
              <w:bottom w:w="0" w:type="dxa"/>
              <w:right w:w="15" w:type="dxa"/>
            </w:tcMar>
            <w:vAlign w:val="center"/>
          </w:tcPr>
          <w:p w:rsidR="00852DA0" w:rsidRPr="00852DA0" w:rsidRDefault="00852DA0" w:rsidP="0038704F">
            <w:pPr>
              <w:spacing w:after="0"/>
              <w:ind w:left="101"/>
              <w:rPr>
                <w:rFonts w:ascii="Arial" w:hAnsi="Arial" w:cs="Arial"/>
                <w:lang w:val="uk-UA"/>
              </w:rPr>
            </w:pPr>
            <w:proofErr w:type="spellStart"/>
            <w:r w:rsidRPr="00852DA0">
              <w:rPr>
                <w:rFonts w:ascii="Arial" w:hAnsi="Arial" w:cs="Arial"/>
                <w:lang w:val="uk-UA"/>
              </w:rPr>
              <w:t>Сублінгвальні</w:t>
            </w:r>
            <w:proofErr w:type="spellEnd"/>
            <w:r w:rsidRPr="00852DA0">
              <w:rPr>
                <w:rFonts w:ascii="Arial" w:hAnsi="Arial" w:cs="Arial"/>
                <w:lang w:val="uk-UA"/>
              </w:rPr>
              <w:t xml:space="preserve"> таблетки </w:t>
            </w:r>
            <w:proofErr w:type="spellStart"/>
            <w:r w:rsidRPr="00852DA0">
              <w:rPr>
                <w:rFonts w:ascii="Arial" w:hAnsi="Arial" w:cs="Arial"/>
                <w:lang w:val="uk-UA"/>
              </w:rPr>
              <w:t>Бупренорфіну</w:t>
            </w:r>
            <w:proofErr w:type="spellEnd"/>
            <w:r w:rsidRPr="00852DA0">
              <w:rPr>
                <w:rFonts w:ascii="Arial" w:hAnsi="Arial" w:cs="Arial"/>
                <w:lang w:val="uk-UA"/>
              </w:rPr>
              <w:t xml:space="preserve"> </w:t>
            </w:r>
            <w:proofErr w:type="spellStart"/>
            <w:r w:rsidRPr="00852DA0">
              <w:rPr>
                <w:rFonts w:ascii="Arial" w:hAnsi="Arial" w:cs="Arial"/>
                <w:lang w:val="uk-UA"/>
              </w:rPr>
              <w:t>гідрохлориду</w:t>
            </w:r>
            <w:proofErr w:type="spellEnd"/>
            <w:r w:rsidRPr="00852DA0">
              <w:rPr>
                <w:rFonts w:ascii="Arial" w:hAnsi="Arial" w:cs="Arial"/>
                <w:lang w:val="uk-UA"/>
              </w:rPr>
              <w:t xml:space="preserve">, дозування </w:t>
            </w:r>
            <w:r w:rsidRPr="00852DA0">
              <w:rPr>
                <w:rFonts w:ascii="Arial" w:hAnsi="Arial" w:cs="Arial"/>
              </w:rPr>
              <w:t>4</w:t>
            </w:r>
            <w:r w:rsidRPr="00852DA0">
              <w:rPr>
                <w:rFonts w:ascii="Arial" w:hAnsi="Arial" w:cs="Arial"/>
                <w:lang w:val="uk-UA"/>
              </w:rPr>
              <w:t>,0 мг</w:t>
            </w:r>
          </w:p>
        </w:tc>
        <w:tc>
          <w:tcPr>
            <w:tcW w:w="1134" w:type="dxa"/>
          </w:tcPr>
          <w:p w:rsidR="00852DA0" w:rsidRPr="00852DA0" w:rsidRDefault="00852DA0" w:rsidP="0038704F">
            <w:pPr>
              <w:spacing w:after="0"/>
              <w:jc w:val="center"/>
              <w:rPr>
                <w:rFonts w:ascii="Arial" w:hAnsi="Arial" w:cs="Arial"/>
                <w:lang w:val="uk-UA"/>
              </w:rPr>
            </w:pPr>
            <w:r w:rsidRPr="00852DA0">
              <w:rPr>
                <w:rFonts w:ascii="Arial" w:hAnsi="Arial" w:cs="Arial"/>
                <w:lang w:val="uk-UA"/>
              </w:rPr>
              <w:t>750</w:t>
            </w:r>
          </w:p>
        </w:tc>
        <w:tc>
          <w:tcPr>
            <w:tcW w:w="2671"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386"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209"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272" w:type="dxa"/>
            <w:shd w:val="clear" w:color="auto" w:fill="auto"/>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r>
      <w:tr w:rsidR="00852DA0" w:rsidRPr="00852DA0" w:rsidTr="00852DA0">
        <w:trPr>
          <w:trHeight w:val="1227"/>
          <w:jc w:val="center"/>
        </w:trPr>
        <w:tc>
          <w:tcPr>
            <w:tcW w:w="622" w:type="dxa"/>
            <w:shd w:val="clear" w:color="auto" w:fill="auto"/>
            <w:tcMar>
              <w:top w:w="15" w:type="dxa"/>
              <w:left w:w="15" w:type="dxa"/>
              <w:bottom w:w="0" w:type="dxa"/>
              <w:right w:w="15" w:type="dxa"/>
            </w:tcMar>
            <w:vAlign w:val="center"/>
          </w:tcPr>
          <w:p w:rsidR="00852DA0" w:rsidRPr="00852DA0" w:rsidRDefault="00852DA0" w:rsidP="0038704F">
            <w:pPr>
              <w:spacing w:after="0"/>
              <w:jc w:val="center"/>
              <w:rPr>
                <w:rFonts w:ascii="Arial" w:hAnsi="Arial" w:cs="Arial"/>
              </w:rPr>
            </w:pPr>
            <w:r w:rsidRPr="00852DA0">
              <w:rPr>
                <w:rFonts w:ascii="Arial" w:hAnsi="Arial" w:cs="Arial"/>
              </w:rPr>
              <w:t>3</w:t>
            </w:r>
          </w:p>
        </w:tc>
        <w:tc>
          <w:tcPr>
            <w:tcW w:w="2233" w:type="dxa"/>
            <w:shd w:val="clear" w:color="auto" w:fill="auto"/>
            <w:tcMar>
              <w:top w:w="15" w:type="dxa"/>
              <w:left w:w="15" w:type="dxa"/>
              <w:bottom w:w="0" w:type="dxa"/>
              <w:right w:w="15" w:type="dxa"/>
            </w:tcMar>
            <w:vAlign w:val="center"/>
          </w:tcPr>
          <w:p w:rsidR="00852DA0" w:rsidRPr="00852DA0" w:rsidRDefault="00852DA0" w:rsidP="0038704F">
            <w:pPr>
              <w:spacing w:after="0"/>
              <w:ind w:left="101"/>
              <w:rPr>
                <w:rFonts w:ascii="Arial" w:hAnsi="Arial" w:cs="Arial"/>
                <w:lang w:val="uk-UA"/>
              </w:rPr>
            </w:pPr>
            <w:proofErr w:type="spellStart"/>
            <w:r w:rsidRPr="00852DA0">
              <w:rPr>
                <w:rFonts w:ascii="Arial" w:hAnsi="Arial" w:cs="Arial"/>
                <w:lang w:val="uk-UA"/>
              </w:rPr>
              <w:t>Сублінгвальні</w:t>
            </w:r>
            <w:proofErr w:type="spellEnd"/>
            <w:r w:rsidRPr="00852DA0">
              <w:rPr>
                <w:rFonts w:ascii="Arial" w:hAnsi="Arial" w:cs="Arial"/>
                <w:lang w:val="uk-UA"/>
              </w:rPr>
              <w:t xml:space="preserve"> таблетки </w:t>
            </w:r>
            <w:proofErr w:type="spellStart"/>
            <w:r w:rsidRPr="00852DA0">
              <w:rPr>
                <w:rFonts w:ascii="Arial" w:hAnsi="Arial" w:cs="Arial"/>
                <w:lang w:val="uk-UA"/>
              </w:rPr>
              <w:t>Бупренорфіну</w:t>
            </w:r>
            <w:proofErr w:type="spellEnd"/>
            <w:r w:rsidRPr="00852DA0">
              <w:rPr>
                <w:rFonts w:ascii="Arial" w:hAnsi="Arial" w:cs="Arial"/>
                <w:lang w:val="uk-UA"/>
              </w:rPr>
              <w:t xml:space="preserve"> </w:t>
            </w:r>
            <w:proofErr w:type="spellStart"/>
            <w:r w:rsidRPr="00852DA0">
              <w:rPr>
                <w:rFonts w:ascii="Arial" w:hAnsi="Arial" w:cs="Arial"/>
                <w:lang w:val="uk-UA"/>
              </w:rPr>
              <w:t>гідрохлориду</w:t>
            </w:r>
            <w:proofErr w:type="spellEnd"/>
            <w:r w:rsidRPr="00852DA0">
              <w:rPr>
                <w:rFonts w:ascii="Arial" w:hAnsi="Arial" w:cs="Arial"/>
                <w:lang w:val="uk-UA"/>
              </w:rPr>
              <w:t>, дозування 8,0 мг</w:t>
            </w:r>
          </w:p>
        </w:tc>
        <w:tc>
          <w:tcPr>
            <w:tcW w:w="1134" w:type="dxa"/>
          </w:tcPr>
          <w:p w:rsidR="00852DA0" w:rsidRPr="00852DA0" w:rsidRDefault="00852DA0" w:rsidP="0038704F">
            <w:pPr>
              <w:spacing w:after="0"/>
              <w:jc w:val="center"/>
              <w:rPr>
                <w:rFonts w:ascii="Arial" w:hAnsi="Arial" w:cs="Arial"/>
                <w:lang w:val="uk-UA"/>
              </w:rPr>
            </w:pPr>
            <w:r w:rsidRPr="00852DA0">
              <w:rPr>
                <w:rFonts w:ascii="Arial" w:hAnsi="Arial" w:cs="Arial"/>
                <w:lang w:val="uk-UA"/>
              </w:rPr>
              <w:t>400</w:t>
            </w:r>
          </w:p>
        </w:tc>
        <w:tc>
          <w:tcPr>
            <w:tcW w:w="2671"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386"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209" w:type="dxa"/>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c>
          <w:tcPr>
            <w:tcW w:w="1272" w:type="dxa"/>
            <w:shd w:val="clear" w:color="auto" w:fill="auto"/>
            <w:tcMar>
              <w:top w:w="15" w:type="dxa"/>
              <w:left w:w="15" w:type="dxa"/>
              <w:bottom w:w="0" w:type="dxa"/>
              <w:right w:w="15" w:type="dxa"/>
            </w:tcMar>
            <w:vAlign w:val="center"/>
          </w:tcPr>
          <w:p w:rsidR="00852DA0" w:rsidRPr="00852DA0" w:rsidRDefault="00852DA0" w:rsidP="0038704F">
            <w:pPr>
              <w:spacing w:after="0"/>
              <w:jc w:val="center"/>
              <w:rPr>
                <w:rFonts w:ascii="Arial" w:hAnsi="Arial" w:cs="Arial"/>
                <w:lang w:val="uk-UA"/>
              </w:rPr>
            </w:pPr>
          </w:p>
        </w:tc>
      </w:tr>
    </w:tbl>
    <w:p w:rsidR="0038704F" w:rsidRPr="00852DA0" w:rsidRDefault="0038704F" w:rsidP="0038704F">
      <w:pPr>
        <w:spacing w:after="0"/>
        <w:rPr>
          <w:rFonts w:ascii="Arial" w:hAnsi="Arial" w:cs="Arial"/>
          <w:lang w:val="uk-UA"/>
        </w:rPr>
      </w:pPr>
    </w:p>
    <w:p w:rsidR="0038704F" w:rsidRPr="00852DA0" w:rsidRDefault="00852DA0" w:rsidP="0038704F">
      <w:pPr>
        <w:spacing w:after="0"/>
        <w:rPr>
          <w:rFonts w:ascii="Arial" w:hAnsi="Arial" w:cs="Arial"/>
          <w:lang w:val="uk-UA"/>
        </w:rPr>
      </w:pPr>
      <w:r w:rsidRPr="00852DA0">
        <w:rPr>
          <w:rFonts w:ascii="Arial" w:hAnsi="Arial" w:cs="Arial"/>
          <w:lang w:val="uk-UA"/>
        </w:rPr>
        <w:t>Будь ласка зазначте запропоновані умови оплати____________________</w:t>
      </w:r>
    </w:p>
    <w:p w:rsidR="0038704F" w:rsidRPr="00852DA0" w:rsidRDefault="0038704F" w:rsidP="0038704F">
      <w:pPr>
        <w:spacing w:after="0"/>
        <w:rPr>
          <w:rFonts w:ascii="Arial" w:hAnsi="Arial" w:cs="Arial"/>
          <w:lang w:val="uk-UA"/>
        </w:rPr>
      </w:pPr>
    </w:p>
    <w:p w:rsidR="0038704F" w:rsidRPr="00852DA0" w:rsidRDefault="0038704F" w:rsidP="0038704F">
      <w:pPr>
        <w:spacing w:after="0"/>
        <w:rPr>
          <w:rFonts w:ascii="Arial" w:hAnsi="Arial" w:cs="Arial"/>
          <w:lang w:val="uk-UA"/>
        </w:rPr>
      </w:pP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4519"/>
      </w:tblGrid>
      <w:tr w:rsidR="0038704F" w:rsidRPr="00852DA0" w:rsidTr="00BE60DF">
        <w:trPr>
          <w:trHeight w:val="345"/>
          <w:jc w:val="center"/>
        </w:trPr>
        <w:tc>
          <w:tcPr>
            <w:tcW w:w="4325" w:type="dxa"/>
            <w:tcBorders>
              <w:bottom w:val="nil"/>
              <w:right w:val="single" w:sz="4" w:space="0" w:color="auto"/>
            </w:tcBorders>
            <w:vAlign w:val="center"/>
          </w:tcPr>
          <w:p w:rsidR="0038704F" w:rsidRPr="00852DA0" w:rsidRDefault="0038704F" w:rsidP="0038704F">
            <w:pPr>
              <w:tabs>
                <w:tab w:val="left" w:pos="1440"/>
              </w:tabs>
              <w:spacing w:after="0"/>
              <w:rPr>
                <w:rFonts w:ascii="Arial" w:hAnsi="Arial" w:cs="Arial"/>
                <w:lang w:val="uk-UA"/>
              </w:rPr>
            </w:pPr>
            <w:r w:rsidRPr="00852DA0">
              <w:rPr>
                <w:rFonts w:ascii="Arial" w:hAnsi="Arial" w:cs="Arial"/>
                <w:lang w:val="uk-UA"/>
              </w:rPr>
              <w:t>Підпис поставлено від імені компанії:</w:t>
            </w:r>
          </w:p>
        </w:tc>
        <w:tc>
          <w:tcPr>
            <w:tcW w:w="4519" w:type="dxa"/>
            <w:tcBorders>
              <w:left w:val="single" w:sz="4" w:space="0" w:color="auto"/>
              <w:bottom w:val="single" w:sz="4" w:space="0" w:color="auto"/>
            </w:tcBorders>
            <w:vAlign w:val="center"/>
          </w:tcPr>
          <w:p w:rsidR="0038704F" w:rsidRPr="00852DA0" w:rsidRDefault="0038704F" w:rsidP="0038704F">
            <w:pPr>
              <w:tabs>
                <w:tab w:val="left" w:pos="1440"/>
              </w:tabs>
              <w:spacing w:after="0"/>
              <w:ind w:hanging="828"/>
              <w:rPr>
                <w:rFonts w:ascii="Arial" w:hAnsi="Arial" w:cs="Arial"/>
                <w:lang w:val="uk-UA"/>
              </w:rPr>
            </w:pPr>
          </w:p>
        </w:tc>
      </w:tr>
      <w:tr w:rsidR="0038704F" w:rsidRPr="00852DA0" w:rsidTr="00BE60DF">
        <w:trPr>
          <w:trHeight w:val="390"/>
          <w:jc w:val="center"/>
        </w:trPr>
        <w:tc>
          <w:tcPr>
            <w:tcW w:w="4325" w:type="dxa"/>
            <w:tcBorders>
              <w:right w:val="single" w:sz="4" w:space="0" w:color="auto"/>
            </w:tcBorders>
            <w:vAlign w:val="center"/>
          </w:tcPr>
          <w:p w:rsidR="0038704F" w:rsidRPr="00852DA0" w:rsidRDefault="0038704F" w:rsidP="0038704F">
            <w:pPr>
              <w:tabs>
                <w:tab w:val="left" w:pos="1440"/>
              </w:tabs>
              <w:spacing w:after="0"/>
              <w:rPr>
                <w:rFonts w:ascii="Arial" w:hAnsi="Arial" w:cs="Arial"/>
                <w:lang w:val="uk-UA"/>
              </w:rPr>
            </w:pPr>
            <w:r w:rsidRPr="00852DA0">
              <w:rPr>
                <w:rFonts w:ascii="Arial" w:hAnsi="Arial" w:cs="Arial"/>
                <w:lang w:val="uk-UA"/>
              </w:rPr>
              <w:t>Підпис:</w:t>
            </w:r>
            <w:r w:rsidRPr="00852DA0">
              <w:rPr>
                <w:rFonts w:ascii="Arial" w:hAnsi="Arial" w:cs="Arial"/>
                <w:lang w:val="uk-UA"/>
              </w:rPr>
              <w:tab/>
            </w:r>
          </w:p>
        </w:tc>
        <w:tc>
          <w:tcPr>
            <w:tcW w:w="4519" w:type="dxa"/>
            <w:tcBorders>
              <w:left w:val="single" w:sz="4" w:space="0" w:color="auto"/>
            </w:tcBorders>
            <w:vAlign w:val="center"/>
          </w:tcPr>
          <w:p w:rsidR="0038704F" w:rsidRPr="00852DA0" w:rsidRDefault="0038704F" w:rsidP="0038704F">
            <w:pPr>
              <w:tabs>
                <w:tab w:val="left" w:pos="1440"/>
              </w:tabs>
              <w:spacing w:after="0"/>
              <w:rPr>
                <w:rFonts w:ascii="Arial" w:hAnsi="Arial" w:cs="Arial"/>
                <w:lang w:val="uk-UA"/>
              </w:rPr>
            </w:pPr>
          </w:p>
        </w:tc>
      </w:tr>
      <w:tr w:rsidR="0038704F" w:rsidRPr="00852DA0" w:rsidTr="00BE60DF">
        <w:trPr>
          <w:trHeight w:val="390"/>
          <w:jc w:val="center"/>
        </w:trPr>
        <w:tc>
          <w:tcPr>
            <w:tcW w:w="4325" w:type="dxa"/>
            <w:tcBorders>
              <w:right w:val="single" w:sz="4" w:space="0" w:color="auto"/>
            </w:tcBorders>
            <w:vAlign w:val="center"/>
          </w:tcPr>
          <w:p w:rsidR="0038704F" w:rsidRPr="00852DA0" w:rsidRDefault="0038704F" w:rsidP="0038704F">
            <w:pPr>
              <w:tabs>
                <w:tab w:val="left" w:pos="1440"/>
              </w:tabs>
              <w:spacing w:after="0"/>
              <w:rPr>
                <w:rFonts w:ascii="Arial" w:hAnsi="Arial" w:cs="Arial"/>
                <w:lang w:val="uk-UA"/>
              </w:rPr>
            </w:pPr>
            <w:r w:rsidRPr="00852DA0">
              <w:rPr>
                <w:rFonts w:ascii="Arial" w:hAnsi="Arial" w:cs="Arial"/>
                <w:lang w:val="uk-UA"/>
              </w:rPr>
              <w:t>ПІБ:</w:t>
            </w:r>
          </w:p>
        </w:tc>
        <w:tc>
          <w:tcPr>
            <w:tcW w:w="4519" w:type="dxa"/>
            <w:tcBorders>
              <w:left w:val="single" w:sz="4" w:space="0" w:color="auto"/>
            </w:tcBorders>
            <w:vAlign w:val="center"/>
          </w:tcPr>
          <w:p w:rsidR="0038704F" w:rsidRPr="00852DA0" w:rsidRDefault="0038704F" w:rsidP="0038704F">
            <w:pPr>
              <w:tabs>
                <w:tab w:val="left" w:pos="1440"/>
              </w:tabs>
              <w:spacing w:after="0"/>
              <w:rPr>
                <w:rFonts w:ascii="Arial" w:hAnsi="Arial" w:cs="Arial"/>
                <w:lang w:val="uk-UA"/>
              </w:rPr>
            </w:pPr>
          </w:p>
        </w:tc>
      </w:tr>
      <w:tr w:rsidR="0038704F" w:rsidRPr="00852DA0" w:rsidTr="00BE60DF">
        <w:trPr>
          <w:trHeight w:val="390"/>
          <w:jc w:val="center"/>
        </w:trPr>
        <w:tc>
          <w:tcPr>
            <w:tcW w:w="4325" w:type="dxa"/>
            <w:vAlign w:val="center"/>
          </w:tcPr>
          <w:p w:rsidR="0038704F" w:rsidRPr="00852DA0" w:rsidRDefault="0038704F" w:rsidP="0038704F">
            <w:pPr>
              <w:tabs>
                <w:tab w:val="left" w:pos="1440"/>
              </w:tabs>
              <w:spacing w:after="0"/>
              <w:rPr>
                <w:rFonts w:ascii="Arial" w:hAnsi="Arial" w:cs="Arial"/>
                <w:lang w:val="uk-UA"/>
              </w:rPr>
            </w:pPr>
            <w:r w:rsidRPr="00852DA0">
              <w:rPr>
                <w:rFonts w:ascii="Arial" w:hAnsi="Arial" w:cs="Arial"/>
                <w:lang w:val="uk-UA"/>
              </w:rPr>
              <w:t>Посада:</w:t>
            </w:r>
          </w:p>
        </w:tc>
        <w:tc>
          <w:tcPr>
            <w:tcW w:w="4519" w:type="dxa"/>
            <w:vAlign w:val="center"/>
          </w:tcPr>
          <w:p w:rsidR="0038704F" w:rsidRPr="00852DA0" w:rsidRDefault="0038704F" w:rsidP="0038704F">
            <w:pPr>
              <w:spacing w:after="0"/>
              <w:rPr>
                <w:rFonts w:ascii="Arial" w:hAnsi="Arial" w:cs="Arial"/>
                <w:lang w:val="uk-UA"/>
              </w:rPr>
            </w:pPr>
          </w:p>
        </w:tc>
      </w:tr>
    </w:tbl>
    <w:p w:rsidR="0038704F" w:rsidRPr="00852DA0" w:rsidRDefault="0038704F" w:rsidP="0038704F">
      <w:pPr>
        <w:pStyle w:val="1"/>
        <w:rPr>
          <w:rFonts w:ascii="Arial" w:hAnsi="Arial" w:cs="Arial"/>
          <w:b w:val="0"/>
          <w:sz w:val="22"/>
          <w:szCs w:val="22"/>
        </w:rPr>
      </w:pPr>
      <w:r w:rsidRPr="00852DA0">
        <w:rPr>
          <w:rFonts w:ascii="Arial" w:hAnsi="Arial" w:cs="Arial"/>
          <w:b w:val="0"/>
          <w:sz w:val="22"/>
          <w:szCs w:val="22"/>
        </w:rPr>
        <w:br w:type="page"/>
        <w:t>Додаток №3 до Специфікації</w:t>
      </w:r>
    </w:p>
    <w:p w:rsidR="0038704F" w:rsidRPr="00852DA0" w:rsidRDefault="0038704F" w:rsidP="0038704F">
      <w:pPr>
        <w:spacing w:after="0"/>
        <w:jc w:val="both"/>
        <w:rPr>
          <w:rFonts w:ascii="Arial" w:hAnsi="Arial" w:cs="Arial"/>
          <w:lang w:val="uk-UA"/>
        </w:rPr>
      </w:pPr>
    </w:p>
    <w:p w:rsidR="0038704F" w:rsidRPr="00852DA0" w:rsidRDefault="0038704F" w:rsidP="0038704F">
      <w:pPr>
        <w:spacing w:after="0"/>
        <w:ind w:firstLine="540"/>
        <w:jc w:val="both"/>
        <w:rPr>
          <w:rFonts w:ascii="Arial" w:hAnsi="Arial" w:cs="Arial"/>
          <w:lang w:val="uk-UA"/>
        </w:rPr>
      </w:pPr>
      <w:r w:rsidRPr="00852DA0">
        <w:rPr>
          <w:rFonts w:ascii="Arial" w:hAnsi="Arial" w:cs="Arial"/>
          <w:lang w:val="uk-UA"/>
        </w:rPr>
        <w:t>Будь ласка, заповніть нижченаведену таблицю в якості підтвердження відповідності компанії-учасника та її продукції технічним та організаційним критеріям даної специфікації.</w:t>
      </w:r>
    </w:p>
    <w:p w:rsidR="0038704F" w:rsidRPr="00852DA0" w:rsidRDefault="0038704F" w:rsidP="0038704F">
      <w:pPr>
        <w:spacing w:after="0"/>
        <w:rPr>
          <w:rFonts w:ascii="Arial" w:hAnsi="Arial" w:cs="Arial"/>
          <w:lang w:val="uk-UA"/>
        </w:rPr>
      </w:pPr>
    </w:p>
    <w:tbl>
      <w:tblPr>
        <w:tblW w:w="1004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51"/>
        <w:gridCol w:w="7206"/>
        <w:gridCol w:w="2089"/>
      </w:tblGrid>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spacing w:after="0"/>
              <w:jc w:val="center"/>
              <w:rPr>
                <w:rFonts w:ascii="Arial" w:hAnsi="Arial" w:cs="Arial"/>
                <w:lang w:val="uk-UA"/>
              </w:rPr>
            </w:pPr>
            <w:r w:rsidRPr="00852DA0">
              <w:rPr>
                <w:rFonts w:ascii="Arial" w:hAnsi="Arial" w:cs="Arial"/>
                <w:lang w:val="uk-UA"/>
              </w:rPr>
              <w:t xml:space="preserve">№ </w:t>
            </w:r>
          </w:p>
          <w:p w:rsidR="0038704F" w:rsidRPr="00852DA0" w:rsidRDefault="0038704F" w:rsidP="0038704F">
            <w:pPr>
              <w:spacing w:after="0"/>
              <w:jc w:val="center"/>
              <w:rPr>
                <w:rFonts w:ascii="Arial" w:hAnsi="Arial" w:cs="Arial"/>
                <w:lang w:val="uk-UA"/>
              </w:rPr>
            </w:pPr>
            <w:r w:rsidRPr="00852DA0">
              <w:rPr>
                <w:rFonts w:ascii="Arial" w:hAnsi="Arial" w:cs="Arial"/>
                <w:lang w:val="uk-UA"/>
              </w:rPr>
              <w:t>з/п</w:t>
            </w: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jc w:val="center"/>
              <w:rPr>
                <w:rFonts w:ascii="Arial" w:hAnsi="Arial" w:cs="Arial"/>
                <w:lang w:val="uk-UA"/>
              </w:rPr>
            </w:pPr>
            <w:r w:rsidRPr="00852DA0">
              <w:rPr>
                <w:rFonts w:ascii="Arial" w:hAnsi="Arial" w:cs="Arial"/>
                <w:lang w:val="uk-UA"/>
              </w:rPr>
              <w:t>Критерій специфікації</w:t>
            </w:r>
          </w:p>
        </w:tc>
        <w:tc>
          <w:tcPr>
            <w:tcW w:w="2089" w:type="dxa"/>
            <w:vAlign w:val="center"/>
          </w:tcPr>
          <w:p w:rsidR="0038704F" w:rsidRPr="00852DA0" w:rsidRDefault="0038704F" w:rsidP="0038704F">
            <w:pPr>
              <w:spacing w:after="0"/>
              <w:jc w:val="center"/>
              <w:rPr>
                <w:rFonts w:ascii="Arial" w:hAnsi="Arial" w:cs="Arial"/>
                <w:lang w:val="uk-UA"/>
              </w:rPr>
            </w:pPr>
            <w:r w:rsidRPr="00852DA0">
              <w:rPr>
                <w:rFonts w:ascii="Arial" w:hAnsi="Arial" w:cs="Arial"/>
                <w:lang w:val="uk-UA"/>
              </w:rPr>
              <w:t>Підтвердження відповідності або декларація невідповідності даному критерію</w:t>
            </w: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852DA0">
            <w:pPr>
              <w:spacing w:after="0"/>
              <w:ind w:left="127" w:right="167"/>
              <w:rPr>
                <w:rFonts w:ascii="Arial" w:hAnsi="Arial" w:cs="Arial"/>
                <w:lang w:val="uk-UA"/>
              </w:rPr>
            </w:pPr>
            <w:r w:rsidRPr="00852DA0">
              <w:rPr>
                <w:rFonts w:ascii="Arial" w:hAnsi="Arial" w:cs="Arial"/>
                <w:lang w:val="uk-UA"/>
              </w:rPr>
              <w:t xml:space="preserve">Відповідність продукції вимогам п. </w:t>
            </w:r>
            <w:r w:rsidR="00852DA0" w:rsidRPr="00852DA0">
              <w:rPr>
                <w:rFonts w:ascii="Arial" w:hAnsi="Arial" w:cs="Arial"/>
                <w:lang w:val="uk-UA"/>
              </w:rPr>
              <w:t>2</w:t>
            </w:r>
            <w:r w:rsidRPr="00852DA0">
              <w:rPr>
                <w:rFonts w:ascii="Arial" w:hAnsi="Arial" w:cs="Arial"/>
                <w:lang w:val="uk-UA"/>
              </w:rPr>
              <w:t xml:space="preserve"> специфікації</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852DA0">
            <w:pPr>
              <w:spacing w:after="0"/>
              <w:ind w:left="127" w:right="167"/>
              <w:rPr>
                <w:rFonts w:ascii="Arial" w:hAnsi="Arial" w:cs="Arial"/>
                <w:lang w:val="uk-UA"/>
              </w:rPr>
            </w:pPr>
            <w:r w:rsidRPr="00852DA0">
              <w:rPr>
                <w:rFonts w:ascii="Arial" w:hAnsi="Arial" w:cs="Arial"/>
                <w:lang w:val="uk-UA"/>
              </w:rPr>
              <w:t xml:space="preserve">Відповідність сировини для активної та допоміжних речовин вимогам п. </w:t>
            </w:r>
            <w:r w:rsidR="00852DA0" w:rsidRPr="00852DA0">
              <w:rPr>
                <w:rFonts w:ascii="Arial" w:hAnsi="Arial" w:cs="Arial"/>
                <w:lang w:val="uk-UA"/>
              </w:rPr>
              <w:t>3</w:t>
            </w:r>
            <w:r w:rsidRPr="00852DA0">
              <w:rPr>
                <w:rFonts w:ascii="Arial" w:hAnsi="Arial" w:cs="Arial"/>
                <w:lang w:val="uk-UA"/>
              </w:rPr>
              <w:t xml:space="preserve"> специфікації</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852DA0" w:rsidRPr="00852DA0" w:rsidRDefault="00852DA0" w:rsidP="00852DA0">
            <w:pPr>
              <w:spacing w:after="0"/>
              <w:ind w:left="127" w:right="167"/>
              <w:rPr>
                <w:rFonts w:ascii="Arial" w:hAnsi="Arial" w:cs="Arial"/>
                <w:lang w:val="uk-UA"/>
              </w:rPr>
            </w:pPr>
            <w:r w:rsidRPr="00852DA0">
              <w:rPr>
                <w:rFonts w:ascii="Arial" w:hAnsi="Arial" w:cs="Arial"/>
                <w:lang w:val="uk-UA"/>
              </w:rPr>
              <w:t xml:space="preserve">Відповідність вимогам </w:t>
            </w:r>
            <w:r w:rsidRPr="00852DA0">
              <w:rPr>
                <w:rFonts w:ascii="Arial" w:hAnsi="Arial" w:cs="Arial"/>
                <w:lang w:val="uk-UA"/>
              </w:rPr>
              <w:t>щодо</w:t>
            </w:r>
            <w:r w:rsidRPr="00852DA0">
              <w:rPr>
                <w:lang w:val="uk-UA"/>
              </w:rPr>
              <w:t xml:space="preserve"> </w:t>
            </w:r>
            <w:r w:rsidRPr="00852DA0">
              <w:rPr>
                <w:rFonts w:ascii="Arial" w:hAnsi="Arial" w:cs="Arial"/>
                <w:lang w:val="uk-UA"/>
              </w:rPr>
              <w:t xml:space="preserve">реєстрації та ліцензування п. 4 та  </w:t>
            </w:r>
            <w:r w:rsidRPr="00852DA0">
              <w:rPr>
                <w:rFonts w:ascii="Arial" w:hAnsi="Arial" w:cs="Arial"/>
                <w:lang w:val="uk-UA"/>
              </w:rPr>
              <w:t xml:space="preserve">п. </w:t>
            </w:r>
            <w:r w:rsidRPr="00852DA0">
              <w:rPr>
                <w:rFonts w:ascii="Arial" w:hAnsi="Arial" w:cs="Arial"/>
                <w:lang w:val="uk-UA"/>
              </w:rPr>
              <w:t>5</w:t>
            </w:r>
            <w:r w:rsidRPr="00852DA0">
              <w:rPr>
                <w:rFonts w:ascii="Arial" w:hAnsi="Arial" w:cs="Arial"/>
                <w:lang w:val="uk-UA"/>
              </w:rPr>
              <w:t xml:space="preserve"> специфікації</w:t>
            </w:r>
            <w:r w:rsidRPr="00852DA0">
              <w:rPr>
                <w:rFonts w:ascii="Arial" w:hAnsi="Arial" w:cs="Arial"/>
                <w:lang w:val="uk-UA"/>
              </w:rPr>
              <w:t xml:space="preserve"> </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rPr>
                <w:rFonts w:ascii="Arial" w:hAnsi="Arial" w:cs="Arial"/>
                <w:lang w:val="uk-UA"/>
              </w:rPr>
            </w:pPr>
            <w:r w:rsidRPr="00852DA0">
              <w:rPr>
                <w:rFonts w:ascii="Arial" w:hAnsi="Arial" w:cs="Arial"/>
                <w:lang w:val="uk-UA"/>
              </w:rPr>
              <w:t>Відповідність первинної упаковки продукції вимогам п. 6 специфікації</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rPr>
                <w:rFonts w:ascii="Arial" w:hAnsi="Arial" w:cs="Arial"/>
                <w:lang w:val="uk-UA"/>
              </w:rPr>
            </w:pPr>
            <w:r w:rsidRPr="00852DA0">
              <w:rPr>
                <w:rFonts w:ascii="Arial" w:hAnsi="Arial" w:cs="Arial"/>
                <w:lang w:val="uk-UA"/>
              </w:rPr>
              <w:t>Спроможність забезпечити маркування первинної упаковки та інструкцію по використанню у відповідності до п. 7 специфікації.</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rPr>
                <w:rFonts w:ascii="Arial" w:hAnsi="Arial" w:cs="Arial"/>
                <w:lang w:val="uk-UA"/>
              </w:rPr>
            </w:pPr>
            <w:r w:rsidRPr="00852DA0">
              <w:rPr>
                <w:rFonts w:ascii="Arial" w:hAnsi="Arial" w:cs="Arial"/>
                <w:lang w:val="uk-UA"/>
              </w:rPr>
              <w:t>Згода на виконання вимог, викладених у п. 8 специфікації.</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rPr>
                <w:rFonts w:ascii="Arial" w:hAnsi="Arial" w:cs="Arial"/>
                <w:lang w:val="uk-UA"/>
              </w:rPr>
            </w:pPr>
            <w:r w:rsidRPr="00852DA0">
              <w:rPr>
                <w:rFonts w:ascii="Arial" w:hAnsi="Arial" w:cs="Arial"/>
                <w:lang w:val="uk-UA"/>
              </w:rPr>
              <w:t>Згода на забезпечення вказаного в п. 9 специфікації терміну придатності.</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rPr>
                <w:rFonts w:ascii="Arial" w:hAnsi="Arial" w:cs="Arial"/>
                <w:lang w:val="uk-UA"/>
              </w:rPr>
            </w:pPr>
            <w:r w:rsidRPr="00852DA0">
              <w:rPr>
                <w:rFonts w:ascii="Arial" w:hAnsi="Arial" w:cs="Arial"/>
                <w:lang w:val="uk-UA"/>
              </w:rPr>
              <w:t>Забезпечення визначених п. 10 специфікації вимог щодо якості продукції та упаковки</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rPr>
                <w:rFonts w:ascii="Arial" w:hAnsi="Arial" w:cs="Arial"/>
                <w:lang w:val="uk-UA"/>
              </w:rPr>
            </w:pPr>
            <w:r w:rsidRPr="00852DA0">
              <w:rPr>
                <w:rFonts w:ascii="Arial" w:hAnsi="Arial" w:cs="Arial"/>
                <w:lang w:val="uk-UA"/>
              </w:rPr>
              <w:t>Згода на виконання вимог, викладених у п. 11 специфікації.</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rPr>
                <w:rFonts w:ascii="Arial" w:hAnsi="Arial" w:cs="Arial"/>
                <w:lang w:val="uk-UA"/>
              </w:rPr>
            </w:pPr>
            <w:r w:rsidRPr="00852DA0">
              <w:rPr>
                <w:rFonts w:ascii="Arial" w:hAnsi="Arial" w:cs="Arial"/>
                <w:lang w:val="uk-UA"/>
              </w:rPr>
              <w:t xml:space="preserve">Згода компанії-претендента укласти  договір на поставку продукції на основі </w:t>
            </w:r>
            <w:proofErr w:type="spellStart"/>
            <w:r w:rsidRPr="00852DA0">
              <w:rPr>
                <w:rFonts w:ascii="Arial" w:hAnsi="Arial" w:cs="Arial"/>
                <w:lang w:val="uk-UA"/>
              </w:rPr>
              <w:t>проєкту</w:t>
            </w:r>
            <w:proofErr w:type="spellEnd"/>
            <w:r w:rsidRPr="00852DA0">
              <w:rPr>
                <w:rFonts w:ascii="Arial" w:hAnsi="Arial" w:cs="Arial"/>
                <w:lang w:val="uk-UA"/>
              </w:rPr>
              <w:t xml:space="preserve"> договору, що є частиною тендерної документації. </w:t>
            </w:r>
          </w:p>
        </w:tc>
        <w:tc>
          <w:tcPr>
            <w:tcW w:w="2089" w:type="dxa"/>
            <w:vAlign w:val="center"/>
          </w:tcPr>
          <w:p w:rsidR="0038704F" w:rsidRPr="00852DA0" w:rsidRDefault="0038704F" w:rsidP="0038704F">
            <w:pPr>
              <w:spacing w:after="0"/>
              <w:jc w:val="center"/>
              <w:rPr>
                <w:rFonts w:ascii="Arial" w:hAnsi="Arial" w:cs="Arial"/>
                <w:lang w:val="uk-UA"/>
              </w:rPr>
            </w:pPr>
          </w:p>
        </w:tc>
      </w:tr>
      <w:tr w:rsidR="0038704F" w:rsidRPr="00852DA0" w:rsidTr="00BE60DF">
        <w:trPr>
          <w:trHeight w:val="170"/>
          <w:jc w:val="center"/>
        </w:trPr>
        <w:tc>
          <w:tcPr>
            <w:tcW w:w="751" w:type="dxa"/>
            <w:shd w:val="clear" w:color="auto" w:fill="auto"/>
            <w:tcMar>
              <w:top w:w="15" w:type="dxa"/>
              <w:left w:w="15" w:type="dxa"/>
              <w:bottom w:w="0" w:type="dxa"/>
              <w:right w:w="15" w:type="dxa"/>
            </w:tcMar>
            <w:vAlign w:val="center"/>
          </w:tcPr>
          <w:p w:rsidR="0038704F" w:rsidRPr="00852DA0" w:rsidRDefault="0038704F" w:rsidP="0038704F">
            <w:pPr>
              <w:numPr>
                <w:ilvl w:val="0"/>
                <w:numId w:val="2"/>
              </w:numPr>
              <w:spacing w:after="0" w:line="240" w:lineRule="auto"/>
              <w:rPr>
                <w:rFonts w:ascii="Arial" w:hAnsi="Arial" w:cs="Arial"/>
                <w:lang w:val="uk-UA"/>
              </w:rPr>
            </w:pPr>
          </w:p>
        </w:tc>
        <w:tc>
          <w:tcPr>
            <w:tcW w:w="7206" w:type="dxa"/>
            <w:shd w:val="clear" w:color="auto" w:fill="auto"/>
            <w:tcMar>
              <w:top w:w="15" w:type="dxa"/>
              <w:left w:w="15" w:type="dxa"/>
              <w:bottom w:w="0" w:type="dxa"/>
              <w:right w:w="15" w:type="dxa"/>
            </w:tcMar>
            <w:vAlign w:val="center"/>
          </w:tcPr>
          <w:p w:rsidR="0038704F" w:rsidRPr="00852DA0" w:rsidRDefault="0038704F" w:rsidP="0038704F">
            <w:pPr>
              <w:spacing w:after="0"/>
              <w:ind w:left="127" w:right="167"/>
              <w:rPr>
                <w:rFonts w:ascii="Arial" w:hAnsi="Arial" w:cs="Arial"/>
                <w:lang w:val="uk-UA"/>
              </w:rPr>
            </w:pPr>
            <w:r w:rsidRPr="00852DA0">
              <w:rPr>
                <w:rFonts w:ascii="Arial" w:hAnsi="Arial" w:cs="Arial"/>
                <w:lang w:val="uk-UA"/>
              </w:rPr>
              <w:t>Максимальний час, потрібний компанії-виробникові для надання сертифікатів якості на всі серії замовленої продукції, в календарних днях починаючи з дати укладення договору на поставку.</w:t>
            </w:r>
          </w:p>
        </w:tc>
        <w:tc>
          <w:tcPr>
            <w:tcW w:w="2089" w:type="dxa"/>
            <w:vAlign w:val="center"/>
          </w:tcPr>
          <w:p w:rsidR="0038704F" w:rsidRPr="00852DA0" w:rsidRDefault="0038704F" w:rsidP="0038704F">
            <w:pPr>
              <w:spacing w:after="0"/>
              <w:jc w:val="center"/>
              <w:rPr>
                <w:rFonts w:ascii="Arial" w:hAnsi="Arial" w:cs="Arial"/>
                <w:lang w:val="uk-UA"/>
              </w:rPr>
            </w:pPr>
          </w:p>
        </w:tc>
      </w:tr>
    </w:tbl>
    <w:p w:rsidR="0038704F" w:rsidRPr="00852DA0" w:rsidRDefault="0038704F" w:rsidP="0038704F">
      <w:pPr>
        <w:spacing w:after="0"/>
        <w:rPr>
          <w:rFonts w:ascii="Arial" w:hAnsi="Arial" w:cs="Arial"/>
          <w:lang w:val="uk-UA"/>
        </w:rPr>
      </w:pPr>
    </w:p>
    <w:p w:rsidR="0038704F" w:rsidRPr="00852DA0" w:rsidRDefault="0038704F" w:rsidP="0038704F">
      <w:pPr>
        <w:spacing w:after="0"/>
        <w:ind w:firstLine="540"/>
        <w:rPr>
          <w:rFonts w:ascii="Arial" w:hAnsi="Arial" w:cs="Arial"/>
          <w:lang w:val="uk-UA"/>
        </w:rPr>
      </w:pPr>
    </w:p>
    <w:p w:rsidR="0038704F" w:rsidRPr="00852DA0" w:rsidRDefault="0038704F" w:rsidP="0038704F">
      <w:pPr>
        <w:spacing w:after="0"/>
        <w:ind w:firstLine="540"/>
        <w:rPr>
          <w:rFonts w:ascii="Arial" w:hAnsi="Arial" w:cs="Arial"/>
          <w:lang w:val="uk-UA"/>
        </w:rPr>
      </w:pP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4519"/>
      </w:tblGrid>
      <w:tr w:rsidR="0038704F" w:rsidRPr="00852DA0" w:rsidTr="00BE60DF">
        <w:trPr>
          <w:trHeight w:val="345"/>
          <w:jc w:val="center"/>
        </w:trPr>
        <w:tc>
          <w:tcPr>
            <w:tcW w:w="4325" w:type="dxa"/>
            <w:tcBorders>
              <w:bottom w:val="nil"/>
              <w:right w:val="single" w:sz="4" w:space="0" w:color="auto"/>
            </w:tcBorders>
            <w:vAlign w:val="center"/>
          </w:tcPr>
          <w:p w:rsidR="0038704F" w:rsidRPr="00852DA0" w:rsidRDefault="0038704F" w:rsidP="0038704F">
            <w:pPr>
              <w:tabs>
                <w:tab w:val="left" w:pos="1440"/>
              </w:tabs>
              <w:spacing w:after="0"/>
              <w:rPr>
                <w:rFonts w:ascii="Arial" w:hAnsi="Arial" w:cs="Arial"/>
                <w:lang w:val="uk-UA"/>
              </w:rPr>
            </w:pPr>
            <w:r w:rsidRPr="00852DA0">
              <w:rPr>
                <w:rFonts w:ascii="Arial" w:hAnsi="Arial" w:cs="Arial"/>
                <w:lang w:val="uk-UA"/>
              </w:rPr>
              <w:t>Підпис поставлено від імені компанії:</w:t>
            </w:r>
          </w:p>
        </w:tc>
        <w:tc>
          <w:tcPr>
            <w:tcW w:w="4519" w:type="dxa"/>
            <w:tcBorders>
              <w:left w:val="single" w:sz="4" w:space="0" w:color="auto"/>
              <w:bottom w:val="single" w:sz="4" w:space="0" w:color="auto"/>
            </w:tcBorders>
            <w:vAlign w:val="center"/>
          </w:tcPr>
          <w:p w:rsidR="0038704F" w:rsidRPr="00852DA0" w:rsidRDefault="0038704F" w:rsidP="0038704F">
            <w:pPr>
              <w:tabs>
                <w:tab w:val="left" w:pos="1440"/>
              </w:tabs>
              <w:spacing w:after="0"/>
              <w:ind w:hanging="828"/>
              <w:rPr>
                <w:rFonts w:ascii="Arial" w:hAnsi="Arial" w:cs="Arial"/>
                <w:lang w:val="uk-UA"/>
              </w:rPr>
            </w:pPr>
          </w:p>
        </w:tc>
      </w:tr>
      <w:tr w:rsidR="0038704F" w:rsidRPr="00852DA0" w:rsidTr="00BE60DF">
        <w:trPr>
          <w:trHeight w:val="390"/>
          <w:jc w:val="center"/>
        </w:trPr>
        <w:tc>
          <w:tcPr>
            <w:tcW w:w="4325" w:type="dxa"/>
            <w:tcBorders>
              <w:right w:val="single" w:sz="4" w:space="0" w:color="auto"/>
            </w:tcBorders>
            <w:vAlign w:val="center"/>
          </w:tcPr>
          <w:p w:rsidR="0038704F" w:rsidRPr="00852DA0" w:rsidRDefault="0038704F" w:rsidP="0038704F">
            <w:pPr>
              <w:tabs>
                <w:tab w:val="left" w:pos="1440"/>
              </w:tabs>
              <w:spacing w:after="0"/>
              <w:rPr>
                <w:rFonts w:ascii="Arial" w:hAnsi="Arial" w:cs="Arial"/>
                <w:lang w:val="uk-UA"/>
              </w:rPr>
            </w:pPr>
            <w:r w:rsidRPr="00852DA0">
              <w:rPr>
                <w:rFonts w:ascii="Arial" w:hAnsi="Arial" w:cs="Arial"/>
                <w:lang w:val="uk-UA"/>
              </w:rPr>
              <w:t>Підпис:</w:t>
            </w:r>
            <w:r w:rsidRPr="00852DA0">
              <w:rPr>
                <w:rFonts w:ascii="Arial" w:hAnsi="Arial" w:cs="Arial"/>
                <w:lang w:val="uk-UA"/>
              </w:rPr>
              <w:tab/>
            </w:r>
          </w:p>
        </w:tc>
        <w:tc>
          <w:tcPr>
            <w:tcW w:w="4519" w:type="dxa"/>
            <w:tcBorders>
              <w:left w:val="single" w:sz="4" w:space="0" w:color="auto"/>
            </w:tcBorders>
            <w:vAlign w:val="center"/>
          </w:tcPr>
          <w:p w:rsidR="0038704F" w:rsidRPr="00852DA0" w:rsidRDefault="0038704F" w:rsidP="0038704F">
            <w:pPr>
              <w:tabs>
                <w:tab w:val="left" w:pos="1440"/>
              </w:tabs>
              <w:spacing w:after="0"/>
              <w:rPr>
                <w:rFonts w:ascii="Arial" w:hAnsi="Arial" w:cs="Arial"/>
                <w:lang w:val="uk-UA"/>
              </w:rPr>
            </w:pPr>
          </w:p>
        </w:tc>
      </w:tr>
      <w:tr w:rsidR="0038704F" w:rsidRPr="00852DA0" w:rsidTr="00BE60DF">
        <w:trPr>
          <w:trHeight w:val="390"/>
          <w:jc w:val="center"/>
        </w:trPr>
        <w:tc>
          <w:tcPr>
            <w:tcW w:w="4325" w:type="dxa"/>
            <w:tcBorders>
              <w:right w:val="single" w:sz="4" w:space="0" w:color="auto"/>
            </w:tcBorders>
            <w:vAlign w:val="center"/>
          </w:tcPr>
          <w:p w:rsidR="0038704F" w:rsidRPr="00852DA0" w:rsidRDefault="0038704F" w:rsidP="0038704F">
            <w:pPr>
              <w:tabs>
                <w:tab w:val="left" w:pos="1440"/>
              </w:tabs>
              <w:spacing w:after="0"/>
              <w:rPr>
                <w:rFonts w:ascii="Arial" w:hAnsi="Arial" w:cs="Arial"/>
                <w:lang w:val="uk-UA"/>
              </w:rPr>
            </w:pPr>
            <w:r w:rsidRPr="00852DA0">
              <w:rPr>
                <w:rFonts w:ascii="Arial" w:hAnsi="Arial" w:cs="Arial"/>
                <w:lang w:val="uk-UA"/>
              </w:rPr>
              <w:t>ПІБ:</w:t>
            </w:r>
          </w:p>
        </w:tc>
        <w:tc>
          <w:tcPr>
            <w:tcW w:w="4519" w:type="dxa"/>
            <w:tcBorders>
              <w:left w:val="single" w:sz="4" w:space="0" w:color="auto"/>
            </w:tcBorders>
            <w:vAlign w:val="center"/>
          </w:tcPr>
          <w:p w:rsidR="0038704F" w:rsidRPr="00852DA0" w:rsidRDefault="0038704F" w:rsidP="0038704F">
            <w:pPr>
              <w:tabs>
                <w:tab w:val="left" w:pos="1440"/>
              </w:tabs>
              <w:spacing w:after="0"/>
              <w:rPr>
                <w:rFonts w:ascii="Arial" w:hAnsi="Arial" w:cs="Arial"/>
                <w:lang w:val="uk-UA"/>
              </w:rPr>
            </w:pPr>
          </w:p>
        </w:tc>
      </w:tr>
      <w:tr w:rsidR="0038704F" w:rsidRPr="00852DA0" w:rsidTr="00BE60DF">
        <w:trPr>
          <w:trHeight w:val="390"/>
          <w:jc w:val="center"/>
        </w:trPr>
        <w:tc>
          <w:tcPr>
            <w:tcW w:w="4325" w:type="dxa"/>
            <w:vAlign w:val="center"/>
          </w:tcPr>
          <w:p w:rsidR="0038704F" w:rsidRPr="00852DA0" w:rsidRDefault="0038704F" w:rsidP="0038704F">
            <w:pPr>
              <w:tabs>
                <w:tab w:val="left" w:pos="1440"/>
              </w:tabs>
              <w:spacing w:after="0"/>
              <w:rPr>
                <w:rFonts w:ascii="Arial" w:hAnsi="Arial" w:cs="Arial"/>
                <w:lang w:val="uk-UA"/>
              </w:rPr>
            </w:pPr>
            <w:r w:rsidRPr="00852DA0">
              <w:rPr>
                <w:rFonts w:ascii="Arial" w:hAnsi="Arial" w:cs="Arial"/>
                <w:lang w:val="uk-UA"/>
              </w:rPr>
              <w:t>Посада:</w:t>
            </w:r>
          </w:p>
        </w:tc>
        <w:tc>
          <w:tcPr>
            <w:tcW w:w="4519" w:type="dxa"/>
            <w:vAlign w:val="center"/>
          </w:tcPr>
          <w:p w:rsidR="0038704F" w:rsidRPr="00852DA0" w:rsidRDefault="0038704F" w:rsidP="0038704F">
            <w:pPr>
              <w:spacing w:after="0"/>
              <w:rPr>
                <w:rFonts w:ascii="Arial" w:hAnsi="Arial" w:cs="Arial"/>
                <w:lang w:val="uk-UA"/>
              </w:rPr>
            </w:pPr>
          </w:p>
        </w:tc>
      </w:tr>
    </w:tbl>
    <w:p w:rsidR="0038704F" w:rsidRPr="00852DA0" w:rsidRDefault="0038704F" w:rsidP="0038704F">
      <w:pPr>
        <w:pStyle w:val="1"/>
        <w:rPr>
          <w:rFonts w:ascii="Arial" w:hAnsi="Arial" w:cs="Arial"/>
          <w:b w:val="0"/>
          <w:sz w:val="22"/>
          <w:szCs w:val="22"/>
        </w:rPr>
        <w:sectPr w:rsidR="0038704F" w:rsidRPr="00852DA0" w:rsidSect="00E344E3">
          <w:type w:val="continuous"/>
          <w:pgSz w:w="11906" w:h="16838"/>
          <w:pgMar w:top="851" w:right="851" w:bottom="567" w:left="1418" w:header="709" w:footer="709" w:gutter="0"/>
          <w:cols w:space="708"/>
          <w:docGrid w:linePitch="360"/>
        </w:sectPr>
      </w:pPr>
    </w:p>
    <w:p w:rsidR="0038704F" w:rsidRPr="00852DA0" w:rsidRDefault="0038704F" w:rsidP="0038704F">
      <w:pPr>
        <w:pStyle w:val="1"/>
        <w:rPr>
          <w:rFonts w:ascii="Arial" w:hAnsi="Arial" w:cs="Arial"/>
          <w:b w:val="0"/>
          <w:sz w:val="22"/>
          <w:szCs w:val="22"/>
        </w:rPr>
        <w:sectPr w:rsidR="0038704F" w:rsidRPr="00852DA0" w:rsidSect="004646E2">
          <w:type w:val="continuous"/>
          <w:pgSz w:w="11906" w:h="16838"/>
          <w:pgMar w:top="851" w:right="851" w:bottom="567" w:left="1418" w:header="709" w:footer="709" w:gutter="0"/>
          <w:cols w:space="708"/>
          <w:docGrid w:linePitch="360"/>
        </w:sectPr>
      </w:pPr>
    </w:p>
    <w:p w:rsidR="0038704F" w:rsidRPr="00852DA0" w:rsidRDefault="0038704F" w:rsidP="0038704F">
      <w:pPr>
        <w:pStyle w:val="1"/>
        <w:rPr>
          <w:rFonts w:ascii="Arial" w:hAnsi="Arial" w:cs="Arial"/>
          <w:b w:val="0"/>
          <w:sz w:val="22"/>
          <w:szCs w:val="22"/>
        </w:rPr>
      </w:pPr>
    </w:p>
    <w:p w:rsidR="0038704F" w:rsidRPr="00852DA0" w:rsidRDefault="0038704F" w:rsidP="0038704F">
      <w:pPr>
        <w:pStyle w:val="1"/>
        <w:rPr>
          <w:rFonts w:ascii="Arial" w:hAnsi="Arial" w:cs="Arial"/>
          <w:b w:val="0"/>
          <w:sz w:val="22"/>
          <w:szCs w:val="22"/>
        </w:rPr>
        <w:sectPr w:rsidR="0038704F" w:rsidRPr="00852DA0" w:rsidSect="004646E2">
          <w:type w:val="continuous"/>
          <w:pgSz w:w="11906" w:h="16838"/>
          <w:pgMar w:top="851" w:right="851" w:bottom="567" w:left="1418" w:header="709" w:footer="709" w:gutter="0"/>
          <w:cols w:space="708"/>
          <w:docGrid w:linePitch="360"/>
        </w:sectPr>
      </w:pPr>
    </w:p>
    <w:p w:rsidR="0038704F" w:rsidRPr="00852DA0" w:rsidRDefault="0038704F" w:rsidP="0038704F">
      <w:pPr>
        <w:pStyle w:val="1"/>
        <w:rPr>
          <w:rFonts w:ascii="Arial" w:hAnsi="Arial" w:cs="Arial"/>
          <w:b w:val="0"/>
          <w:sz w:val="22"/>
          <w:szCs w:val="22"/>
        </w:rPr>
      </w:pPr>
      <w:r w:rsidRPr="00852DA0">
        <w:rPr>
          <w:rFonts w:ascii="Arial" w:hAnsi="Arial" w:cs="Arial"/>
          <w:b w:val="0"/>
          <w:sz w:val="22"/>
          <w:szCs w:val="22"/>
        </w:rPr>
        <w:t>Додаток №4 до Специфікації</w:t>
      </w:r>
    </w:p>
    <w:p w:rsidR="0038704F" w:rsidRPr="00852DA0" w:rsidRDefault="0038704F" w:rsidP="0038704F">
      <w:pPr>
        <w:pStyle w:val="11"/>
        <w:spacing w:before="0" w:after="0"/>
        <w:jc w:val="both"/>
        <w:rPr>
          <w:rFonts w:ascii="Arial" w:hAnsi="Arial" w:cs="Arial"/>
          <w:sz w:val="22"/>
          <w:szCs w:val="22"/>
          <w:lang w:val="uk-UA"/>
        </w:rPr>
      </w:pPr>
    </w:p>
    <w:p w:rsidR="0038704F" w:rsidRPr="00852DA0" w:rsidRDefault="0038704F" w:rsidP="0038704F">
      <w:pPr>
        <w:spacing w:after="0"/>
        <w:rPr>
          <w:rFonts w:ascii="Arial" w:hAnsi="Arial" w:cs="Arial"/>
          <w:lang w:val="uk-UA"/>
        </w:rPr>
      </w:pPr>
    </w:p>
    <w:p w:rsidR="00852DA0" w:rsidRPr="00852DA0" w:rsidRDefault="00852DA0" w:rsidP="00852DA0">
      <w:pPr>
        <w:spacing w:after="0" w:line="240" w:lineRule="auto"/>
        <w:jc w:val="both"/>
        <w:rPr>
          <w:rFonts w:ascii="Arial" w:hAnsi="Arial" w:cs="Arial"/>
          <w:lang w:val="uk-UA" w:eastAsia="ru-RU"/>
        </w:rPr>
      </w:pPr>
      <w:r w:rsidRPr="00852DA0">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852DA0" w:rsidRPr="00852DA0" w:rsidRDefault="00852DA0" w:rsidP="00852DA0">
      <w:pPr>
        <w:pStyle w:val="ac"/>
        <w:widowControl/>
        <w:numPr>
          <w:ilvl w:val="0"/>
          <w:numId w:val="6"/>
        </w:numPr>
        <w:jc w:val="both"/>
        <w:rPr>
          <w:rFonts w:ascii="Arial" w:hAnsi="Arial" w:cs="Arial"/>
          <w:sz w:val="22"/>
          <w:szCs w:val="22"/>
          <w:lang w:val="uk-UA"/>
        </w:rPr>
      </w:pPr>
      <w:r w:rsidRPr="00852DA0">
        <w:rPr>
          <w:rFonts w:ascii="Arial" w:hAnsi="Arial" w:cs="Arial"/>
          <w:sz w:val="22"/>
          <w:szCs w:val="22"/>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852DA0">
        <w:rPr>
          <w:rFonts w:ascii="Arial" w:hAnsi="Arial" w:cs="Arial"/>
          <w:sz w:val="22"/>
          <w:szCs w:val="22"/>
          <w:lang w:val="uk-UA"/>
        </w:rPr>
        <w:t>бенефіціарний</w:t>
      </w:r>
      <w:proofErr w:type="spellEnd"/>
      <w:r w:rsidRPr="00852DA0">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852DA0">
        <w:rPr>
          <w:rFonts w:ascii="Arial" w:hAnsi="Arial" w:cs="Arial"/>
          <w:sz w:val="22"/>
          <w:szCs w:val="22"/>
          <w:lang w:val="uk-UA"/>
        </w:rPr>
        <w:t>санкційного</w:t>
      </w:r>
      <w:proofErr w:type="spellEnd"/>
      <w:r w:rsidRPr="00852DA0">
        <w:rPr>
          <w:rFonts w:ascii="Arial" w:hAnsi="Arial" w:cs="Arial"/>
          <w:sz w:val="22"/>
          <w:szCs w:val="22"/>
          <w:lang w:val="uk-UA"/>
        </w:rPr>
        <w:t xml:space="preserve"> органу.</w:t>
      </w:r>
    </w:p>
    <w:p w:rsidR="00852DA0" w:rsidRPr="00852DA0" w:rsidRDefault="00852DA0" w:rsidP="00852DA0">
      <w:pPr>
        <w:pStyle w:val="ac"/>
        <w:widowControl/>
        <w:numPr>
          <w:ilvl w:val="0"/>
          <w:numId w:val="6"/>
        </w:numPr>
        <w:jc w:val="both"/>
        <w:rPr>
          <w:rFonts w:ascii="Arial" w:hAnsi="Arial" w:cs="Arial"/>
          <w:sz w:val="22"/>
          <w:szCs w:val="22"/>
          <w:lang w:val="uk-UA"/>
        </w:rPr>
      </w:pPr>
      <w:r w:rsidRPr="00852DA0">
        <w:rPr>
          <w:rFonts w:ascii="Arial" w:hAnsi="Arial" w:cs="Arial"/>
          <w:sz w:val="22"/>
          <w:szCs w:val="22"/>
          <w:lang w:val="uk-UA"/>
        </w:rPr>
        <w:t xml:space="preserve">Товариство, та/або учасник Товариства, та/або кінцевий </w:t>
      </w:r>
      <w:proofErr w:type="spellStart"/>
      <w:r w:rsidRPr="00852DA0">
        <w:rPr>
          <w:rFonts w:ascii="Arial" w:hAnsi="Arial" w:cs="Arial"/>
          <w:sz w:val="22"/>
          <w:szCs w:val="22"/>
          <w:lang w:val="uk-UA"/>
        </w:rPr>
        <w:t>бенефіціарний</w:t>
      </w:r>
      <w:proofErr w:type="spellEnd"/>
      <w:r w:rsidRPr="00852DA0">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852DA0" w:rsidRPr="00852DA0" w:rsidRDefault="00852DA0" w:rsidP="00852DA0">
      <w:pPr>
        <w:pStyle w:val="ac"/>
        <w:widowControl/>
        <w:numPr>
          <w:ilvl w:val="0"/>
          <w:numId w:val="6"/>
        </w:numPr>
        <w:jc w:val="both"/>
        <w:rPr>
          <w:rFonts w:ascii="Arial" w:hAnsi="Arial" w:cs="Arial"/>
          <w:sz w:val="22"/>
          <w:szCs w:val="22"/>
          <w:lang w:val="uk-UA"/>
        </w:rPr>
      </w:pPr>
      <w:r w:rsidRPr="00852DA0">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852DA0" w:rsidRPr="00852DA0" w:rsidRDefault="00852DA0" w:rsidP="00852DA0">
      <w:pPr>
        <w:pStyle w:val="ac"/>
        <w:jc w:val="both"/>
        <w:rPr>
          <w:rFonts w:ascii="Arial" w:hAnsi="Arial" w:cs="Arial"/>
          <w:sz w:val="22"/>
          <w:szCs w:val="22"/>
          <w:lang w:val="uk-UA"/>
        </w:rPr>
      </w:pPr>
    </w:p>
    <w:p w:rsidR="00852DA0" w:rsidRPr="00852DA0" w:rsidRDefault="00852DA0" w:rsidP="00852DA0">
      <w:pPr>
        <w:pStyle w:val="1"/>
        <w:widowControl/>
        <w:spacing w:line="240" w:lineRule="auto"/>
        <w:jc w:val="center"/>
        <w:rPr>
          <w:rFonts w:ascii="Arial" w:hAnsi="Arial" w:cs="Arial"/>
          <w:iCs w:val="0"/>
          <w:kern w:val="32"/>
          <w:sz w:val="22"/>
          <w:szCs w:val="22"/>
        </w:rPr>
      </w:pPr>
      <w:r w:rsidRPr="00852DA0">
        <w:rPr>
          <w:rFonts w:ascii="Arial" w:hAnsi="Arial" w:cs="Arial"/>
          <w:iCs w:val="0"/>
          <w:kern w:val="32"/>
          <w:sz w:val="22"/>
          <w:szCs w:val="22"/>
        </w:rPr>
        <w:t xml:space="preserve">Склад кінцевих </w:t>
      </w:r>
      <w:proofErr w:type="spellStart"/>
      <w:r w:rsidRPr="00852DA0">
        <w:rPr>
          <w:rFonts w:ascii="Arial" w:hAnsi="Arial" w:cs="Arial"/>
          <w:iCs w:val="0"/>
          <w:kern w:val="32"/>
          <w:sz w:val="22"/>
          <w:szCs w:val="22"/>
        </w:rPr>
        <w:t>бенефіціарних</w:t>
      </w:r>
      <w:proofErr w:type="spellEnd"/>
      <w:r w:rsidRPr="00852DA0">
        <w:rPr>
          <w:rFonts w:ascii="Arial" w:hAnsi="Arial" w:cs="Arial"/>
          <w:iCs w:val="0"/>
          <w:kern w:val="32"/>
          <w:sz w:val="22"/>
          <w:szCs w:val="22"/>
        </w:rPr>
        <w:t xml:space="preserve"> власників учасника тендеру</w:t>
      </w:r>
    </w:p>
    <w:p w:rsidR="00852DA0" w:rsidRPr="00852DA0" w:rsidRDefault="00852DA0" w:rsidP="00852DA0">
      <w:pPr>
        <w:spacing w:after="0" w:line="240" w:lineRule="auto"/>
        <w:rPr>
          <w:rFonts w:ascii="Arial" w:hAnsi="Arial" w:cs="Arial"/>
          <w:lang w:val="uk-UA" w:eastAsia="ru-RU"/>
        </w:rPr>
      </w:pPr>
    </w:p>
    <w:tbl>
      <w:tblPr>
        <w:tblStyle w:val="ad"/>
        <w:tblW w:w="9838" w:type="dxa"/>
        <w:tblInd w:w="279" w:type="dxa"/>
        <w:tblLook w:val="04A0" w:firstRow="1" w:lastRow="0" w:firstColumn="1" w:lastColumn="0" w:noHBand="0" w:noVBand="1"/>
      </w:tblPr>
      <w:tblGrid>
        <w:gridCol w:w="1840"/>
        <w:gridCol w:w="1829"/>
        <w:gridCol w:w="2440"/>
        <w:gridCol w:w="1989"/>
        <w:gridCol w:w="1740"/>
      </w:tblGrid>
      <w:tr w:rsidR="00852DA0" w:rsidRPr="00852DA0" w:rsidTr="00BE60DF">
        <w:trPr>
          <w:trHeight w:val="820"/>
        </w:trPr>
        <w:tc>
          <w:tcPr>
            <w:tcW w:w="1843" w:type="dxa"/>
          </w:tcPr>
          <w:p w:rsidR="00852DA0" w:rsidRPr="00852DA0" w:rsidRDefault="00852DA0" w:rsidP="00BE60DF">
            <w:pPr>
              <w:rPr>
                <w:rFonts w:ascii="Arial" w:hAnsi="Arial" w:cs="Arial"/>
                <w:b/>
                <w:lang w:val="uk-UA" w:eastAsia="ru-RU"/>
              </w:rPr>
            </w:pPr>
            <w:r w:rsidRPr="00852DA0">
              <w:rPr>
                <w:rFonts w:ascii="Arial" w:hAnsi="Arial" w:cs="Arial"/>
                <w:b/>
                <w:lang w:val="uk-UA" w:eastAsia="ru-RU"/>
              </w:rPr>
              <w:t>Назва організації/ ФІО фізичної особи</w:t>
            </w:r>
          </w:p>
        </w:tc>
        <w:tc>
          <w:tcPr>
            <w:tcW w:w="1813" w:type="dxa"/>
          </w:tcPr>
          <w:p w:rsidR="00852DA0" w:rsidRPr="00852DA0" w:rsidRDefault="00852DA0" w:rsidP="00BE60DF">
            <w:pPr>
              <w:rPr>
                <w:rFonts w:ascii="Arial" w:hAnsi="Arial" w:cs="Arial"/>
                <w:b/>
                <w:lang w:val="uk-UA" w:eastAsia="ru-RU"/>
              </w:rPr>
            </w:pPr>
            <w:r w:rsidRPr="00852DA0">
              <w:rPr>
                <w:rFonts w:ascii="Arial" w:hAnsi="Arial" w:cs="Arial"/>
                <w:b/>
                <w:lang w:val="uk-UA" w:eastAsia="ru-RU"/>
              </w:rPr>
              <w:t>Реєстраційний код / паспортні дані</w:t>
            </w:r>
          </w:p>
        </w:tc>
        <w:tc>
          <w:tcPr>
            <w:tcW w:w="2449" w:type="dxa"/>
          </w:tcPr>
          <w:p w:rsidR="00852DA0" w:rsidRPr="00852DA0" w:rsidRDefault="00852DA0" w:rsidP="00BE60DF">
            <w:pPr>
              <w:rPr>
                <w:rFonts w:ascii="Arial" w:hAnsi="Arial" w:cs="Arial"/>
                <w:b/>
                <w:lang w:val="uk-UA" w:eastAsia="ru-RU"/>
              </w:rPr>
            </w:pPr>
            <w:r w:rsidRPr="00852DA0">
              <w:rPr>
                <w:rFonts w:ascii="Arial" w:hAnsi="Arial" w:cs="Arial"/>
                <w:b/>
                <w:lang w:val="uk-UA" w:eastAsia="ru-RU"/>
              </w:rPr>
              <w:t>Адреса реєстрації</w:t>
            </w:r>
          </w:p>
        </w:tc>
        <w:tc>
          <w:tcPr>
            <w:tcW w:w="1991" w:type="dxa"/>
          </w:tcPr>
          <w:p w:rsidR="00852DA0" w:rsidRPr="00852DA0" w:rsidRDefault="00852DA0" w:rsidP="00BE60DF">
            <w:pPr>
              <w:rPr>
                <w:rFonts w:ascii="Arial" w:hAnsi="Arial" w:cs="Arial"/>
                <w:b/>
                <w:lang w:val="uk-UA" w:eastAsia="ru-RU"/>
              </w:rPr>
            </w:pPr>
            <w:r w:rsidRPr="00852DA0">
              <w:rPr>
                <w:rFonts w:ascii="Arial" w:hAnsi="Arial" w:cs="Arial"/>
                <w:b/>
                <w:lang w:val="uk-UA" w:eastAsia="ru-RU"/>
              </w:rPr>
              <w:t>Громадянство</w:t>
            </w:r>
          </w:p>
        </w:tc>
        <w:tc>
          <w:tcPr>
            <w:tcW w:w="1742" w:type="dxa"/>
          </w:tcPr>
          <w:p w:rsidR="00852DA0" w:rsidRPr="00852DA0" w:rsidRDefault="00852DA0" w:rsidP="00BE60DF">
            <w:pPr>
              <w:rPr>
                <w:rFonts w:ascii="Arial" w:hAnsi="Arial" w:cs="Arial"/>
                <w:b/>
                <w:lang w:val="uk-UA" w:eastAsia="ru-RU"/>
              </w:rPr>
            </w:pPr>
            <w:r w:rsidRPr="00852DA0">
              <w:rPr>
                <w:rFonts w:ascii="Arial" w:hAnsi="Arial" w:cs="Arial"/>
                <w:b/>
                <w:lang w:val="uk-UA" w:eastAsia="ru-RU"/>
              </w:rPr>
              <w:t xml:space="preserve">Чи значиться організація/ людина в </w:t>
            </w:r>
            <w:proofErr w:type="spellStart"/>
            <w:r w:rsidRPr="00852DA0">
              <w:rPr>
                <w:rFonts w:ascii="Arial" w:hAnsi="Arial" w:cs="Arial"/>
                <w:b/>
                <w:lang w:val="uk-UA" w:eastAsia="ru-RU"/>
              </w:rPr>
              <w:t>санкційних</w:t>
            </w:r>
            <w:proofErr w:type="spellEnd"/>
            <w:r w:rsidRPr="00852DA0">
              <w:rPr>
                <w:rFonts w:ascii="Arial" w:hAnsi="Arial" w:cs="Arial"/>
                <w:b/>
                <w:lang w:val="uk-UA" w:eastAsia="ru-RU"/>
              </w:rPr>
              <w:t xml:space="preserve"> списках США, Євросоюзу, України.</w:t>
            </w:r>
          </w:p>
        </w:tc>
      </w:tr>
      <w:tr w:rsidR="00852DA0" w:rsidRPr="00852DA0" w:rsidTr="00BE60DF">
        <w:trPr>
          <w:trHeight w:val="820"/>
        </w:trPr>
        <w:tc>
          <w:tcPr>
            <w:tcW w:w="1843" w:type="dxa"/>
          </w:tcPr>
          <w:p w:rsidR="00852DA0" w:rsidRPr="00852DA0" w:rsidRDefault="00852DA0" w:rsidP="00BE60DF">
            <w:pPr>
              <w:rPr>
                <w:rFonts w:ascii="Arial" w:hAnsi="Arial" w:cs="Arial"/>
                <w:lang w:val="uk-UA" w:eastAsia="ru-RU"/>
              </w:rPr>
            </w:pPr>
          </w:p>
        </w:tc>
        <w:tc>
          <w:tcPr>
            <w:tcW w:w="1813" w:type="dxa"/>
          </w:tcPr>
          <w:p w:rsidR="00852DA0" w:rsidRPr="00852DA0" w:rsidRDefault="00852DA0" w:rsidP="00BE60DF">
            <w:pPr>
              <w:rPr>
                <w:rFonts w:ascii="Arial" w:hAnsi="Arial" w:cs="Arial"/>
                <w:lang w:val="uk-UA" w:eastAsia="ru-RU"/>
              </w:rPr>
            </w:pPr>
          </w:p>
        </w:tc>
        <w:tc>
          <w:tcPr>
            <w:tcW w:w="2449" w:type="dxa"/>
          </w:tcPr>
          <w:p w:rsidR="00852DA0" w:rsidRPr="00852DA0" w:rsidRDefault="00852DA0" w:rsidP="00BE60DF">
            <w:pPr>
              <w:rPr>
                <w:rFonts w:ascii="Arial" w:hAnsi="Arial" w:cs="Arial"/>
                <w:lang w:val="uk-UA" w:eastAsia="ru-RU"/>
              </w:rPr>
            </w:pPr>
          </w:p>
        </w:tc>
        <w:tc>
          <w:tcPr>
            <w:tcW w:w="1991" w:type="dxa"/>
          </w:tcPr>
          <w:p w:rsidR="00852DA0" w:rsidRPr="00852DA0" w:rsidRDefault="00852DA0" w:rsidP="00BE60DF">
            <w:pPr>
              <w:rPr>
                <w:rFonts w:ascii="Arial" w:hAnsi="Arial" w:cs="Arial"/>
                <w:lang w:val="uk-UA" w:eastAsia="ru-RU"/>
              </w:rPr>
            </w:pPr>
          </w:p>
        </w:tc>
        <w:tc>
          <w:tcPr>
            <w:tcW w:w="1742" w:type="dxa"/>
          </w:tcPr>
          <w:p w:rsidR="00852DA0" w:rsidRPr="00852DA0" w:rsidRDefault="00852DA0" w:rsidP="00BE60DF">
            <w:pPr>
              <w:rPr>
                <w:rFonts w:ascii="Arial" w:hAnsi="Arial" w:cs="Arial"/>
                <w:lang w:val="uk-UA" w:eastAsia="ru-RU"/>
              </w:rPr>
            </w:pPr>
          </w:p>
        </w:tc>
      </w:tr>
      <w:tr w:rsidR="00852DA0" w:rsidRPr="00852DA0" w:rsidTr="00BE60DF">
        <w:trPr>
          <w:trHeight w:val="857"/>
        </w:trPr>
        <w:tc>
          <w:tcPr>
            <w:tcW w:w="1843" w:type="dxa"/>
          </w:tcPr>
          <w:p w:rsidR="00852DA0" w:rsidRPr="00852DA0" w:rsidRDefault="00852DA0" w:rsidP="00BE60DF">
            <w:pPr>
              <w:rPr>
                <w:rFonts w:ascii="Arial" w:hAnsi="Arial" w:cs="Arial"/>
                <w:lang w:val="uk-UA" w:eastAsia="ru-RU"/>
              </w:rPr>
            </w:pPr>
          </w:p>
        </w:tc>
        <w:tc>
          <w:tcPr>
            <w:tcW w:w="1813" w:type="dxa"/>
          </w:tcPr>
          <w:p w:rsidR="00852DA0" w:rsidRPr="00852DA0" w:rsidRDefault="00852DA0" w:rsidP="00BE60DF">
            <w:pPr>
              <w:rPr>
                <w:rFonts w:ascii="Arial" w:hAnsi="Arial" w:cs="Arial"/>
                <w:lang w:val="uk-UA" w:eastAsia="ru-RU"/>
              </w:rPr>
            </w:pPr>
          </w:p>
        </w:tc>
        <w:tc>
          <w:tcPr>
            <w:tcW w:w="2449" w:type="dxa"/>
          </w:tcPr>
          <w:p w:rsidR="00852DA0" w:rsidRPr="00852DA0" w:rsidRDefault="00852DA0" w:rsidP="00BE60DF">
            <w:pPr>
              <w:rPr>
                <w:rFonts w:ascii="Arial" w:hAnsi="Arial" w:cs="Arial"/>
                <w:lang w:val="uk-UA" w:eastAsia="ru-RU"/>
              </w:rPr>
            </w:pPr>
          </w:p>
        </w:tc>
        <w:tc>
          <w:tcPr>
            <w:tcW w:w="1991" w:type="dxa"/>
          </w:tcPr>
          <w:p w:rsidR="00852DA0" w:rsidRPr="00852DA0" w:rsidRDefault="00852DA0" w:rsidP="00BE60DF">
            <w:pPr>
              <w:rPr>
                <w:rFonts w:ascii="Arial" w:hAnsi="Arial" w:cs="Arial"/>
                <w:lang w:val="uk-UA" w:eastAsia="ru-RU"/>
              </w:rPr>
            </w:pPr>
          </w:p>
        </w:tc>
        <w:tc>
          <w:tcPr>
            <w:tcW w:w="1742" w:type="dxa"/>
          </w:tcPr>
          <w:p w:rsidR="00852DA0" w:rsidRPr="00852DA0" w:rsidRDefault="00852DA0" w:rsidP="00BE60DF">
            <w:pPr>
              <w:rPr>
                <w:rFonts w:ascii="Arial" w:hAnsi="Arial" w:cs="Arial"/>
                <w:lang w:val="uk-UA" w:eastAsia="ru-RU"/>
              </w:rPr>
            </w:pPr>
          </w:p>
        </w:tc>
      </w:tr>
      <w:tr w:rsidR="00852DA0" w:rsidRPr="00852DA0" w:rsidTr="00BE60DF">
        <w:trPr>
          <w:trHeight w:val="820"/>
        </w:trPr>
        <w:tc>
          <w:tcPr>
            <w:tcW w:w="1843" w:type="dxa"/>
          </w:tcPr>
          <w:p w:rsidR="00852DA0" w:rsidRPr="00852DA0" w:rsidRDefault="00852DA0" w:rsidP="00BE60DF">
            <w:pPr>
              <w:rPr>
                <w:rFonts w:ascii="Arial" w:hAnsi="Arial" w:cs="Arial"/>
                <w:lang w:val="uk-UA" w:eastAsia="ru-RU"/>
              </w:rPr>
            </w:pPr>
          </w:p>
        </w:tc>
        <w:tc>
          <w:tcPr>
            <w:tcW w:w="1813" w:type="dxa"/>
          </w:tcPr>
          <w:p w:rsidR="00852DA0" w:rsidRPr="00852DA0" w:rsidRDefault="00852DA0" w:rsidP="00BE60DF">
            <w:pPr>
              <w:rPr>
                <w:rFonts w:ascii="Arial" w:hAnsi="Arial" w:cs="Arial"/>
                <w:lang w:val="uk-UA" w:eastAsia="ru-RU"/>
              </w:rPr>
            </w:pPr>
          </w:p>
        </w:tc>
        <w:tc>
          <w:tcPr>
            <w:tcW w:w="2449" w:type="dxa"/>
          </w:tcPr>
          <w:p w:rsidR="00852DA0" w:rsidRPr="00852DA0" w:rsidRDefault="00852DA0" w:rsidP="00BE60DF">
            <w:pPr>
              <w:rPr>
                <w:rFonts w:ascii="Arial" w:hAnsi="Arial" w:cs="Arial"/>
                <w:lang w:val="uk-UA" w:eastAsia="ru-RU"/>
              </w:rPr>
            </w:pPr>
          </w:p>
        </w:tc>
        <w:tc>
          <w:tcPr>
            <w:tcW w:w="1991" w:type="dxa"/>
          </w:tcPr>
          <w:p w:rsidR="00852DA0" w:rsidRPr="00852DA0" w:rsidRDefault="00852DA0" w:rsidP="00BE60DF">
            <w:pPr>
              <w:rPr>
                <w:rFonts w:ascii="Arial" w:hAnsi="Arial" w:cs="Arial"/>
                <w:lang w:val="uk-UA" w:eastAsia="ru-RU"/>
              </w:rPr>
            </w:pPr>
          </w:p>
        </w:tc>
        <w:tc>
          <w:tcPr>
            <w:tcW w:w="1742" w:type="dxa"/>
          </w:tcPr>
          <w:p w:rsidR="00852DA0" w:rsidRPr="00852DA0" w:rsidRDefault="00852DA0" w:rsidP="00BE60DF">
            <w:pPr>
              <w:rPr>
                <w:rFonts w:ascii="Arial" w:hAnsi="Arial" w:cs="Arial"/>
                <w:lang w:val="uk-UA" w:eastAsia="ru-RU"/>
              </w:rPr>
            </w:pPr>
          </w:p>
        </w:tc>
      </w:tr>
      <w:tr w:rsidR="00852DA0" w:rsidRPr="00852DA0" w:rsidTr="00BE60DF">
        <w:trPr>
          <w:trHeight w:val="820"/>
        </w:trPr>
        <w:tc>
          <w:tcPr>
            <w:tcW w:w="1843" w:type="dxa"/>
          </w:tcPr>
          <w:p w:rsidR="00852DA0" w:rsidRPr="00852DA0" w:rsidRDefault="00852DA0" w:rsidP="00BE60DF">
            <w:pPr>
              <w:rPr>
                <w:rFonts w:ascii="Arial" w:hAnsi="Arial" w:cs="Arial"/>
                <w:lang w:val="uk-UA" w:eastAsia="ru-RU"/>
              </w:rPr>
            </w:pPr>
          </w:p>
        </w:tc>
        <w:tc>
          <w:tcPr>
            <w:tcW w:w="1813" w:type="dxa"/>
          </w:tcPr>
          <w:p w:rsidR="00852DA0" w:rsidRPr="00852DA0" w:rsidRDefault="00852DA0" w:rsidP="00BE60DF">
            <w:pPr>
              <w:rPr>
                <w:rFonts w:ascii="Arial" w:hAnsi="Arial" w:cs="Arial"/>
                <w:lang w:val="uk-UA" w:eastAsia="ru-RU"/>
              </w:rPr>
            </w:pPr>
          </w:p>
        </w:tc>
        <w:tc>
          <w:tcPr>
            <w:tcW w:w="2449" w:type="dxa"/>
          </w:tcPr>
          <w:p w:rsidR="00852DA0" w:rsidRPr="00852DA0" w:rsidRDefault="00852DA0" w:rsidP="00BE60DF">
            <w:pPr>
              <w:rPr>
                <w:rFonts w:ascii="Arial" w:hAnsi="Arial" w:cs="Arial"/>
                <w:lang w:val="uk-UA" w:eastAsia="ru-RU"/>
              </w:rPr>
            </w:pPr>
          </w:p>
        </w:tc>
        <w:tc>
          <w:tcPr>
            <w:tcW w:w="1991" w:type="dxa"/>
          </w:tcPr>
          <w:p w:rsidR="00852DA0" w:rsidRPr="00852DA0" w:rsidRDefault="00852DA0" w:rsidP="00BE60DF">
            <w:pPr>
              <w:rPr>
                <w:rFonts w:ascii="Arial" w:hAnsi="Arial" w:cs="Arial"/>
                <w:lang w:val="uk-UA" w:eastAsia="ru-RU"/>
              </w:rPr>
            </w:pPr>
          </w:p>
        </w:tc>
        <w:tc>
          <w:tcPr>
            <w:tcW w:w="1742" w:type="dxa"/>
          </w:tcPr>
          <w:p w:rsidR="00852DA0" w:rsidRPr="00852DA0" w:rsidRDefault="00852DA0" w:rsidP="00BE60DF">
            <w:pPr>
              <w:rPr>
                <w:rFonts w:ascii="Arial" w:hAnsi="Arial" w:cs="Arial"/>
                <w:lang w:val="uk-UA" w:eastAsia="ru-RU"/>
              </w:rPr>
            </w:pPr>
          </w:p>
        </w:tc>
      </w:tr>
    </w:tbl>
    <w:p w:rsidR="00852DA0" w:rsidRPr="00852DA0" w:rsidRDefault="00852DA0" w:rsidP="00852DA0">
      <w:pPr>
        <w:pStyle w:val="1"/>
        <w:widowControl/>
        <w:spacing w:line="240" w:lineRule="auto"/>
        <w:jc w:val="left"/>
        <w:rPr>
          <w:rFonts w:ascii="Arial" w:hAnsi="Arial" w:cs="Arial"/>
          <w:iCs w:val="0"/>
          <w:kern w:val="32"/>
          <w:sz w:val="22"/>
          <w:szCs w:val="22"/>
        </w:rPr>
      </w:pPr>
    </w:p>
    <w:p w:rsidR="00852DA0" w:rsidRPr="00852DA0" w:rsidRDefault="00852DA0" w:rsidP="00852DA0">
      <w:pPr>
        <w:rPr>
          <w:rFonts w:ascii="Arial" w:hAnsi="Arial" w:cs="Arial"/>
          <w:lang w:val="uk-UA" w:eastAsia="ru-RU"/>
        </w:rPr>
      </w:pP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4519"/>
      </w:tblGrid>
      <w:tr w:rsidR="00852DA0" w:rsidRPr="00852DA0" w:rsidTr="00BE60DF">
        <w:trPr>
          <w:trHeight w:val="345"/>
          <w:jc w:val="center"/>
        </w:trPr>
        <w:tc>
          <w:tcPr>
            <w:tcW w:w="4325" w:type="dxa"/>
            <w:tcBorders>
              <w:bottom w:val="nil"/>
              <w:right w:val="single" w:sz="4" w:space="0" w:color="auto"/>
            </w:tcBorders>
            <w:vAlign w:val="center"/>
          </w:tcPr>
          <w:p w:rsidR="00852DA0" w:rsidRPr="00852DA0" w:rsidRDefault="00852DA0" w:rsidP="00BE60DF">
            <w:pPr>
              <w:tabs>
                <w:tab w:val="left" w:pos="1440"/>
              </w:tabs>
              <w:spacing w:after="0"/>
              <w:rPr>
                <w:rFonts w:ascii="Arial" w:hAnsi="Arial" w:cs="Arial"/>
                <w:lang w:val="uk-UA"/>
              </w:rPr>
            </w:pPr>
            <w:r w:rsidRPr="00852DA0">
              <w:rPr>
                <w:rFonts w:ascii="Arial" w:hAnsi="Arial" w:cs="Arial"/>
                <w:lang w:val="uk-UA"/>
              </w:rPr>
              <w:t>Підпис поставлено від імені компанії:</w:t>
            </w:r>
          </w:p>
        </w:tc>
        <w:tc>
          <w:tcPr>
            <w:tcW w:w="4519" w:type="dxa"/>
            <w:tcBorders>
              <w:left w:val="single" w:sz="4" w:space="0" w:color="auto"/>
              <w:bottom w:val="single" w:sz="4" w:space="0" w:color="auto"/>
            </w:tcBorders>
            <w:vAlign w:val="center"/>
          </w:tcPr>
          <w:p w:rsidR="00852DA0" w:rsidRPr="00852DA0" w:rsidRDefault="00852DA0" w:rsidP="00BE60DF">
            <w:pPr>
              <w:tabs>
                <w:tab w:val="left" w:pos="1440"/>
              </w:tabs>
              <w:spacing w:after="0"/>
              <w:ind w:hanging="828"/>
              <w:rPr>
                <w:rFonts w:ascii="Arial" w:hAnsi="Arial" w:cs="Arial"/>
                <w:lang w:val="uk-UA"/>
              </w:rPr>
            </w:pPr>
          </w:p>
        </w:tc>
      </w:tr>
      <w:tr w:rsidR="00852DA0" w:rsidRPr="00852DA0" w:rsidTr="00BE60DF">
        <w:trPr>
          <w:trHeight w:val="390"/>
          <w:jc w:val="center"/>
        </w:trPr>
        <w:tc>
          <w:tcPr>
            <w:tcW w:w="4325" w:type="dxa"/>
            <w:tcBorders>
              <w:right w:val="single" w:sz="4" w:space="0" w:color="auto"/>
            </w:tcBorders>
            <w:vAlign w:val="center"/>
          </w:tcPr>
          <w:p w:rsidR="00852DA0" w:rsidRPr="00852DA0" w:rsidRDefault="00852DA0" w:rsidP="00BE60DF">
            <w:pPr>
              <w:tabs>
                <w:tab w:val="left" w:pos="1440"/>
              </w:tabs>
              <w:spacing w:after="0"/>
              <w:rPr>
                <w:rFonts w:ascii="Arial" w:hAnsi="Arial" w:cs="Arial"/>
                <w:lang w:val="uk-UA"/>
              </w:rPr>
            </w:pPr>
            <w:r w:rsidRPr="00852DA0">
              <w:rPr>
                <w:rFonts w:ascii="Arial" w:hAnsi="Arial" w:cs="Arial"/>
                <w:lang w:val="uk-UA"/>
              </w:rPr>
              <w:t>Підпис:</w:t>
            </w:r>
            <w:r w:rsidRPr="00852DA0">
              <w:rPr>
                <w:rFonts w:ascii="Arial" w:hAnsi="Arial" w:cs="Arial"/>
                <w:lang w:val="uk-UA"/>
              </w:rPr>
              <w:tab/>
            </w:r>
          </w:p>
        </w:tc>
        <w:tc>
          <w:tcPr>
            <w:tcW w:w="4519" w:type="dxa"/>
            <w:tcBorders>
              <w:left w:val="single" w:sz="4" w:space="0" w:color="auto"/>
            </w:tcBorders>
            <w:vAlign w:val="center"/>
          </w:tcPr>
          <w:p w:rsidR="00852DA0" w:rsidRPr="00852DA0" w:rsidRDefault="00852DA0" w:rsidP="00BE60DF">
            <w:pPr>
              <w:tabs>
                <w:tab w:val="left" w:pos="1440"/>
              </w:tabs>
              <w:spacing w:after="0"/>
              <w:rPr>
                <w:rFonts w:ascii="Arial" w:hAnsi="Arial" w:cs="Arial"/>
                <w:lang w:val="uk-UA"/>
              </w:rPr>
            </w:pPr>
          </w:p>
        </w:tc>
      </w:tr>
      <w:tr w:rsidR="00852DA0" w:rsidRPr="00852DA0" w:rsidTr="00BE60DF">
        <w:trPr>
          <w:trHeight w:val="390"/>
          <w:jc w:val="center"/>
        </w:trPr>
        <w:tc>
          <w:tcPr>
            <w:tcW w:w="4325" w:type="dxa"/>
            <w:tcBorders>
              <w:right w:val="single" w:sz="4" w:space="0" w:color="auto"/>
            </w:tcBorders>
            <w:vAlign w:val="center"/>
          </w:tcPr>
          <w:p w:rsidR="00852DA0" w:rsidRPr="00852DA0" w:rsidRDefault="00852DA0" w:rsidP="00BE60DF">
            <w:pPr>
              <w:tabs>
                <w:tab w:val="left" w:pos="1440"/>
              </w:tabs>
              <w:spacing w:after="0"/>
              <w:rPr>
                <w:rFonts w:ascii="Arial" w:hAnsi="Arial" w:cs="Arial"/>
                <w:lang w:val="uk-UA"/>
              </w:rPr>
            </w:pPr>
            <w:r w:rsidRPr="00852DA0">
              <w:rPr>
                <w:rFonts w:ascii="Arial" w:hAnsi="Arial" w:cs="Arial"/>
                <w:lang w:val="uk-UA"/>
              </w:rPr>
              <w:t>ПІБ:</w:t>
            </w:r>
          </w:p>
        </w:tc>
        <w:tc>
          <w:tcPr>
            <w:tcW w:w="4519" w:type="dxa"/>
            <w:tcBorders>
              <w:left w:val="single" w:sz="4" w:space="0" w:color="auto"/>
            </w:tcBorders>
            <w:vAlign w:val="center"/>
          </w:tcPr>
          <w:p w:rsidR="00852DA0" w:rsidRPr="00852DA0" w:rsidRDefault="00852DA0" w:rsidP="00BE60DF">
            <w:pPr>
              <w:tabs>
                <w:tab w:val="left" w:pos="1440"/>
              </w:tabs>
              <w:spacing w:after="0"/>
              <w:rPr>
                <w:rFonts w:ascii="Arial" w:hAnsi="Arial" w:cs="Arial"/>
                <w:lang w:val="uk-UA"/>
              </w:rPr>
            </w:pPr>
          </w:p>
        </w:tc>
      </w:tr>
      <w:tr w:rsidR="00852DA0" w:rsidRPr="00852DA0" w:rsidTr="00BE60DF">
        <w:trPr>
          <w:trHeight w:val="390"/>
          <w:jc w:val="center"/>
        </w:trPr>
        <w:tc>
          <w:tcPr>
            <w:tcW w:w="4325" w:type="dxa"/>
            <w:vAlign w:val="center"/>
          </w:tcPr>
          <w:p w:rsidR="00852DA0" w:rsidRPr="00852DA0" w:rsidRDefault="00852DA0" w:rsidP="00BE60DF">
            <w:pPr>
              <w:tabs>
                <w:tab w:val="left" w:pos="1440"/>
              </w:tabs>
              <w:spacing w:after="0"/>
              <w:rPr>
                <w:rFonts w:ascii="Arial" w:hAnsi="Arial" w:cs="Arial"/>
                <w:lang w:val="uk-UA"/>
              </w:rPr>
            </w:pPr>
            <w:r w:rsidRPr="00852DA0">
              <w:rPr>
                <w:rFonts w:ascii="Arial" w:hAnsi="Arial" w:cs="Arial"/>
                <w:lang w:val="uk-UA"/>
              </w:rPr>
              <w:t>Посада:</w:t>
            </w:r>
          </w:p>
        </w:tc>
        <w:tc>
          <w:tcPr>
            <w:tcW w:w="4519" w:type="dxa"/>
            <w:vAlign w:val="center"/>
          </w:tcPr>
          <w:p w:rsidR="00852DA0" w:rsidRPr="00852DA0" w:rsidRDefault="00852DA0" w:rsidP="00BE60DF">
            <w:pPr>
              <w:spacing w:after="0"/>
              <w:rPr>
                <w:rFonts w:ascii="Arial" w:hAnsi="Arial" w:cs="Arial"/>
                <w:lang w:val="uk-UA"/>
              </w:rPr>
            </w:pPr>
          </w:p>
        </w:tc>
      </w:tr>
    </w:tbl>
    <w:p w:rsidR="0038704F" w:rsidRPr="00852DA0" w:rsidRDefault="0038704F" w:rsidP="0038704F">
      <w:pPr>
        <w:spacing w:after="0"/>
        <w:rPr>
          <w:rFonts w:ascii="Arial" w:hAnsi="Arial" w:cs="Arial"/>
          <w:lang w:val="uk-UA"/>
        </w:rPr>
      </w:pPr>
    </w:p>
    <w:p w:rsidR="0038704F" w:rsidRPr="00852DA0" w:rsidRDefault="0038704F" w:rsidP="0038704F">
      <w:pPr>
        <w:spacing w:after="0"/>
        <w:rPr>
          <w:rFonts w:ascii="Arial" w:hAnsi="Arial" w:cs="Arial"/>
          <w:lang w:val="uk-UA"/>
        </w:rPr>
      </w:pPr>
    </w:p>
    <w:p w:rsidR="0038704F" w:rsidRPr="00852DA0" w:rsidRDefault="0038704F" w:rsidP="0038704F">
      <w:pPr>
        <w:spacing w:after="0"/>
        <w:rPr>
          <w:rFonts w:ascii="Arial" w:hAnsi="Arial" w:cs="Arial"/>
          <w:lang w:val="uk-UA"/>
        </w:rPr>
      </w:pPr>
    </w:p>
    <w:p w:rsidR="003B25C2" w:rsidRPr="00852DA0" w:rsidRDefault="003B25C2" w:rsidP="0038704F">
      <w:pPr>
        <w:spacing w:after="0" w:line="240" w:lineRule="auto"/>
        <w:rPr>
          <w:rFonts w:ascii="Arial" w:hAnsi="Arial" w:cs="Arial"/>
          <w:b/>
          <w:lang w:val="uk-UA"/>
        </w:rPr>
      </w:pPr>
    </w:p>
    <w:sectPr w:rsidR="003B25C2" w:rsidRPr="00852DA0"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4F" w:rsidRDefault="0038704F" w:rsidP="00C62DF3">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8704F" w:rsidRDefault="0038704F">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4F" w:rsidRDefault="0038704F" w:rsidP="00C62DF3">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95551">
      <w:rPr>
        <w:rStyle w:val="ab"/>
        <w:noProof/>
      </w:rPr>
      <w:t>2</w:t>
    </w:r>
    <w:r>
      <w:rPr>
        <w:rStyle w:val="ab"/>
      </w:rPr>
      <w:fldChar w:fldCharType="end"/>
    </w:r>
  </w:p>
  <w:p w:rsidR="0038704F" w:rsidRDefault="0038704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B42BC"/>
    <w:multiLevelType w:val="multilevel"/>
    <w:tmpl w:val="59AEC5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74E116E"/>
    <w:multiLevelType w:val="hybridMultilevel"/>
    <w:tmpl w:val="B1546D86"/>
    <w:lvl w:ilvl="0" w:tplc="DE56025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7DE18FC"/>
    <w:multiLevelType w:val="hybridMultilevel"/>
    <w:tmpl w:val="768ECA9A"/>
    <w:lvl w:ilvl="0" w:tplc="9E8CC9B8">
      <w:start w:val="1"/>
      <w:numFmt w:val="decimal"/>
      <w:lvlText w:val="%1."/>
      <w:lvlJc w:val="left"/>
      <w:pPr>
        <w:tabs>
          <w:tab w:val="num" w:pos="1260"/>
        </w:tabs>
        <w:ind w:left="12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9746FCB"/>
    <w:multiLevelType w:val="hybridMultilevel"/>
    <w:tmpl w:val="16145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A3745"/>
    <w:rsid w:val="001C0763"/>
    <w:rsid w:val="002747E9"/>
    <w:rsid w:val="002A7AFF"/>
    <w:rsid w:val="003201E0"/>
    <w:rsid w:val="0036028B"/>
    <w:rsid w:val="0038704F"/>
    <w:rsid w:val="00395BDF"/>
    <w:rsid w:val="003B25C2"/>
    <w:rsid w:val="003B274E"/>
    <w:rsid w:val="003D062C"/>
    <w:rsid w:val="003D6F9C"/>
    <w:rsid w:val="0040643F"/>
    <w:rsid w:val="00495551"/>
    <w:rsid w:val="0050533A"/>
    <w:rsid w:val="00520C48"/>
    <w:rsid w:val="00546C04"/>
    <w:rsid w:val="00557350"/>
    <w:rsid w:val="0057601A"/>
    <w:rsid w:val="0057765A"/>
    <w:rsid w:val="00577FF6"/>
    <w:rsid w:val="00587065"/>
    <w:rsid w:val="006C3A24"/>
    <w:rsid w:val="007220AA"/>
    <w:rsid w:val="00766D21"/>
    <w:rsid w:val="0078118F"/>
    <w:rsid w:val="00781E82"/>
    <w:rsid w:val="007A2AD4"/>
    <w:rsid w:val="0083633C"/>
    <w:rsid w:val="00852DA0"/>
    <w:rsid w:val="0088387C"/>
    <w:rsid w:val="008B4EAE"/>
    <w:rsid w:val="008E548D"/>
    <w:rsid w:val="0091449D"/>
    <w:rsid w:val="00AC6A8A"/>
    <w:rsid w:val="00AE34D5"/>
    <w:rsid w:val="00B16B37"/>
    <w:rsid w:val="00B90E47"/>
    <w:rsid w:val="00BD7CFF"/>
    <w:rsid w:val="00C033CD"/>
    <w:rsid w:val="00C46328"/>
    <w:rsid w:val="00C51FA0"/>
    <w:rsid w:val="00C574EC"/>
    <w:rsid w:val="00CA1CA1"/>
    <w:rsid w:val="00E13A8A"/>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4DD01"/>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page number"/>
    <w:basedOn w:val="a0"/>
    <w:rsid w:val="0038704F"/>
  </w:style>
  <w:style w:type="paragraph" w:styleId="ac">
    <w:name w:val="List Paragraph"/>
    <w:basedOn w:val="a"/>
    <w:uiPriority w:val="34"/>
    <w:qFormat/>
    <w:rsid w:val="0038704F"/>
    <w:pPr>
      <w:widowControl w:val="0"/>
      <w:spacing w:after="0" w:line="240" w:lineRule="auto"/>
      <w:ind w:left="720"/>
      <w:contextualSpacing/>
    </w:pPr>
    <w:rPr>
      <w:rFonts w:ascii="Garamond" w:eastAsia="Times New Roman" w:hAnsi="Garamond" w:cs="Times New Roman"/>
      <w:sz w:val="24"/>
      <w:szCs w:val="20"/>
      <w:lang w:eastAsia="ru-RU"/>
    </w:rPr>
  </w:style>
  <w:style w:type="paragraph" w:customStyle="1" w:styleId="11">
    <w:name w:val="Обычный (веб)1"/>
    <w:basedOn w:val="a"/>
    <w:rsid w:val="0038704F"/>
    <w:pPr>
      <w:spacing w:before="100" w:after="100" w:line="240" w:lineRule="auto"/>
    </w:pPr>
    <w:rPr>
      <w:rFonts w:ascii="Arial Unicode MS" w:eastAsia="Arial Unicode MS" w:hAnsi="Arial Unicode MS" w:cs="Times New Roman"/>
      <w:sz w:val="24"/>
      <w:szCs w:val="20"/>
      <w:lang w:eastAsia="uk-UA"/>
    </w:rPr>
  </w:style>
  <w:style w:type="table" w:styleId="ad">
    <w:name w:val="Table Grid"/>
    <w:basedOn w:val="a1"/>
    <w:uiPriority w:val="39"/>
    <w:rsid w:val="003870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8</Pages>
  <Words>1853</Words>
  <Characters>11398</Characters>
  <Application>Microsoft Office Word</Application>
  <DocSecurity>0</DocSecurity>
  <Lines>292</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Lisova Julia</cp:lastModifiedBy>
  <cp:revision>4</cp:revision>
  <cp:lastPrinted>2015-12-11T16:23:00Z</cp:lastPrinted>
  <dcterms:created xsi:type="dcterms:W3CDTF">2024-08-29T09:09:00Z</dcterms:created>
  <dcterms:modified xsi:type="dcterms:W3CDTF">2024-08-29T10:20:00Z</dcterms:modified>
</cp:coreProperties>
</file>