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31007" w14:textId="77777777" w:rsidR="00363782" w:rsidRPr="00CB458C" w:rsidRDefault="00E04944">
      <w:pPr>
        <w:tabs>
          <w:tab w:val="left" w:pos="7683"/>
          <w:tab w:val="left" w:pos="8747"/>
        </w:tabs>
        <w:rPr>
          <w:rFonts w:ascii="Arial" w:hAnsi="Arial" w:cs="Arial"/>
          <w:i/>
          <w:sz w:val="24"/>
          <w:szCs w:val="24"/>
        </w:rPr>
      </w:pP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68182B5" wp14:editId="51801EB0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728470" cy="1414145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6464" y="307769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766404" w14:textId="0F8569F0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вул. Бульварно</w:t>
                            </w:r>
                            <w:r w:rsidR="00DC0D0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-Кудрявська, 24, корпус 3, 01054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, м. Київ, Україна</w:t>
                            </w:r>
                          </w:p>
                          <w:p w14:paraId="6AE7B695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Тел.:   044 490 5485</w:t>
                            </w:r>
                          </w:p>
                          <w:p w14:paraId="565456C2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Факс: 044 490 5489 </w:t>
                            </w:r>
                          </w:p>
                          <w:p w14:paraId="7C912837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info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@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 | 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www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</w:p>
                          <w:p w14:paraId="67C0BAB7" w14:textId="77777777" w:rsidR="00363782" w:rsidRPr="00E04944" w:rsidRDefault="00363782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268182B5" id="Прямоугольник 10" o:spid="_x0000_s1026" style="position:absolute;margin-left:342pt;margin-top:0;width:136.1pt;height:111.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" stroked="f">
                <v:textbox inset="2.53958mm,1.2694mm,2.53958mm,1.2694mm">
                  <w:txbxContent>
                    <w:p w14:paraId="3A766404" w14:textId="0F8569F0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вул. Бульварно</w:t>
                      </w:r>
                      <w:r w:rsidR="00DC0D0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-Кудрявська, 24, корпус 3, 01054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, м. Київ, Україна</w:t>
                      </w:r>
                    </w:p>
                    <w:p w14:paraId="6AE7B695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Тел.:   044 490 5485</w:t>
                      </w:r>
                    </w:p>
                    <w:p w14:paraId="565456C2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Факс: 044 490 5489 </w:t>
                      </w:r>
                    </w:p>
                    <w:p w14:paraId="7C912837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>
                        <w:rPr>
                          <w:rFonts w:cs="Calibri"/>
                          <w:color w:val="000000"/>
                          <w:sz w:val="16"/>
                        </w:rPr>
                        <w:t>info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@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 | 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www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</w:p>
                    <w:p w14:paraId="67C0BAB7" w14:textId="77777777" w:rsidR="00363782" w:rsidRPr="00E04944" w:rsidRDefault="00363782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w:drawing>
          <wp:anchor distT="0" distB="0" distL="0" distR="0" simplePos="0" relativeHeight="251659264" behindDoc="1" locked="0" layoutInCell="1" hidden="0" allowOverlap="1" wp14:anchorId="3B2623F9" wp14:editId="413EDF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47950" cy="1119674"/>
            <wp:effectExtent l="0" t="0" r="0" b="0"/>
            <wp:wrapNone/>
            <wp:docPr id="11" name="image1.jpg" descr="C:\Users\havrylchenko\AppData\Local\Microsoft\Windows\INetCache\Content.Word\LOGO_NEW_uk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havrylchenko\AppData\Local\Microsoft\Windows\INetCache\Content.Word\LOGO_NEW_ukr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EAC1C5" w14:textId="77777777" w:rsidR="00363782" w:rsidRPr="00CB458C" w:rsidRDefault="00363782">
      <w:pPr>
        <w:rPr>
          <w:rFonts w:ascii="Arial" w:hAnsi="Arial" w:cs="Arial"/>
          <w:sz w:val="24"/>
          <w:szCs w:val="24"/>
        </w:rPr>
      </w:pPr>
    </w:p>
    <w:p w14:paraId="4C188B9E" w14:textId="77777777" w:rsidR="00363782" w:rsidRPr="00CB458C" w:rsidRDefault="0036378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4B0F933" w14:textId="77777777" w:rsidR="00363782" w:rsidRPr="00CB458C" w:rsidRDefault="00E04944">
      <w:pPr>
        <w:jc w:val="center"/>
        <w:rPr>
          <w:rFonts w:ascii="Arial" w:eastAsia="Arial" w:hAnsi="Arial" w:cs="Arial"/>
          <w:b/>
          <w:sz w:val="24"/>
          <w:szCs w:val="24"/>
          <w:lang w:val="ru-RU"/>
        </w:rPr>
      </w:pPr>
      <w:r w:rsidRPr="00CB458C">
        <w:rPr>
          <w:rFonts w:ascii="Arial" w:eastAsia="Arial" w:hAnsi="Arial" w:cs="Arial"/>
          <w:b/>
          <w:sz w:val="24"/>
          <w:szCs w:val="24"/>
          <w:lang w:val="ru-RU"/>
        </w:rPr>
        <w:t>___________________________________________________________________________</w:t>
      </w:r>
    </w:p>
    <w:p w14:paraId="0A0FF49B" w14:textId="77777777" w:rsidR="006043A6" w:rsidRDefault="006043A6" w:rsidP="006043A6">
      <w:pPr>
        <w:pStyle w:val="1"/>
        <w:spacing w:line="240" w:lineRule="auto"/>
        <w:ind w:firstLine="709"/>
        <w:jc w:val="center"/>
        <w:rPr>
          <w:rFonts w:ascii="Arial" w:hAnsi="Arial" w:cs="Arial"/>
        </w:rPr>
      </w:pPr>
    </w:p>
    <w:p w14:paraId="21279A7A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14:paraId="075E0EB1" w14:textId="1F1CD2D6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D35B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Pr="0031195F">
        <w:rPr>
          <w:rFonts w:ascii="Arial" w:hAnsi="Arial" w:cs="Arial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закупівлю наступних послу</w:t>
      </w:r>
      <w:r w:rsidR="004A5EF9">
        <w:rPr>
          <w:rFonts w:ascii="Arial" w:hAnsi="Arial" w:cs="Arial"/>
          <w:iCs/>
          <w:color w:val="161515"/>
          <w:sz w:val="24"/>
          <w:szCs w:val="24"/>
          <w:lang w:val="uk-UA"/>
        </w:rPr>
        <w:t>г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</w:p>
    <w:tbl>
      <w:tblPr>
        <w:tblStyle w:val="af"/>
        <w:tblW w:w="991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8"/>
        <w:gridCol w:w="1318"/>
        <w:gridCol w:w="1318"/>
        <w:gridCol w:w="1318"/>
        <w:gridCol w:w="1318"/>
        <w:gridCol w:w="1318"/>
      </w:tblGrid>
      <w:tr w:rsidR="00EF6E7D" w:rsidRPr="009F7445" w14:paraId="4E3B8244" w14:textId="77777777" w:rsidTr="000154B3">
        <w:trPr>
          <w:trHeight w:val="246"/>
        </w:trPr>
        <w:tc>
          <w:tcPr>
            <w:tcW w:w="3328" w:type="dxa"/>
            <w:shd w:val="clear" w:color="auto" w:fill="auto"/>
          </w:tcPr>
          <w:p w14:paraId="4481D4F8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318" w:type="dxa"/>
            <w:shd w:val="clear" w:color="auto" w:fill="auto"/>
          </w:tcPr>
          <w:p w14:paraId="43D414BF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Лот №1</w:t>
            </w:r>
          </w:p>
        </w:tc>
        <w:tc>
          <w:tcPr>
            <w:tcW w:w="1318" w:type="dxa"/>
          </w:tcPr>
          <w:p w14:paraId="3A2CB762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Лот №2</w:t>
            </w:r>
          </w:p>
        </w:tc>
        <w:tc>
          <w:tcPr>
            <w:tcW w:w="1318" w:type="dxa"/>
          </w:tcPr>
          <w:p w14:paraId="6083F5D4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Лот №3</w:t>
            </w:r>
          </w:p>
        </w:tc>
        <w:tc>
          <w:tcPr>
            <w:tcW w:w="1318" w:type="dxa"/>
          </w:tcPr>
          <w:p w14:paraId="417AADF1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Лот №4</w:t>
            </w:r>
          </w:p>
        </w:tc>
        <w:tc>
          <w:tcPr>
            <w:tcW w:w="1318" w:type="dxa"/>
          </w:tcPr>
          <w:p w14:paraId="1A6FCDEB" w14:textId="77777777" w:rsidR="00EF6E7D" w:rsidRPr="009F7445" w:rsidRDefault="00EF6E7D" w:rsidP="000154B3">
            <w:pPr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Лот №5</w:t>
            </w:r>
          </w:p>
        </w:tc>
      </w:tr>
      <w:tr w:rsidR="00EF6E7D" w:rsidRPr="009F7445" w14:paraId="3F41FDE1" w14:textId="77777777" w:rsidTr="000154B3">
        <w:trPr>
          <w:trHeight w:val="89"/>
        </w:trPr>
        <w:tc>
          <w:tcPr>
            <w:tcW w:w="3328" w:type="dxa"/>
            <w:shd w:val="clear" w:color="auto" w:fill="auto"/>
            <w:vAlign w:val="center"/>
          </w:tcPr>
          <w:p w14:paraId="5C0158FF" w14:textId="77777777" w:rsidR="00EF6E7D" w:rsidRPr="009F7445" w:rsidRDefault="00EF6E7D" w:rsidP="000154B3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Місто проведення 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AC016DD" w14:textId="77777777" w:rsidR="00EF6E7D" w:rsidRPr="009F7445" w:rsidRDefault="00EF6E7D" w:rsidP="000154B3">
            <w:pPr>
              <w:spacing w:line="480" w:lineRule="auto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1318" w:type="dxa"/>
          </w:tcPr>
          <w:p w14:paraId="7639E929" w14:textId="77777777" w:rsidR="00EF6E7D" w:rsidRPr="009F7445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sz w:val="24"/>
                <w:szCs w:val="24"/>
                <w:lang w:val="uk-UA"/>
              </w:rPr>
              <w:t>Дніпро</w:t>
            </w:r>
          </w:p>
        </w:tc>
        <w:tc>
          <w:tcPr>
            <w:tcW w:w="1318" w:type="dxa"/>
          </w:tcPr>
          <w:p w14:paraId="26B2B1AC" w14:textId="77777777" w:rsidR="00EF6E7D" w:rsidRPr="009F7445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sz w:val="24"/>
                <w:szCs w:val="24"/>
                <w:lang w:val="uk-UA"/>
              </w:rPr>
              <w:t>Одеса</w:t>
            </w:r>
          </w:p>
        </w:tc>
        <w:tc>
          <w:tcPr>
            <w:tcW w:w="1318" w:type="dxa"/>
          </w:tcPr>
          <w:p w14:paraId="3056DCFE" w14:textId="77777777" w:rsidR="00EF6E7D" w:rsidRPr="009F7445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sz w:val="24"/>
                <w:szCs w:val="24"/>
                <w:lang w:val="uk-UA"/>
              </w:rPr>
              <w:t>Кривий Ріг</w:t>
            </w:r>
          </w:p>
        </w:tc>
        <w:tc>
          <w:tcPr>
            <w:tcW w:w="1318" w:type="dxa"/>
          </w:tcPr>
          <w:p w14:paraId="0F68B705" w14:textId="77777777" w:rsidR="00EF6E7D" w:rsidRPr="009F7445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Arial" w:hAnsi="Arial" w:cs="Arial"/>
                <w:sz w:val="24"/>
                <w:szCs w:val="24"/>
                <w:lang w:val="uk-UA"/>
              </w:rPr>
              <w:t>Львів</w:t>
            </w:r>
          </w:p>
        </w:tc>
      </w:tr>
      <w:tr w:rsidR="00EF6E7D" w:rsidRPr="009F7445" w14:paraId="081E5E91" w14:textId="77777777" w:rsidTr="000154B3">
        <w:trPr>
          <w:trHeight w:val="89"/>
        </w:trPr>
        <w:tc>
          <w:tcPr>
            <w:tcW w:w="3328" w:type="dxa"/>
            <w:shd w:val="clear" w:color="auto" w:fill="auto"/>
            <w:vAlign w:val="center"/>
          </w:tcPr>
          <w:p w14:paraId="61B56A04" w14:textId="77777777" w:rsidR="00EF6E7D" w:rsidRPr="009F7445" w:rsidRDefault="00EF6E7D" w:rsidP="000154B3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9F7445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Вакцинація від ВПЛ. Вакцина проти 6, 11, 16 та 18 типів ВПЛ</w:t>
            </w:r>
            <w:r w:rsidRPr="009F7445">
              <w:rPr>
                <w:rFonts w:ascii="Arial" w:hAnsi="Arial" w:cs="Arial"/>
                <w:lang w:val="uk-UA"/>
              </w:rPr>
              <w:t>.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7B10E06" w14:textId="77777777" w:rsidR="00EF6E7D" w:rsidRPr="00664570" w:rsidRDefault="00EF6E7D" w:rsidP="000154B3">
            <w:pPr>
              <w:spacing w:line="720" w:lineRule="auto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664570">
              <w:rPr>
                <w:rFonts w:ascii="Arial" w:eastAsia="Arial" w:hAnsi="Arial" w:cs="Arial"/>
                <w:sz w:val="24"/>
                <w:szCs w:val="24"/>
                <w:lang w:val="uk-UA"/>
              </w:rPr>
              <w:t>17 курс</w:t>
            </w:r>
            <w:r>
              <w:rPr>
                <w:rFonts w:ascii="Arial" w:eastAsia="Arial" w:hAnsi="Arial" w:cs="Arial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318" w:type="dxa"/>
          </w:tcPr>
          <w:p w14:paraId="2E73A53E" w14:textId="77777777" w:rsidR="00EF6E7D" w:rsidRPr="00664570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664570">
              <w:rPr>
                <w:rFonts w:ascii="Arial" w:eastAsia="Arial" w:hAnsi="Arial" w:cs="Arial"/>
                <w:sz w:val="24"/>
                <w:szCs w:val="24"/>
                <w:lang w:val="uk-UA"/>
              </w:rPr>
              <w:t>15 курсів</w:t>
            </w:r>
          </w:p>
        </w:tc>
        <w:tc>
          <w:tcPr>
            <w:tcW w:w="1318" w:type="dxa"/>
          </w:tcPr>
          <w:p w14:paraId="259703AE" w14:textId="77777777" w:rsidR="00EF6E7D" w:rsidRPr="00664570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664570">
              <w:rPr>
                <w:rFonts w:ascii="Arial" w:eastAsia="Arial" w:hAnsi="Arial" w:cs="Arial"/>
                <w:sz w:val="24"/>
                <w:szCs w:val="24"/>
                <w:lang w:val="uk-UA"/>
              </w:rPr>
              <w:t>10 курсів</w:t>
            </w:r>
          </w:p>
        </w:tc>
        <w:tc>
          <w:tcPr>
            <w:tcW w:w="1318" w:type="dxa"/>
          </w:tcPr>
          <w:p w14:paraId="2D7500FB" w14:textId="77777777" w:rsidR="00EF6E7D" w:rsidRPr="00664570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664570">
              <w:rPr>
                <w:rFonts w:ascii="Arial" w:eastAsia="Arial" w:hAnsi="Arial" w:cs="Arial"/>
                <w:sz w:val="24"/>
                <w:szCs w:val="24"/>
                <w:lang w:val="uk-UA"/>
              </w:rPr>
              <w:t>18 курси</w:t>
            </w:r>
          </w:p>
        </w:tc>
        <w:tc>
          <w:tcPr>
            <w:tcW w:w="1318" w:type="dxa"/>
          </w:tcPr>
          <w:p w14:paraId="7CB35DB2" w14:textId="77777777" w:rsidR="00EF6E7D" w:rsidRPr="00664570" w:rsidRDefault="00EF6E7D" w:rsidP="000154B3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664570">
              <w:rPr>
                <w:rFonts w:ascii="Arial" w:eastAsia="Arial" w:hAnsi="Arial" w:cs="Arial"/>
                <w:sz w:val="24"/>
                <w:szCs w:val="24"/>
                <w:lang w:val="uk-UA"/>
              </w:rPr>
              <w:t>15 курсів</w:t>
            </w:r>
          </w:p>
        </w:tc>
      </w:tr>
    </w:tbl>
    <w:p w14:paraId="3E666402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20C29B45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конкурсною документацією, що прикладена до цього повідомлення і включає в себе: </w:t>
      </w:r>
    </w:p>
    <w:p w14:paraId="64CB6621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(конкурсні інструкції),</w:t>
      </w:r>
    </w:p>
    <w:p w14:paraId="6A19E570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закупівлю,</w:t>
      </w:r>
    </w:p>
    <w:p w14:paraId="7E83F7A3" w14:textId="77777777" w:rsidR="00941F34" w:rsidRDefault="00941F34" w:rsidP="00941F34">
      <w:pPr>
        <w:spacing w:after="0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Під час підготовки пропозиції, прохання дотримуватись наступних Конкурсних інструкцій</w:t>
      </w:r>
      <w:r>
        <w:rPr>
          <w:rFonts w:ascii="Arial" w:hAnsi="Arial" w:cs="Arial"/>
          <w:sz w:val="24"/>
          <w:szCs w:val="24"/>
          <w:lang w:val="uk-UA"/>
        </w:rPr>
        <w:t>:</w:t>
      </w:r>
    </w:p>
    <w:p w14:paraId="27C03562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14:paraId="13CCAC2C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14:paraId="2DF5D6F9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14:paraId="4B44D0C5" w14:textId="007344A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EF6E7D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26 серп</w:t>
      </w:r>
      <w:r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ня 2024</w:t>
      </w:r>
      <w:r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15:00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(місцевий час в Києві).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14:paraId="2A09E5E4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14:paraId="58C52AE0" w14:textId="7F1955FF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Як очікується, переможця конкурсу буде обрано на засіданн</w:t>
      </w:r>
      <w:r w:rsidR="00EF6E7D">
        <w:rPr>
          <w:rFonts w:ascii="Arial" w:hAnsi="Arial" w:cs="Arial"/>
          <w:iCs/>
          <w:color w:val="161515"/>
          <w:sz w:val="24"/>
          <w:szCs w:val="24"/>
          <w:lang w:val="uk-UA"/>
        </w:rPr>
        <w:t>і конкурсної комісії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конкурсу про його результати. </w:t>
      </w:r>
    </w:p>
    <w:p w14:paraId="1F0AC56B" w14:textId="77777777" w:rsidR="00941F34" w:rsidRDefault="00941F34" w:rsidP="00941F34">
      <w:pPr>
        <w:widowControl w:val="0"/>
        <w:numPr>
          <w:ilvl w:val="1"/>
          <w:numId w:val="5"/>
        </w:numPr>
        <w:spacing w:after="0" w:line="240" w:lineRule="auto"/>
        <w:ind w:left="0" w:hanging="284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Комерційні пропозиції слід надсилати в електронному вигляді (скани документів, заповнених і підписаних додатків) га адресу:</w:t>
      </w:r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10" w:history="1">
        <w:r>
          <w:rPr>
            <w:rStyle w:val="ab"/>
            <w:rFonts w:ascii="Arial" w:hAnsi="Arial" w:cs="Arial"/>
            <w:sz w:val="24"/>
          </w:rPr>
          <w:t>krylova</w:t>
        </w:r>
        <w:r>
          <w:rPr>
            <w:rStyle w:val="ab"/>
            <w:rFonts w:ascii="Arial" w:hAnsi="Arial" w:cs="Arial"/>
            <w:sz w:val="24"/>
            <w:lang w:val="ru-RU"/>
          </w:rPr>
          <w:t>@</w:t>
        </w:r>
        <w:r>
          <w:rPr>
            <w:rStyle w:val="ab"/>
            <w:rFonts w:ascii="Arial" w:hAnsi="Arial" w:cs="Arial"/>
            <w:sz w:val="24"/>
          </w:rPr>
          <w:t>aph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org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«Пропозиція по запиту_вакцинація ВПЛ</w:t>
      </w:r>
      <w:r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14:paraId="7B445EE0" w14:textId="77777777" w:rsidR="00941F34" w:rsidRDefault="00941F34" w:rsidP="00941F34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08F8C2BF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конкурсу у Конкурсній документації.</w:t>
      </w:r>
    </w:p>
    <w:p w14:paraId="4A53C72B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конкурсу і відмовитися від всіх заявок у будь-який час до укладення договору. При цьому Альянс не нестиме ніякої відповідальності перед учасниками конкурсу.</w:t>
      </w:r>
    </w:p>
    <w:p w14:paraId="0B0C95CA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7CDB1FB3" w14:textId="77777777" w:rsidR="00941F34" w:rsidRDefault="00941F34" w:rsidP="00941F34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 xml:space="preserve">Будь-які запитання стосовно цього конкурсу мають надсилатися лише у письмовій формі електронною поштою на наступну адресу: </w:t>
      </w:r>
      <w:hyperlink r:id="rId11" w:history="1">
        <w:r>
          <w:rPr>
            <w:rStyle w:val="ab"/>
            <w:rFonts w:ascii="Arial" w:hAnsi="Arial" w:cs="Arial"/>
            <w:sz w:val="24"/>
          </w:rPr>
          <w:t>krylova</w:t>
        </w:r>
        <w:r>
          <w:rPr>
            <w:rStyle w:val="ab"/>
            <w:rFonts w:ascii="Arial" w:hAnsi="Arial" w:cs="Arial"/>
            <w:sz w:val="24"/>
            <w:lang w:val="ru-RU"/>
          </w:rPr>
          <w:t>@</w:t>
        </w:r>
        <w:r>
          <w:rPr>
            <w:rStyle w:val="ab"/>
            <w:rFonts w:ascii="Arial" w:hAnsi="Arial" w:cs="Arial"/>
            <w:sz w:val="24"/>
          </w:rPr>
          <w:t>aph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org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Крилової Тетяни).</w:t>
      </w:r>
    </w:p>
    <w:p w14:paraId="7D5C1481" w14:textId="5CE21710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конкурсів </w:t>
      </w:r>
      <w:r w:rsidR="00EF6E7D">
        <w:rPr>
          <w:rFonts w:ascii="Arial" w:hAnsi="Arial" w:cs="Arial"/>
          <w:iCs/>
          <w:color w:val="161515"/>
          <w:sz w:val="24"/>
          <w:szCs w:val="24"/>
          <w:lang w:val="ru-RU"/>
        </w:rPr>
        <w:t>23.08</w:t>
      </w:r>
      <w:bookmarkStart w:id="0" w:name="_GoBack"/>
      <w:bookmarkEnd w:id="0"/>
      <w:r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15:00 - останній термін, коли ви зможете поставити Альянсу свої запитання стосовно цього конкурсу.</w:t>
      </w:r>
    </w:p>
    <w:p w14:paraId="508B8A14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143D0CCA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конкурсі листом на адресу </w:t>
      </w:r>
      <w:hyperlink r:id="rId12" w:history="1">
        <w:r>
          <w:rPr>
            <w:rStyle w:val="ab"/>
            <w:rFonts w:ascii="Arial" w:hAnsi="Arial" w:cs="Arial"/>
            <w:sz w:val="24"/>
          </w:rPr>
          <w:t>krylova</w:t>
        </w:r>
        <w:r>
          <w:rPr>
            <w:rStyle w:val="ab"/>
            <w:rFonts w:ascii="Arial" w:hAnsi="Arial" w:cs="Arial"/>
            <w:sz w:val="24"/>
            <w:lang w:val="ru-RU"/>
          </w:rPr>
          <w:t>@</w:t>
        </w:r>
        <w:r>
          <w:rPr>
            <w:rStyle w:val="ab"/>
            <w:rFonts w:ascii="Arial" w:hAnsi="Arial" w:cs="Arial"/>
            <w:sz w:val="24"/>
          </w:rPr>
          <w:t>aph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org</w:t>
        </w:r>
        <w:r>
          <w:rPr>
            <w:rStyle w:val="ab"/>
            <w:rFonts w:ascii="Arial" w:hAnsi="Arial" w:cs="Arial"/>
            <w:sz w:val="24"/>
            <w:lang w:val="ru-RU"/>
          </w:rPr>
          <w:t>.</w:t>
        </w:r>
        <w:r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14:paraId="05206DF7" w14:textId="77777777" w:rsidR="00941F34" w:rsidRDefault="00941F34" w:rsidP="00941F34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14:paraId="48274245" w14:textId="77777777" w:rsidR="00941F34" w:rsidRDefault="00941F34" w:rsidP="00941F34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14:paraId="25262AFB" w14:textId="77777777" w:rsidR="00941F34" w:rsidRPr="00941F34" w:rsidRDefault="00941F34" w:rsidP="00941F34">
      <w:pPr>
        <w:spacing w:after="0"/>
        <w:rPr>
          <w:rStyle w:val="hps"/>
          <w:lang w:val="ru-RU"/>
        </w:rPr>
      </w:pPr>
      <w:r>
        <w:rPr>
          <w:rStyle w:val="hps"/>
          <w:rFonts w:ascii="Arial" w:hAnsi="Arial" w:cs="Arial"/>
          <w:szCs w:val="24"/>
          <w:lang w:val="uk-UA"/>
        </w:rPr>
        <w:t>Відповіді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на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питання,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представлених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потенційними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учасниками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торгів 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будь-які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уточнення будуть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відправлені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для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організацій,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які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даного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оголошення по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14:paraId="444BB7D3" w14:textId="77777777" w:rsidR="00941F34" w:rsidRDefault="00941F34" w:rsidP="00941F34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14:paraId="27D7EEEC" w14:textId="77777777" w:rsidR="00941F34" w:rsidRDefault="00941F34" w:rsidP="00941F34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14:paraId="21F5A256" w14:textId="77777777" w:rsidR="00941F34" w:rsidRDefault="00941F34" w:rsidP="00941F34">
      <w:pPr>
        <w:spacing w:after="0"/>
        <w:rPr>
          <w:rStyle w:val="hps"/>
          <w:rFonts w:ascii="Arial" w:hAnsi="Arial" w:cs="Arial"/>
          <w:szCs w:val="24"/>
        </w:rPr>
      </w:pPr>
    </w:p>
    <w:p w14:paraId="67618579" w14:textId="77777777" w:rsidR="00941F34" w:rsidRDefault="00941F34" w:rsidP="00941F34">
      <w:pPr>
        <w:rPr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14:paraId="234A50B2" w14:textId="40DE7D3F" w:rsidR="00941F34" w:rsidRDefault="00941F34" w:rsidP="00941F34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7CC80707" wp14:editId="3FD7477E">
            <wp:extent cx="2700655" cy="786765"/>
            <wp:effectExtent l="0" t="0" r="4445" b="0"/>
            <wp:docPr id="1" name="Рисунок 1" descr="cid:image001.jpg@01D89AB8.5D491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89AB8.5D49144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6790E" w14:textId="77777777" w:rsidR="00941F34" w:rsidRDefault="00941F34" w:rsidP="00941F34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14:paraId="145EF75D" w14:textId="77777777" w:rsidR="00941F34" w:rsidRDefault="00941F34" w:rsidP="00941F34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14:paraId="1A446635" w14:textId="77777777" w:rsidR="00941F34" w:rsidRDefault="00941F34" w:rsidP="00941F34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14:paraId="4D11B44D" w14:textId="77777777" w:rsidR="00941F34" w:rsidRDefault="00941F34" w:rsidP="00941F34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14:paraId="3B3EDEE4" w14:textId="77777777" w:rsidR="00941F34" w:rsidRDefault="00941F34" w:rsidP="00941F34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14:paraId="75F9A066" w14:textId="77777777" w:rsidR="00941F34" w:rsidRDefault="00941F34" w:rsidP="00941F34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5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6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14:paraId="048B6584" w14:textId="77777777" w:rsidR="00941F34" w:rsidRDefault="00941F34" w:rsidP="00941F34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7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14:paraId="72C22130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1C801D09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79E699A3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1EA10B56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233CA54E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689E6A9D" w14:textId="77777777" w:rsidR="00941F34" w:rsidRDefault="00941F34" w:rsidP="00941F34">
      <w:pPr>
        <w:spacing w:after="120" w:line="240" w:lineRule="auto"/>
        <w:rPr>
          <w:rFonts w:ascii="Arial" w:hAnsi="Arial" w:cs="Arial"/>
          <w:lang w:val="ru-RU"/>
        </w:rPr>
      </w:pPr>
    </w:p>
    <w:p w14:paraId="206CFB9A" w14:textId="77777777" w:rsidR="00941F34" w:rsidRDefault="00941F34" w:rsidP="00941F34">
      <w:pPr>
        <w:tabs>
          <w:tab w:val="left" w:pos="4320"/>
        </w:tabs>
        <w:suppressAutoHyphens/>
        <w:jc w:val="both"/>
        <w:rPr>
          <w:rFonts w:ascii="Arial" w:hAnsi="Arial" w:cs="Arial"/>
          <w:i/>
          <w:sz w:val="24"/>
          <w:szCs w:val="24"/>
          <w:lang w:val="uk-UA"/>
        </w:rPr>
      </w:pPr>
    </w:p>
    <w:p w14:paraId="066D04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1F5E3585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C37EB41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084928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9AF3AFA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4DA35066" w14:textId="77777777" w:rsidR="00994791" w:rsidRPr="00CB458C" w:rsidRDefault="00994791" w:rsidP="00CE78CB">
      <w:pPr>
        <w:tabs>
          <w:tab w:val="left" w:pos="4320"/>
        </w:tabs>
        <w:suppressAutoHyphens/>
        <w:jc w:val="both"/>
        <w:rPr>
          <w:rFonts w:ascii="Arial" w:hAnsi="Arial" w:cs="Arial"/>
          <w:i/>
          <w:sz w:val="24"/>
          <w:szCs w:val="24"/>
          <w:lang w:val="uk-UA"/>
        </w:rPr>
      </w:pPr>
    </w:p>
    <w:sectPr w:rsidR="00994791" w:rsidRPr="00CB458C">
      <w:pgSz w:w="11907" w:h="16839"/>
      <w:pgMar w:top="936" w:right="936" w:bottom="709" w:left="93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EACE9" w14:textId="77777777" w:rsidR="00A302C3" w:rsidRDefault="00A302C3" w:rsidP="00227391">
      <w:pPr>
        <w:spacing w:after="0" w:line="240" w:lineRule="auto"/>
      </w:pPr>
      <w:r>
        <w:separator/>
      </w:r>
    </w:p>
  </w:endnote>
  <w:endnote w:type="continuationSeparator" w:id="0">
    <w:p w14:paraId="521B6149" w14:textId="77777777" w:rsidR="00A302C3" w:rsidRDefault="00A302C3" w:rsidP="0022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ade Gothic LT Std C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4283F" w14:textId="77777777" w:rsidR="00A302C3" w:rsidRDefault="00A302C3" w:rsidP="00227391">
      <w:pPr>
        <w:spacing w:after="0" w:line="240" w:lineRule="auto"/>
      </w:pPr>
      <w:r>
        <w:separator/>
      </w:r>
    </w:p>
  </w:footnote>
  <w:footnote w:type="continuationSeparator" w:id="0">
    <w:p w14:paraId="25174C3E" w14:textId="77777777" w:rsidR="00A302C3" w:rsidRDefault="00A302C3" w:rsidP="00227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714"/>
    <w:multiLevelType w:val="multilevel"/>
    <w:tmpl w:val="FBE66D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44474A8"/>
    <w:multiLevelType w:val="multilevel"/>
    <w:tmpl w:val="22627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428D1"/>
    <w:multiLevelType w:val="multilevel"/>
    <w:tmpl w:val="4DF8B7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43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760" w:hanging="1440"/>
      </w:pPr>
    </w:lvl>
    <w:lvl w:ilvl="6">
      <w:start w:val="1"/>
      <w:numFmt w:val="decimal"/>
      <w:lvlText w:val="%1.%2.%3.%4.%5.%6.%7."/>
      <w:lvlJc w:val="left"/>
      <w:pPr>
        <w:ind w:left="6480" w:hanging="1440"/>
      </w:pPr>
    </w:lvl>
    <w:lvl w:ilvl="7">
      <w:start w:val="1"/>
      <w:numFmt w:val="decimal"/>
      <w:lvlText w:val="%1.%2.%3.%4.%5.%6.%7.%8."/>
      <w:lvlJc w:val="left"/>
      <w:pPr>
        <w:ind w:left="7560" w:hanging="1800"/>
      </w:pPr>
    </w:lvl>
    <w:lvl w:ilvl="8">
      <w:start w:val="1"/>
      <w:numFmt w:val="decimal"/>
      <w:lvlText w:val="%1.%2.%3.%4.%5.%6.%7.%8.%9."/>
      <w:lvlJc w:val="left"/>
      <w:pPr>
        <w:ind w:left="8640" w:hanging="2160"/>
      </w:p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82"/>
    <w:rsid w:val="0000046F"/>
    <w:rsid w:val="00035D16"/>
    <w:rsid w:val="0004544C"/>
    <w:rsid w:val="000C3454"/>
    <w:rsid w:val="00105656"/>
    <w:rsid w:val="00122666"/>
    <w:rsid w:val="001443DD"/>
    <w:rsid w:val="001E10F7"/>
    <w:rsid w:val="00227391"/>
    <w:rsid w:val="0023291D"/>
    <w:rsid w:val="002A07F7"/>
    <w:rsid w:val="002A1BA9"/>
    <w:rsid w:val="002B6953"/>
    <w:rsid w:val="002C1A26"/>
    <w:rsid w:val="002F0621"/>
    <w:rsid w:val="00363782"/>
    <w:rsid w:val="00373C9A"/>
    <w:rsid w:val="003C2B66"/>
    <w:rsid w:val="003D0148"/>
    <w:rsid w:val="00467B7A"/>
    <w:rsid w:val="00493CD4"/>
    <w:rsid w:val="004A5EF9"/>
    <w:rsid w:val="004C2FFC"/>
    <w:rsid w:val="005220E8"/>
    <w:rsid w:val="006043A6"/>
    <w:rsid w:val="0061337B"/>
    <w:rsid w:val="00613D93"/>
    <w:rsid w:val="00635965"/>
    <w:rsid w:val="0066397D"/>
    <w:rsid w:val="006A4FA1"/>
    <w:rsid w:val="006D1ADE"/>
    <w:rsid w:val="007432D4"/>
    <w:rsid w:val="00770405"/>
    <w:rsid w:val="007B4992"/>
    <w:rsid w:val="008224A2"/>
    <w:rsid w:val="00837C9F"/>
    <w:rsid w:val="00865D49"/>
    <w:rsid w:val="0087203F"/>
    <w:rsid w:val="00893E96"/>
    <w:rsid w:val="008C1F22"/>
    <w:rsid w:val="00941F34"/>
    <w:rsid w:val="00994791"/>
    <w:rsid w:val="009A1250"/>
    <w:rsid w:val="00A01060"/>
    <w:rsid w:val="00A06F1B"/>
    <w:rsid w:val="00A302C3"/>
    <w:rsid w:val="00A32C7D"/>
    <w:rsid w:val="00A352A7"/>
    <w:rsid w:val="00B34C71"/>
    <w:rsid w:val="00C0564C"/>
    <w:rsid w:val="00CB458C"/>
    <w:rsid w:val="00CC43D9"/>
    <w:rsid w:val="00CE78CB"/>
    <w:rsid w:val="00D4732C"/>
    <w:rsid w:val="00D712C3"/>
    <w:rsid w:val="00D92F02"/>
    <w:rsid w:val="00DC0D04"/>
    <w:rsid w:val="00DD1A89"/>
    <w:rsid w:val="00DD6BB5"/>
    <w:rsid w:val="00DE5F96"/>
    <w:rsid w:val="00E04944"/>
    <w:rsid w:val="00E32423"/>
    <w:rsid w:val="00E7215F"/>
    <w:rsid w:val="00E87856"/>
    <w:rsid w:val="00E9553C"/>
    <w:rsid w:val="00EA05FB"/>
    <w:rsid w:val="00ED23E3"/>
    <w:rsid w:val="00ED64E5"/>
    <w:rsid w:val="00EF01BC"/>
    <w:rsid w:val="00EF6E7D"/>
    <w:rsid w:val="00FE1454"/>
    <w:rsid w:val="00FE3441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ED18"/>
  <w15:docId w15:val="{AE86750F-BB12-4F36-8923-9281E33E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/>
      <w:b/>
      <w:bCs/>
      <w:iCs/>
      <w:sz w:val="18"/>
      <w:szCs w:val="24"/>
      <w:lang w:val="uk-UA"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annotation reference"/>
    <w:unhideWhenUsed/>
    <w:qFormat/>
    <w:rPr>
      <w:sz w:val="16"/>
      <w:szCs w:val="16"/>
    </w:rPr>
  </w:style>
  <w:style w:type="paragraph" w:styleId="a7">
    <w:name w:val="annotation text"/>
    <w:basedOn w:val="a"/>
    <w:link w:val="a8"/>
    <w:qFormat/>
    <w:pPr>
      <w:widowControl w:val="0"/>
      <w:spacing w:after="0" w:line="240" w:lineRule="auto"/>
    </w:pPr>
    <w:rPr>
      <w:rFonts w:ascii="Garamond" w:eastAsia="Times New Roman" w:hAnsi="Garamond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pPr>
      <w:widowControl/>
      <w:spacing w:after="160"/>
    </w:pPr>
    <w:rPr>
      <w:rFonts w:ascii="Calibri" w:eastAsia="Calibri" w:hAnsi="Calibri"/>
      <w:b/>
      <w:bCs/>
      <w:lang w:eastAsia="en-US"/>
    </w:rPr>
  </w:style>
  <w:style w:type="character" w:styleId="ab">
    <w:name w:val="Hyperlink"/>
    <w:uiPriority w:val="99"/>
    <w:rPr>
      <w:color w:val="0000FF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Calibri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customStyle="1" w:styleId="20">
    <w:name w:val="Стиль2"/>
    <w:basedOn w:val="a"/>
    <w:pPr>
      <w:widowControl w:val="0"/>
      <w:spacing w:after="0" w:line="240" w:lineRule="auto"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Pr>
      <w:rFonts w:ascii="Garamond" w:eastAsia="Times New Roman" w:hAnsi="Garamond" w:cs="Times New Roman"/>
      <w:sz w:val="20"/>
      <w:szCs w:val="20"/>
      <w:lang w:val="en-US" w:eastAsia="ru-RU"/>
    </w:rPr>
  </w:style>
  <w:style w:type="paragraph" w:styleId="ad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00">
    <w:name w:val="A0"/>
    <w:uiPriority w:val="99"/>
    <w:rsid w:val="00BD2D14"/>
    <w:rPr>
      <w:rFonts w:cs="Trade Gothic LT Std Cn"/>
      <w:color w:val="000000"/>
      <w:sz w:val="40"/>
      <w:szCs w:val="40"/>
    </w:rPr>
  </w:style>
  <w:style w:type="character" w:customStyle="1" w:styleId="A10">
    <w:name w:val="A1"/>
    <w:uiPriority w:val="99"/>
    <w:rsid w:val="00BD2D14"/>
    <w:rPr>
      <w:rFonts w:cs="Trade Gothic LT Std Cn"/>
      <w:b/>
      <w:bCs/>
      <w:color w:val="000000"/>
      <w:sz w:val="80"/>
      <w:szCs w:val="80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rsid w:val="0022739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227391"/>
    <w:rPr>
      <w:rFonts w:cs="Times New Roman"/>
      <w:sz w:val="20"/>
      <w:szCs w:val="20"/>
      <w:lang w:val="en-US" w:eastAsia="en-US"/>
    </w:rPr>
  </w:style>
  <w:style w:type="character" w:styleId="af5">
    <w:name w:val="endnote reference"/>
    <w:basedOn w:val="a0"/>
    <w:uiPriority w:val="99"/>
    <w:semiHidden/>
    <w:unhideWhenUsed/>
    <w:rsid w:val="00227391"/>
    <w:rPr>
      <w:vertAlign w:val="superscript"/>
    </w:rPr>
  </w:style>
  <w:style w:type="character" w:customStyle="1" w:styleId="xfmc1">
    <w:name w:val="xfmc1"/>
    <w:basedOn w:val="a0"/>
    <w:rsid w:val="00227391"/>
  </w:style>
  <w:style w:type="paragraph" w:styleId="af6">
    <w:name w:val="footnote text"/>
    <w:basedOn w:val="a"/>
    <w:link w:val="af7"/>
    <w:semiHidden/>
    <w:rsid w:val="00994791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94791"/>
    <w:rPr>
      <w:rFonts w:ascii="Times New Roman" w:eastAsia="Times New Roman" w:hAnsi="Times New Roman" w:cs="Times New Roman"/>
      <w:snapToGrid w:val="0"/>
      <w:sz w:val="20"/>
      <w:szCs w:val="20"/>
      <w:lang w:val="en-US" w:eastAsia="en-US"/>
    </w:rPr>
  </w:style>
  <w:style w:type="character" w:styleId="af8">
    <w:name w:val="footnote reference"/>
    <w:semiHidden/>
    <w:rsid w:val="00994791"/>
    <w:rPr>
      <w:vertAlign w:val="superscript"/>
    </w:rPr>
  </w:style>
  <w:style w:type="character" w:customStyle="1" w:styleId="hps">
    <w:name w:val="hps"/>
    <w:rsid w:val="00604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rylova@aph.org.ua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ph.org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ylova@aph.org.u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rylova@aph.org.ua" TargetMode="External"/><Relationship Id="rId10" Type="http://schemas.openxmlformats.org/officeDocument/2006/relationships/hyperlink" Target="mailto:krylova@aph.org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cid:image001.jpg@01D89AB8.5D491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RNZFRYIyltA6Hf0nJ4GclqsPA==">AMUW2mWrBKsANLxCOO8qidpf3b1PTkxys7wMNbijvExgQb0zbqagsbrD67P1JAz3+d0DMIpAIJP2kgOprXfZASf9JaRyDbwVUhE7joFNEHA/dxg5AKTkPd5cofVhZpy9hkmT/2iEHbCkK38W+fl6qsS8F+u4+6EGGw8kwROOfxmq72/CbCm2U+A=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BEC2B3-DA18-48D1-9FEB-7663F9F1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2443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Kharitonov Sergey</dc:creator>
  <cp:lastModifiedBy>Krylova Tetiana</cp:lastModifiedBy>
  <cp:revision>6</cp:revision>
  <dcterms:created xsi:type="dcterms:W3CDTF">2024-04-25T10:04:00Z</dcterms:created>
  <dcterms:modified xsi:type="dcterms:W3CDTF">2024-08-13T09:41:00Z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58DE35B3637E47179A3D184243A18B58</vt:lpwstr>
  </property>
</Properties>
</file>